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13 травня </w:t>
      </w:r>
      <w:r>
        <w:rPr>
          <w:sz w:val="28"/>
          <w:szCs w:val="28"/>
        </w:rPr>
        <w:t xml:space="preserve">2022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    </w:t>
        <w:tab/>
        <w:t xml:space="preserve">№ </w:t>
      </w:r>
      <w:r>
        <w:rPr>
          <w:sz w:val="28"/>
          <w:szCs w:val="28"/>
          <w:lang w:val="uk-UA"/>
        </w:rPr>
        <w:t>83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    виплату   грошової    допомоги    на      лікування     </w:t>
      </w:r>
      <w:r>
        <w:rPr>
          <w:color w:val="000000"/>
          <w:sz w:val="28"/>
          <w:szCs w:val="28"/>
          <w:lang w:val="uk-UA"/>
        </w:rPr>
        <w:t xml:space="preserve">Андрійко Г.В., </w:t>
      </w:r>
      <w:r>
        <w:rPr>
          <w:sz w:val="28"/>
          <w:szCs w:val="28"/>
          <w:lang w:val="uk-UA"/>
        </w:rPr>
        <w:t xml:space="preserve">Бондар  Л.М.,     </w:t>
      </w:r>
      <w:r>
        <w:rPr>
          <w:color w:val="000000"/>
          <w:sz w:val="28"/>
          <w:szCs w:val="28"/>
          <w:lang w:val="uk-UA"/>
        </w:rPr>
        <w:t xml:space="preserve">Буряченко Є.С.,     </w:t>
      </w:r>
      <w:r>
        <w:rPr>
          <w:sz w:val="28"/>
          <w:szCs w:val="28"/>
          <w:lang w:val="uk-UA"/>
        </w:rPr>
        <w:t xml:space="preserve">Григоровичу Д.С.,    </w:t>
      </w:r>
      <w:r>
        <w:rPr>
          <w:color w:val="000000"/>
          <w:sz w:val="28"/>
          <w:szCs w:val="28"/>
          <w:lang w:val="uk-UA"/>
        </w:rPr>
        <w:t>Лісовому Г.П., Подолякіній   В.М.,    Постолаки Г.В., Сурніної А.В., Скоропанюк В.І., Філоненку Г.І., Чуприні Н.О., Шаповала Г.І.</w:t>
      </w:r>
    </w:p>
    <w:p>
      <w:pPr>
        <w:pStyle w:val="Normal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pacing w:val="-2"/>
          <w:sz w:val="28"/>
          <w:szCs w:val="28"/>
          <w:lang w:val="uk-UA"/>
        </w:rPr>
        <w:tab/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року </w:t>
      </w:r>
      <w:r>
        <w:rPr>
          <w:lang w:val="uk-UA"/>
        </w:rPr>
        <w:t xml:space="preserve">№ </w:t>
      </w:r>
      <w:r>
        <w:rPr>
          <w:sz w:val="28"/>
          <w:szCs w:val="28"/>
          <w:lang w:val="uk-UA"/>
        </w:rPr>
        <w:t>413-11-</w:t>
      </w:r>
      <w:r>
        <w:rPr>
          <w:sz w:val="28"/>
          <w:szCs w:val="28"/>
        </w:rPr>
        <w:t>VII</w:t>
      </w:r>
      <w:r>
        <w:rPr>
          <w:spacing w:val="-2"/>
          <w:sz w:val="28"/>
          <w:szCs w:val="28"/>
          <w:lang w:val="uk-UA"/>
        </w:rPr>
        <w:t xml:space="preserve"> ,,Про затвердження Комплексної програми соціального захисту населення Решетилівської міської ради на 2019-2023 роки” (11 позачергова сесія) (зі змінами), протоколу засідання комісії щодо визначення суми виплати грошової допомоги на лікування жителям громади, які опинилися у складних життєвих обставинах від 06 травня 2022 року № 2, розглянувши заяви та подані документи </w:t>
      </w:r>
      <w:r>
        <w:rPr>
          <w:color w:val="000000"/>
          <w:sz w:val="28"/>
          <w:szCs w:val="28"/>
          <w:lang w:val="uk-UA"/>
        </w:rPr>
        <w:t xml:space="preserve">Андрійко Є.Г., </w:t>
      </w:r>
      <w:r>
        <w:rPr>
          <w:sz w:val="28"/>
          <w:szCs w:val="28"/>
          <w:lang w:val="uk-UA"/>
        </w:rPr>
        <w:t xml:space="preserve">Бондар Л.М., </w:t>
      </w:r>
      <w:r>
        <w:rPr>
          <w:color w:val="000000"/>
          <w:sz w:val="28"/>
          <w:szCs w:val="28"/>
          <w:lang w:val="uk-UA"/>
        </w:rPr>
        <w:t xml:space="preserve">Буряченко Є.С., </w:t>
      </w:r>
      <w:r>
        <w:rPr>
          <w:sz w:val="28"/>
          <w:szCs w:val="28"/>
          <w:lang w:val="uk-UA"/>
        </w:rPr>
        <w:t xml:space="preserve">Григоровича Д.С., </w:t>
      </w:r>
      <w:r>
        <w:rPr>
          <w:color w:val="000000"/>
          <w:sz w:val="28"/>
          <w:szCs w:val="28"/>
          <w:lang w:val="uk-UA"/>
        </w:rPr>
        <w:t>Лісового Г.П., Постолаки Г.В., Подолякіної В.М., Сурніної Р.В., Скоропанюк Р.П., Філоненка Г.І., Чуприни Н.О., Шаповал Н.М.</w:t>
      </w:r>
    </w:p>
    <w:p>
      <w:pPr>
        <w:pStyle w:val="Normal"/>
        <w:ind w:hanging="0"/>
        <w:jc w:val="both"/>
        <w:rPr/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tabs>
          <w:tab w:val="left" w:pos="42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tabs>
          <w:tab w:val="left" w:pos="426" w:leader="none"/>
          <w:tab w:val="left" w:pos="1134" w:leader="none"/>
        </w:tabs>
        <w:suppressAutoHyphens w:val="false"/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1. Відділу бухгалтерського обліку, звітності та адміністративно-господарського    забезпечення     (Момот С.Г.)   виплатити   грошову   допомогу в      розмірі  400   (чотириста)  грн. Філоненку  Григорію  Івановичу,  який зареєстрований та проживає за адресою: *** Полтавської області на лікування.</w:t>
      </w:r>
    </w:p>
    <w:p>
      <w:pPr>
        <w:pStyle w:val="ListParagraph"/>
        <w:widowControl/>
        <w:numPr>
          <w:ilvl w:val="0"/>
          <w:numId w:val="0"/>
        </w:numPr>
        <w:tabs>
          <w:tab w:val="left" w:pos="675" w:leader="none"/>
          <w:tab w:val="left" w:pos="1134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z w:val="28"/>
          <w:szCs w:val="28"/>
          <w:lang w:val="uk-UA" w:eastAsia="ru-RU"/>
        </w:rPr>
        <w:t xml:space="preserve">     </w:t>
      </w:r>
      <w:r>
        <w:rPr>
          <w:sz w:val="28"/>
          <w:szCs w:val="28"/>
          <w:lang w:val="uk-UA" w:eastAsia="ru-RU"/>
        </w:rPr>
        <w:t>2. Відділу  бухгалтерського  обліку,  звітності   та   адміністративно-господарського    забезпечення   (Момот С.Г.)   виплатити   грошову допомогу кожному в розмірі 1000 (одна тисяча) грн.: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uppressAutoHyphens w:val="false"/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Григоровичу Дмитру Сергійовичу, який зареєстрований та проживає за адресою: *** Полтавської області на лікування;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uppressAutoHyphens w:val="false"/>
        <w:ind w:left="0" w:right="-1" w:firstLine="709"/>
        <w:jc w:val="both"/>
        <w:rPr/>
      </w:pPr>
      <w:r>
        <w:rPr>
          <w:sz w:val="28"/>
          <w:szCs w:val="28"/>
          <w:lang w:val="uk-UA" w:eastAsia="ru-RU"/>
        </w:rPr>
        <w:t>Сурніній Руслані Володимирівні, яка зареєстрована та проживає за адресою: ***  на лікування доньки  Сурніної Аліни Володимирівни;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uppressAutoHyphens w:val="false"/>
        <w:ind w:left="0" w:right="-1"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Шаповал Надії Михайлівні, </w:t>
      </w:r>
      <w:r>
        <w:rPr>
          <w:sz w:val="28"/>
          <w:szCs w:val="28"/>
          <w:lang w:val="uk-UA" w:eastAsia="ru-RU"/>
        </w:rPr>
        <w:t>яка зареєстрована та проживає за адресою: *** на лікування чоловіка Шаповала Григорія Івановича.</w:t>
      </w:r>
    </w:p>
    <w:p>
      <w:pPr>
        <w:pStyle w:val="ListParagraph"/>
        <w:widowControl/>
        <w:numPr>
          <w:ilvl w:val="0"/>
          <w:numId w:val="0"/>
        </w:numPr>
        <w:tabs>
          <w:tab w:val="left" w:pos="1134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z w:val="28"/>
          <w:szCs w:val="28"/>
          <w:lang w:val="uk-UA" w:eastAsia="ru-RU"/>
        </w:rPr>
        <w:t xml:space="preserve">     </w:t>
      </w:r>
      <w:r>
        <w:rPr>
          <w:sz w:val="28"/>
          <w:szCs w:val="28"/>
          <w:lang w:val="uk-UA" w:eastAsia="ru-RU"/>
        </w:rPr>
        <w:t>3. Відділу  бухгалтерського  обліку,  звітності   та  адміністративно-господарського   забезпечення   (Момот С.Г.)   виплатити    грошову допомогу кожному в розмірі 1500 (одна тисяча п’ятсот) грн.: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ListParagraph"/>
        <w:widowControl/>
        <w:numPr>
          <w:ilvl w:val="0"/>
          <w:numId w:val="0"/>
        </w:numPr>
        <w:tabs>
          <w:tab w:val="left" w:pos="0" w:leader="none"/>
          <w:tab w:val="left" w:pos="1134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 xml:space="preserve">1) Буряченко   Євгенії  Семенівні,  </w:t>
      </w:r>
      <w:r>
        <w:rPr>
          <w:sz w:val="28"/>
          <w:szCs w:val="28"/>
          <w:lang w:val="uk-UA" w:eastAsia="ru-RU"/>
        </w:rPr>
        <w:t>яка  зареєстрована    та   проживає     за адресою: *** Полтавської області на лікування</w:t>
      </w:r>
      <w:r>
        <w:rPr>
          <w:color w:val="000000"/>
          <w:sz w:val="28"/>
          <w:szCs w:val="28"/>
          <w:lang w:val="uk-UA"/>
        </w:rPr>
        <w:t xml:space="preserve"> на лікування;</w:t>
      </w:r>
    </w:p>
    <w:p>
      <w:pPr>
        <w:pStyle w:val="ListParagraph"/>
        <w:widowControl/>
        <w:numPr>
          <w:ilvl w:val="0"/>
          <w:numId w:val="0"/>
        </w:numPr>
        <w:tabs>
          <w:tab w:val="left" w:pos="0" w:leader="none"/>
          <w:tab w:val="left" w:pos="1134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2) Бондар Лідії Михайлівні, </w:t>
      </w:r>
      <w:r>
        <w:rPr>
          <w:sz w:val="28"/>
          <w:szCs w:val="28"/>
          <w:lang w:val="uk-UA" w:eastAsia="ru-RU"/>
        </w:rPr>
        <w:t>яка зареєстрована та проживає за адресою: *** Полтавської області на лікування;</w:t>
      </w:r>
    </w:p>
    <w:p>
      <w:pPr>
        <w:pStyle w:val="ListParagraph"/>
        <w:widowControl/>
        <w:numPr>
          <w:ilvl w:val="0"/>
          <w:numId w:val="0"/>
        </w:numPr>
        <w:tabs>
          <w:tab w:val="left" w:pos="67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3) Лісовому Григорію Петровичу,</w:t>
      </w:r>
      <w:r>
        <w:rPr>
          <w:sz w:val="28"/>
          <w:szCs w:val="28"/>
          <w:lang w:val="uk-UA" w:eastAsia="ru-RU"/>
        </w:rPr>
        <w:t xml:space="preserve"> який зареєстрований та проживає за адресою: ***на лікування;</w:t>
      </w:r>
    </w:p>
    <w:p>
      <w:pPr>
        <w:pStyle w:val="ListParagraph"/>
        <w:widowControl/>
        <w:numPr>
          <w:ilvl w:val="0"/>
          <w:numId w:val="0"/>
        </w:numPr>
        <w:tabs>
          <w:tab w:val="left" w:pos="675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 xml:space="preserve">4) Скоропанюк  Розалії  Петрівні,  </w:t>
      </w:r>
      <w:r>
        <w:rPr>
          <w:sz w:val="28"/>
          <w:szCs w:val="28"/>
          <w:lang w:val="uk-UA" w:eastAsia="ru-RU"/>
        </w:rPr>
        <w:t>яка    зареєстрована   та    проживає    за адресою:*** на лікування чоловіка Скоропанюка Василя Івановича.</w:t>
      </w:r>
    </w:p>
    <w:p>
      <w:pPr>
        <w:pStyle w:val="ListParagraph"/>
        <w:widowControl/>
        <w:numPr>
          <w:ilvl w:val="0"/>
          <w:numId w:val="0"/>
        </w:numPr>
        <w:tabs>
          <w:tab w:val="left" w:pos="851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z w:val="28"/>
          <w:szCs w:val="28"/>
          <w:lang w:val="uk-UA" w:eastAsia="ru-RU"/>
        </w:rPr>
        <w:t xml:space="preserve">     </w:t>
      </w:r>
      <w:r>
        <w:rPr>
          <w:sz w:val="28"/>
          <w:szCs w:val="28"/>
          <w:lang w:val="uk-UA" w:eastAsia="ru-RU"/>
        </w:rPr>
        <w:t>4. Відділу   бухгалтерського   обліку,    звітності  та адміністративно-господарського    забезпечення   (Момот С.Г.)   виплатити   грошову  допомогу кожному в розмірі 2000 (дві тисячі)  грн.: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ListParagraph"/>
        <w:widowControl/>
        <w:numPr>
          <w:ilvl w:val="0"/>
          <w:numId w:val="0"/>
        </w:numPr>
        <w:tabs>
          <w:tab w:val="left" w:pos="630" w:leader="none"/>
        </w:tabs>
        <w:suppressAutoHyphens w:val="false"/>
        <w:bidi w:val="0"/>
        <w:spacing w:lineRule="auto" w:line="240" w:before="0" w:after="0"/>
        <w:ind w:left="-37" w:right="0" w:hanging="0"/>
        <w:contextualSpacing/>
        <w:jc w:val="both"/>
        <w:rPr/>
      </w:pPr>
      <w:bookmarkStart w:id="0" w:name="_Hlk68682010"/>
      <w:bookmarkStart w:id="1" w:name="_Hlk63673114"/>
      <w:bookmarkEnd w:id="0"/>
      <w:bookmarkEnd w:id="1"/>
      <w:r>
        <w:rPr>
          <w:color w:val="000000"/>
          <w:sz w:val="28"/>
          <w:szCs w:val="28"/>
          <w:lang w:val="uk-UA" w:eastAsia="ru-RU"/>
        </w:rPr>
        <w:t xml:space="preserve">   </w:t>
      </w:r>
      <w:r>
        <w:rPr>
          <w:color w:val="000000"/>
          <w:sz w:val="28"/>
          <w:szCs w:val="28"/>
          <w:lang w:val="uk-UA" w:eastAsia="ru-RU"/>
        </w:rPr>
        <w:tab/>
        <w:t>1) Андрійко Євгенії Григорівні, яка зареєстрована та проживає за адресою: *** на лікування батька Андрійко Григорія Володимировича;</w:t>
      </w:r>
    </w:p>
    <w:p>
      <w:pPr>
        <w:pStyle w:val="ListParagraph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z w:val="28"/>
          <w:szCs w:val="28"/>
          <w:lang w:val="uk-UA" w:eastAsia="ru-RU"/>
        </w:rPr>
        <w:t xml:space="preserve">     </w:t>
      </w:r>
      <w:r>
        <w:rPr>
          <w:sz w:val="28"/>
          <w:szCs w:val="28"/>
          <w:lang w:val="uk-UA" w:eastAsia="ru-RU"/>
        </w:rPr>
        <w:t>2) Подолякіній Валентині Михайлівні, яка зареєстрована та проживає за адресою: *** Полтавської області на лікування;</w:t>
      </w:r>
    </w:p>
    <w:p>
      <w:pPr>
        <w:pStyle w:val="ListParagraph"/>
        <w:widowControl/>
        <w:numPr>
          <w:ilvl w:val="0"/>
          <w:numId w:val="0"/>
        </w:numPr>
        <w:tabs>
          <w:tab w:val="left" w:pos="63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color w:val="000000"/>
          <w:spacing w:val="-2"/>
          <w:sz w:val="28"/>
          <w:szCs w:val="28"/>
          <w:lang w:val="uk-UA" w:eastAsia="ru-RU"/>
        </w:rPr>
        <w:t xml:space="preserve">         </w:t>
      </w:r>
      <w:r>
        <w:rPr>
          <w:color w:val="000000"/>
          <w:spacing w:val="-2"/>
          <w:sz w:val="28"/>
          <w:szCs w:val="28"/>
          <w:lang w:val="uk-UA" w:eastAsia="ru-RU"/>
        </w:rPr>
        <w:t>3) Постолаки  Григорію  Валентиновичу,</w:t>
      </w:r>
      <w:r>
        <w:rPr>
          <w:sz w:val="28"/>
          <w:szCs w:val="28"/>
          <w:lang w:val="uk-UA" w:eastAsia="ru-RU"/>
        </w:rPr>
        <w:t xml:space="preserve">  який  зареєстрований та проживає за адресою: *** Полтавської області на лікування;</w:t>
      </w:r>
    </w:p>
    <w:p>
      <w:pPr>
        <w:pStyle w:val="ListParagraph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color w:val="000000"/>
          <w:sz w:val="28"/>
          <w:szCs w:val="28"/>
          <w:lang w:val="uk-UA" w:eastAsia="ru-RU"/>
        </w:rPr>
        <w:t xml:space="preserve">      </w:t>
      </w:r>
      <w:r>
        <w:rPr>
          <w:color w:val="000000"/>
          <w:sz w:val="28"/>
          <w:szCs w:val="28"/>
          <w:lang w:val="uk-UA" w:eastAsia="ru-RU"/>
        </w:rPr>
        <w:t>4) Чуприні Наталі Олексіївні,</w:t>
      </w:r>
      <w:r>
        <w:rPr>
          <w:sz w:val="28"/>
          <w:szCs w:val="28"/>
          <w:lang w:val="uk-UA" w:eastAsia="ru-RU"/>
        </w:rPr>
        <w:t xml:space="preserve"> яка зареєстрована та проживає за адресою: *** Полтавської області на лікування.</w:t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810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 xml:space="preserve">Міський голова                                                                     О.А Дядюнова </w:t>
      </w:r>
    </w:p>
    <w:p>
      <w:pPr>
        <w:pStyle w:val="Normal"/>
        <w:suppressAutoHyphens w:val="false"/>
        <w:spacing w:lineRule="auto" w:line="259" w:before="0" w:after="160"/>
        <w:rPr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56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  <w:sz w:val="28"/>
    </w:rPr>
  </w:style>
  <w:style w:type="character" w:styleId="ListLabel4">
    <w:name w:val="ListLabel 4"/>
    <w:qFormat/>
    <w:rPr>
      <w:color w:val="000000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a4ce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06A9-40C9-4BF7-9633-965BADA9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LibreOffice/6.1.0.3$Windows_X86_64 LibreOffice_project/efb621ed25068d70781dc026f7e9c5187a4decd1</Application>
  <Pages>2</Pages>
  <Words>406</Words>
  <Characters>2784</Characters>
  <CharactersWithSpaces>3537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2022-05-11T11:16:00Z</dcterms:created>
  <dc:creator>Лина Танько</dc:creator>
  <dc:description/>
  <dc:language>ru-RU</dc:language>
  <cp:lastModifiedBy/>
  <cp:lastPrinted>2022-05-13T15:51:29Z</cp:lastPrinted>
  <dcterms:modified xsi:type="dcterms:W3CDTF">2022-05-27T10:42:54Z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