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jpeg" ContentType="image/jpeg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2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  <Override PartName="/customXml/_rels/item2.xml.rels" ContentType="application/vnd.openxmlformats-package.relationships+xml"/>
  <Override PartName="/customXml/itemProps2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posOffset>2896870</wp:posOffset>
            </wp:positionH>
            <wp:positionV relativeFrom="paragraph">
              <wp:posOffset>-145415</wp:posOffset>
            </wp:positionV>
            <wp:extent cx="433070" cy="657860"/>
            <wp:effectExtent l="0" t="0" r="0" b="0"/>
            <wp:wrapTopAndBottom/>
            <wp:docPr id="1" name="Image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986" t="-697" r="-986" b="-69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07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bookmarkStart w:id="0" w:name="_GoBack"/>
      <w:bookmarkStart w:id="1" w:name="_GoBack"/>
      <w:bookmarkEnd w:id="1"/>
    </w:p>
    <w:p>
      <w:pPr>
        <w:pStyle w:val="Normal"/>
        <w:jc w:val="center"/>
        <w:rPr/>
      </w:pPr>
      <w:r>
        <w:rPr>
          <w:rFonts w:cs="Times New Roman"/>
          <w:b/>
          <w:sz w:val="28"/>
          <w:szCs w:val="28"/>
        </w:rPr>
        <w:t>РЕШЕТИЛІВСЬКА МІСЬКА РАДА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ПОЛТАВСЬКОЇ ОБЛАСТІ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ВИКОНАВЧИЙ КОМІТЕТ</w:t>
      </w:r>
    </w:p>
    <w:p>
      <w:pPr>
        <w:pStyle w:val="Normal"/>
        <w:jc w:val="center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РІШЕННЯ</w:t>
      </w:r>
    </w:p>
    <w:p>
      <w:pPr>
        <w:pStyle w:val="Normal"/>
        <w:rPr>
          <w:rFonts w:cs="Times New Roman"/>
          <w:b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</w:r>
    </w:p>
    <w:p>
      <w:pPr>
        <w:pStyle w:val="Normal"/>
        <w:rPr/>
      </w:pPr>
      <w:r>
        <w:rPr>
          <w:rFonts w:cs="Times New Roman"/>
          <w:sz w:val="28"/>
          <w:szCs w:val="28"/>
        </w:rPr>
        <w:t xml:space="preserve">30 травня 2022 року                                                                                          № </w:t>
      </w:r>
      <w:r>
        <w:rPr>
          <w:rFonts w:cs="Times New Roman"/>
          <w:sz w:val="28"/>
          <w:szCs w:val="28"/>
        </w:rPr>
        <w:t>107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color w:val="000000"/>
          <w:sz w:val="28"/>
          <w:szCs w:val="28"/>
        </w:rPr>
      </w:pPr>
      <w:bookmarkStart w:id="2" w:name="__DdeLink__198_1329004330"/>
      <w:r>
        <w:rPr>
          <w:rFonts w:cs="Times New Roman"/>
          <w:sz w:val="28"/>
          <w:szCs w:val="28"/>
        </w:rPr>
        <w:t>Про передачу благодійної допомоги</w:t>
      </w:r>
      <w:bookmarkEnd w:id="2"/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/>
      </w:pPr>
      <w:r>
        <w:rPr>
          <w:rFonts w:cs="Times New Roman"/>
          <w:color w:val="000000"/>
          <w:sz w:val="28"/>
          <w:szCs w:val="28"/>
          <w:shd w:fill="FFFFFF" w:val="clear"/>
        </w:rPr>
        <w:tab/>
        <w:t>Керуючись Законом України „Про місцеве самоврядування в Україні”</w:t>
      </w:r>
      <w:r>
        <w:rPr>
          <w:rFonts w:cs="Times New Roman"/>
          <w:color w:val="000000"/>
          <w:sz w:val="28"/>
          <w:szCs w:val="28"/>
          <w:highlight w:val="white"/>
        </w:rPr>
        <w:t>, розглянувши лист Полтавської обласної ради від 11.05.2022 № 01-35/792, з метою забезпечення внутрішньо переміщених осіб необхідними товарами та задля забезпечення такими товарами місць компактного проживання внутрішньо переміщених осіб</w:t>
      </w:r>
      <w:r>
        <w:rPr>
          <w:rFonts w:cs="Times New Roman"/>
          <w:color w:val="000000"/>
          <w:sz w:val="28"/>
          <w:szCs w:val="28"/>
          <w:shd w:fill="FFFFFF" w:val="clear"/>
        </w:rPr>
        <w:t xml:space="preserve">, </w:t>
      </w:r>
      <w:r>
        <w:rPr>
          <w:rFonts w:cs="Times New Roman"/>
          <w:sz w:val="28"/>
          <w:szCs w:val="28"/>
        </w:rPr>
        <w:t>виконавчий комітет Решетилівської міської ради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>ВИРІШИВ:</w:t>
      </w:r>
    </w:p>
    <w:p>
      <w:pPr>
        <w:pStyle w:val="Normal"/>
        <w:jc w:val="both"/>
        <w:rPr>
          <w:rFonts w:cs="Times New Roman"/>
          <w:b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>1. Пере</w:t>
      </w:r>
      <w:r>
        <w:rPr>
          <w:rFonts w:cs="Times New Roman"/>
          <w:kern w:val="2"/>
          <w:sz w:val="28"/>
          <w:szCs w:val="28"/>
        </w:rPr>
        <w:t>дати</w:t>
      </w:r>
      <w:r>
        <w:rPr>
          <w:rFonts w:cs="Times New Roman"/>
          <w:sz w:val="28"/>
          <w:szCs w:val="28"/>
        </w:rPr>
        <w:t xml:space="preserve"> товари непродовольчої групи — ковдри, отримані виконавчим комітетом Решетилівської міської ради, відповідно до акту прийому-передачі благодійної допомоги від 28.04.2022 №</w:t>
      </w:r>
      <w:r>
        <w:rPr>
          <w:rFonts w:cs="Times New Roman"/>
          <w:sz w:val="28"/>
          <w:szCs w:val="28"/>
          <w:lang w:val="ru-RU"/>
        </w:rPr>
        <w:t> </w:t>
      </w:r>
      <w:r>
        <w:rPr>
          <w:rFonts w:cs="Times New Roman"/>
          <w:sz w:val="28"/>
          <w:szCs w:val="28"/>
          <w:lang w:val="en-US"/>
        </w:rPr>
        <w:t>RSH</w:t>
      </w:r>
      <w:r>
        <w:rPr>
          <w:rFonts w:cs="Times New Roman"/>
          <w:sz w:val="28"/>
          <w:szCs w:val="28"/>
        </w:rPr>
        <w:t>-</w:t>
      </w:r>
      <w:r>
        <w:rPr>
          <w:rFonts w:cs="Times New Roman"/>
          <w:sz w:val="28"/>
          <w:szCs w:val="28"/>
          <w:lang w:val="en-US"/>
        </w:rPr>
        <w:t>H</w:t>
      </w:r>
      <w:r>
        <w:rPr>
          <w:rFonts w:cs="Times New Roman"/>
          <w:sz w:val="28"/>
          <w:szCs w:val="28"/>
        </w:rPr>
        <w:t>/7, між підприємствами комунальної власності та виконавчим органо</w:t>
      </w:r>
      <w:bookmarkStart w:id="3" w:name="__DdeLink__170_3463919128"/>
      <w:r>
        <w:rPr>
          <w:rFonts w:cs="Times New Roman"/>
          <w:sz w:val="28"/>
          <w:szCs w:val="28"/>
        </w:rPr>
        <w:t>м Решетилівської міської ради, визначивши їх набувачами благодійної допомоги</w:t>
      </w:r>
      <w:bookmarkEnd w:id="3"/>
      <w:r>
        <w:rPr>
          <w:rFonts w:cs="Times New Roman"/>
          <w:sz w:val="28"/>
          <w:szCs w:val="28"/>
        </w:rPr>
        <w:t>, а саме:</w:t>
      </w:r>
    </w:p>
    <w:p>
      <w:pPr>
        <w:pStyle w:val="Normal"/>
        <w:ind w:firstLine="709"/>
        <w:jc w:val="both"/>
        <w:rPr/>
      </w:pPr>
      <w:r>
        <w:rPr>
          <w:rFonts w:cs="Times New Roman"/>
          <w:sz w:val="28"/>
          <w:szCs w:val="28"/>
        </w:rPr>
        <w:t xml:space="preserve">1) Комунальному некомерційному підприємству ,,Решетилівська центральна лікарня Решетилівської міської ради Полтавської області” </w:t>
      </w:r>
      <w:r>
        <w:rPr>
          <w:rFonts w:cs="Times New Roman"/>
          <w:sz w:val="28"/>
          <w:szCs w:val="28"/>
          <w:lang w:val="ru-RU"/>
        </w:rPr>
        <w:t>—</w:t>
      </w:r>
      <w:r>
        <w:rPr>
          <w:rFonts w:cs="Times New Roman"/>
          <w:sz w:val="28"/>
          <w:szCs w:val="28"/>
        </w:rPr>
        <w:t xml:space="preserve"> 100 штук;</w:t>
      </w:r>
    </w:p>
    <w:p>
      <w:pPr>
        <w:pStyle w:val="Normal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2) Комунальному некомерційному підприємству “Центр первинної медико-санітарної допомоги Решетилівської міської ради Полтавської області” — 50 штук;</w:t>
      </w:r>
    </w:p>
    <w:p>
      <w:pPr>
        <w:pStyle w:val="Normal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3) Центру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надання соціальних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>послуг Решетилівської</w:t>
      </w:r>
      <w:r>
        <w:rPr>
          <w:rFonts w:cs="Times New Roman"/>
          <w:sz w:val="28"/>
          <w:szCs w:val="28"/>
          <w:lang w:val="ru-RU"/>
        </w:rPr>
        <w:t xml:space="preserve"> </w:t>
      </w:r>
      <w:r>
        <w:rPr>
          <w:rFonts w:cs="Times New Roman"/>
          <w:sz w:val="28"/>
          <w:szCs w:val="28"/>
        </w:rPr>
        <w:t xml:space="preserve">міської ради </w:t>
      </w:r>
      <w:r>
        <w:rPr>
          <w:rFonts w:cs="Times New Roman"/>
          <w:sz w:val="28"/>
          <w:szCs w:val="28"/>
          <w:lang w:val="ru-RU"/>
        </w:rPr>
        <w:t>—</w:t>
      </w:r>
      <w:r>
        <w:rPr>
          <w:rFonts w:cs="Times New Roman"/>
          <w:sz w:val="28"/>
          <w:szCs w:val="28"/>
        </w:rPr>
        <w:t xml:space="preserve"> 100 штук;</w:t>
      </w:r>
    </w:p>
    <w:p>
      <w:pPr>
        <w:pStyle w:val="Normal"/>
        <w:ind w:firstLine="709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4)</w:t>
      </w:r>
      <w:r>
        <w:rPr>
          <w:rFonts w:cs="Times New Roman"/>
          <w:sz w:val="28"/>
          <w:szCs w:val="28"/>
          <w:lang w:val="ru-RU"/>
        </w:rPr>
        <w:t> </w:t>
      </w:r>
      <w:r>
        <w:rPr>
          <w:rFonts w:cs="Times New Roman"/>
          <w:sz w:val="28"/>
          <w:szCs w:val="28"/>
        </w:rPr>
        <w:t>Відділу освіти Решетилівської міської ради — 378 штук.</w:t>
      </w:r>
    </w:p>
    <w:p>
      <w:pPr>
        <w:pStyle w:val="ListParagraph"/>
        <w:ind w:left="0" w:firstLine="708"/>
        <w:jc w:val="both"/>
        <w:rPr/>
      </w:pPr>
      <w:r>
        <w:rPr>
          <w:rFonts w:cs="Times New Roman"/>
          <w:sz w:val="28"/>
          <w:szCs w:val="28"/>
        </w:rPr>
        <w:tab/>
        <w:t>2. Передати за окремими відомостями 132 ковдри особам із числа внутрішньо переміщених осіб, які тимчасово проживають в гуртожитках ДНЗ “Решетилівський професійний аграрний ліцей імені І.Г. Боровенського та ДНЗ “Решетилівський художній професійний ліцей”, визначивши їх набувачами благодійної допомоги .</w:t>
      </w:r>
    </w:p>
    <w:p>
      <w:pPr>
        <w:pStyle w:val="ListParagraph"/>
        <w:ind w:left="0" w:firstLine="708"/>
        <w:jc w:val="both"/>
        <w:rPr>
          <w:rFonts w:cs="Times New Roman"/>
          <w:sz w:val="28"/>
          <w:szCs w:val="28"/>
          <w:lang w:val="ru-RU"/>
        </w:rPr>
      </w:pPr>
      <w:r>
        <w:rPr>
          <w:rFonts w:cs="Times New Roman"/>
          <w:sz w:val="28"/>
          <w:szCs w:val="28"/>
        </w:rPr>
        <w:t>3.</w:t>
      </w:r>
      <w:r>
        <w:rPr>
          <w:rFonts w:cs="Times New Roman"/>
          <w:sz w:val="28"/>
          <w:szCs w:val="28"/>
          <w:lang w:val="ru-RU"/>
        </w:rPr>
        <w:t> </w:t>
      </w:r>
      <w:r>
        <w:rPr>
          <w:rFonts w:cs="Times New Roman"/>
          <w:sz w:val="28"/>
          <w:szCs w:val="28"/>
        </w:rPr>
        <w:t>Створити комісію з приймання</w:t>
      </w:r>
      <w:r>
        <w:rPr>
          <w:rFonts w:cs="Times New Roman"/>
          <w:sz w:val="28"/>
          <w:szCs w:val="28"/>
          <w:lang w:val="ru-RU"/>
        </w:rPr>
        <w:t>-</w:t>
      </w:r>
      <w:r>
        <w:rPr>
          <w:rFonts w:cs="Times New Roman"/>
          <w:sz w:val="28"/>
          <w:szCs w:val="28"/>
        </w:rPr>
        <w:t>передачі благодійної допомоги в складі:</w:t>
      </w:r>
    </w:p>
    <w:p>
      <w:pPr>
        <w:pStyle w:val="ListParagraph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Сивинської Інни Василівни – першого заступника міського голови;</w:t>
      </w:r>
    </w:p>
    <w:p>
      <w:pPr>
        <w:pStyle w:val="ListParagraph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- Момот Світлани Григорівни – начальника відділу бухгалтерського обліку, звітності та адміністративно-господарського забезпечення виконавчого комітету Решетилівської міської ради — головного бухгалтера;</w:t>
      </w:r>
    </w:p>
    <w:p>
      <w:pPr>
        <w:pStyle w:val="ListParagraph"/>
        <w:ind w:left="0"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- Зигаленка Віктора Івановича – головного спеціаліста відділу з юридичних питань та управління комунальним майном </w:t>
      </w:r>
      <w:bookmarkStart w:id="4" w:name="__DdeLink__1349_742900555"/>
      <w:r>
        <w:rPr>
          <w:rFonts w:cs="Times New Roman"/>
          <w:sz w:val="28"/>
          <w:szCs w:val="28"/>
        </w:rPr>
        <w:t>виконавчого комітету Решетилівської міської ради</w:t>
      </w:r>
      <w:bookmarkEnd w:id="4"/>
      <w:r>
        <w:rPr>
          <w:rFonts w:cs="Times New Roman"/>
          <w:sz w:val="28"/>
          <w:szCs w:val="28"/>
        </w:rPr>
        <w:t>;</w:t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До комісії залучити керівників і бухгалтерів підприємств та установ.</w:t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ab/>
        <w:t>4.</w:t>
      </w:r>
      <w:r>
        <w:rPr>
          <w:rFonts w:cs="Times New Roman"/>
          <w:sz w:val="28"/>
          <w:szCs w:val="28"/>
          <w:lang w:val="ru-RU"/>
        </w:rPr>
        <w:t> </w:t>
      </w:r>
      <w:r>
        <w:rPr>
          <w:rFonts w:cs="Times New Roman"/>
          <w:sz w:val="28"/>
          <w:szCs w:val="28"/>
        </w:rPr>
        <w:t>Відділу бухгалтерського обліку, звітності та адміністративно господарського забезпечення (Момот С.Г.) підготувати необхідні документи для передачі ковдр з балансу виконавчого комітету Решетилівської міської ради на баланс вищезазначених підприємств та установ Решетилівської міської ради.</w:t>
      </w:r>
    </w:p>
    <w:p>
      <w:pPr>
        <w:pStyle w:val="Normal"/>
        <w:ind w:firstLine="708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  <w:lang w:val="ru-RU"/>
        </w:rPr>
        <w:t>5.</w:t>
      </w:r>
      <w:r>
        <w:rPr>
          <w:rFonts w:cs="Times New Roman"/>
          <w:sz w:val="28"/>
          <w:szCs w:val="28"/>
        </w:rPr>
        <w:t> Контроль за виконанням рішення покласти на першого заступника міського голови Сивинську І.В.</w:t>
      </w:r>
    </w:p>
    <w:p>
      <w:pPr>
        <w:pStyle w:val="Normal"/>
        <w:tabs>
          <w:tab w:val="left" w:pos="288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288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288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288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288" w:leader="none"/>
        </w:tabs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kern w:val="0"/>
          <w:sz w:val="28"/>
          <w:szCs w:val="28"/>
        </w:rPr>
      </w:pPr>
      <w:r>
        <w:rPr>
          <w:rFonts w:cs="Times New Roman"/>
          <w:sz w:val="28"/>
          <w:szCs w:val="28"/>
        </w:rPr>
        <w:t>Міський голова</w:t>
        <w:tab/>
        <w:tab/>
        <w:tab/>
        <w:tab/>
        <w:tab/>
        <w:tab/>
        <w:tab/>
        <w:tab/>
        <w:t>О.А. Дядюнова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br w:type="page"/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Підготовлено:</w:t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сім’ї, соціального захисту</w:t>
      </w:r>
    </w:p>
    <w:p>
      <w:pPr>
        <w:pStyle w:val="Normal"/>
        <w:tabs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 охорони здоров’я</w:t>
        <w:tab/>
        <w:t xml:space="preserve">Д.С. Момот </w:t>
      </w:r>
    </w:p>
    <w:p>
      <w:pPr>
        <w:pStyle w:val="Normal"/>
        <w:tabs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Погоджено:</w:t>
      </w:r>
    </w:p>
    <w:p>
      <w:pPr>
        <w:pStyle w:val="Normal"/>
        <w:tabs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Перший заступник міського голови</w:t>
        <w:tab/>
        <w:t>І.В. Сивинська</w:t>
      </w:r>
    </w:p>
    <w:p>
      <w:pPr>
        <w:pStyle w:val="Normal"/>
        <w:tabs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Керуючий справами                                                                   М.В. Лисенко</w:t>
      </w:r>
    </w:p>
    <w:p>
      <w:pPr>
        <w:pStyle w:val="Normal"/>
        <w:tabs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ListParagraph"/>
        <w:ind w:left="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Начальник відділу бухгалтерського </w:t>
      </w:r>
    </w:p>
    <w:p>
      <w:pPr>
        <w:pStyle w:val="ListParagraph"/>
        <w:ind w:left="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обліку, звітності та адміністративно-</w:t>
      </w:r>
    </w:p>
    <w:p>
      <w:pPr>
        <w:pStyle w:val="ListParagraph"/>
        <w:ind w:left="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господарського забезпечення — </w:t>
      </w:r>
    </w:p>
    <w:p>
      <w:pPr>
        <w:pStyle w:val="ListParagraph"/>
        <w:ind w:left="0" w:hanging="0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головний бухгалтер</w:t>
        <w:tab/>
        <w:tab/>
        <w:tab/>
        <w:tab/>
        <w:tab/>
        <w:tab/>
        <w:tab/>
        <w:t>С.Г. Момот</w:t>
      </w:r>
    </w:p>
    <w:p>
      <w:pPr>
        <w:pStyle w:val="Normal"/>
        <w:tabs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tabs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Начальник відділу з юридичних питань</w:t>
      </w:r>
    </w:p>
    <w:p>
      <w:pPr>
        <w:pStyle w:val="Normal"/>
        <w:tabs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та управління комунальним майном                                        Н.Ю. Колотій</w:t>
      </w:r>
    </w:p>
    <w:p>
      <w:pPr>
        <w:pStyle w:val="Normal"/>
        <w:tabs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Standard"/>
        <w:tabs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Начальник відділу</w:t>
      </w:r>
    </w:p>
    <w:p>
      <w:pPr>
        <w:pStyle w:val="Standard"/>
        <w:tabs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організаційно-інформаційної роботи,</w:t>
      </w:r>
    </w:p>
    <w:p>
      <w:pPr>
        <w:pStyle w:val="Standard"/>
        <w:tabs>
          <w:tab w:val="left" w:pos="7080" w:leader="none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документообігу та управління персоналом </w:t>
        <w:tab/>
        <w:t>О.О. Мірошник</w:t>
      </w:r>
    </w:p>
    <w:p>
      <w:pPr>
        <w:pStyle w:val="Normal"/>
        <w:tabs>
          <w:tab w:val="left" w:pos="7088" w:leader="none"/>
        </w:tabs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suppressAutoHyphens w:val="false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  <w:r>
        <w:br w:type="page"/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b/>
          <w:sz w:val="28"/>
          <w:szCs w:val="28"/>
        </w:rPr>
        <w:t>СПИСОК РОЗСИЛКИ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рішення виконавчого комітету Решетилівської міської ради від 30.05.2022</w:t>
      </w:r>
    </w:p>
    <w:p>
      <w:pPr>
        <w:pStyle w:val="Normal"/>
        <w:jc w:val="center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№               „ </w:t>
      </w:r>
      <w:r>
        <w:rPr>
          <w:rFonts w:cs="Times New Roman"/>
          <w:sz w:val="28"/>
          <w:szCs w:val="28"/>
        </w:rPr>
        <w:t xml:space="preserve">Про  передачу майна </w:t>
      </w:r>
      <w:r>
        <w:rPr>
          <w:rFonts w:cs="Times New Roman"/>
          <w:color w:val="000000"/>
          <w:sz w:val="28"/>
          <w:szCs w:val="28"/>
        </w:rPr>
        <w:t>Центру надання соціальних послуг Решетилівської міської ради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”</w:t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tbl>
      <w:tblPr>
        <w:tblW w:w="9676" w:type="dxa"/>
        <w:jc w:val="left"/>
        <w:tblInd w:w="-226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top w:w="0" w:type="dxa"/>
          <w:left w:w="83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739"/>
        <w:gridCol w:w="6219"/>
        <w:gridCol w:w="1344"/>
        <w:gridCol w:w="1373"/>
      </w:tblGrid>
      <w:tr>
        <w:trPr/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 xml:space="preserve">№ </w:t>
            </w:r>
            <w:r>
              <w:rPr>
                <w:rFonts w:cs="Times New Roman"/>
                <w:sz w:val="28"/>
                <w:szCs w:val="28"/>
              </w:rPr>
              <w:t>з/п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Адресат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Кількість рішень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Кількість копій</w:t>
            </w:r>
          </w:p>
        </w:tc>
      </w:tr>
      <w:tr>
        <w:trPr/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Відділ організаційно-інформаційної роботи, документообігу та управління персоналом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</w:tr>
      <w:tr>
        <w:trPr/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2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Відділ з юридичних питань та управління комунальним майном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  <w:bCs/>
                <w:sz w:val="28"/>
                <w:szCs w:val="28"/>
              </w:rPr>
            </w:pPr>
            <w:r>
              <w:rPr>
                <w:rFonts w:cs="Times New Roman"/>
                <w:bCs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snapToGrid w:val="false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  <w:tr>
        <w:trPr/>
        <w:tc>
          <w:tcPr>
            <w:tcW w:w="7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3</w:t>
            </w:r>
          </w:p>
        </w:tc>
        <w:tc>
          <w:tcPr>
            <w:tcW w:w="6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both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Центр надання соціальних послуг Решетилівської міської ради</w:t>
            </w:r>
          </w:p>
        </w:tc>
        <w:tc>
          <w:tcPr>
            <w:tcW w:w="1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insideH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-</w:t>
            </w:r>
          </w:p>
        </w:tc>
        <w:tc>
          <w:tcPr>
            <w:tcW w:w="1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</w:tcPr>
          <w:p>
            <w:pPr>
              <w:pStyle w:val="Normal"/>
              <w:jc w:val="center"/>
              <w:rPr>
                <w:rFonts w:cs="Times New Roman"/>
                <w:sz w:val="28"/>
                <w:szCs w:val="28"/>
              </w:rPr>
            </w:pPr>
            <w:r>
              <w:rPr>
                <w:rFonts w:cs="Times New Roman"/>
                <w:sz w:val="28"/>
                <w:szCs w:val="28"/>
              </w:rPr>
              <w:t>1</w:t>
            </w:r>
          </w:p>
        </w:tc>
      </w:tr>
    </w:tbl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jc w:val="both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</w:r>
    </w:p>
    <w:p>
      <w:pPr>
        <w:pStyle w:val="Normal"/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Директор Центру надання соціальних </w:t>
      </w:r>
    </w:p>
    <w:p>
      <w:pPr>
        <w:pStyle w:val="Normal"/>
        <w:rPr/>
      </w:pPr>
      <w:r>
        <w:rPr>
          <w:rFonts w:cs="Times New Roman"/>
          <w:sz w:val="28"/>
          <w:szCs w:val="28"/>
        </w:rPr>
        <w:t>послуг Решетилівської міської ради                                                      О.В. Хиль</w:t>
      </w:r>
    </w:p>
    <w:sectPr>
      <w:type w:val="nextPage"/>
      <w:pgSz w:w="11906" w:h="16838"/>
      <w:pgMar w:left="1701" w:right="567" w:header="0" w:top="1134" w:footer="0" w:bottom="1134" w:gutter="0"/>
      <w:pgNumType w:fmt="decimal"/>
      <w:formProt w:val="false"/>
      <w:textDirection w:val="lrTb"/>
      <w:docGrid w:type="default" w:linePitch="326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Liberation Sans">
    <w:altName w:val="Arial"/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false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rial Unicode MS" w:cs="Lucida Sans"/>
        <w:lang w:val="uk-UA" w:eastAsia="zh-CN" w:bidi="hi-IN"/>
      </w:rPr>
    </w:rPrDefault>
    <w:pPrDefault>
      <w:pPr/>
    </w:pPrDefault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Default Paragraph Font" w:uiPriority="1" w:qFormat="1"/>
    <w:lsdException w:name="Body Text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HTML Top of Form" w:uiPriority="99"/>
    <w:lsdException w:name="HTML Bottom of Form" w:uiPriority="99"/>
    <w:lsdException w:name="Normal Table" w:uiPriority="99" w:qFormat="1"/>
    <w:lsdException w:name="No List" w:uiPriority="99"/>
    <w:lsdException w:name="Outline List 1" w:uiPriority="99"/>
    <w:lsdException w:name="Outline List 2" w:uiPriority="99"/>
    <w:lsdException w:name="Outline List 3" w:uiPriority="99"/>
    <w:lsdException w:name="Table Grid" w:semiHidden="0" w:unhideWhenUsed="0"/>
    <w:lsdException w:name="Placeholder Text" w:uiPriority="99" w:unhideWhenUsed="0"/>
    <w:lsdException w:name="No Spacing" w:uiPriority="99" w:semiHidden="0" w:unhideWhenUsed="0"/>
    <w:lsdException w:name="Light Shading" w:uiPriority="99" w:semiHidden="0" w:unhideWhenUsed="0"/>
    <w:lsdException w:name="Light List" w:uiPriority="99" w:semiHidden="0" w:unhideWhenUsed="0"/>
    <w:lsdException w:name="Light Grid" w:uiPriority="99" w:semiHidden="0" w:unhideWhenUsed="0"/>
    <w:lsdException w:name="Medium Shading 1" w:uiPriority="99" w:semiHidden="0" w:unhideWhenUsed="0"/>
    <w:lsdException w:name="Medium Shading 2" w:uiPriority="99" w:semiHidden="0" w:unhideWhenUsed="0"/>
    <w:lsdException w:name="Medium List 1" w:uiPriority="99" w:semiHidden="0" w:unhideWhenUsed="0"/>
    <w:lsdException w:name="Medium List 2" w:uiPriority="99" w:semiHidden="0" w:unhideWhenUsed="0"/>
    <w:lsdException w:name="Medium Grid 1" w:uiPriority="99" w:semiHidden="0" w:unhideWhenUsed="0"/>
    <w:lsdException w:name="Medium Grid 2" w:uiPriority="99" w:semiHidden="0" w:unhideWhenUsed="0"/>
    <w:lsdException w:name="Medium Grid 3" w:uiPriority="99" w:semiHidden="0" w:unhideWhenUsed="0"/>
    <w:lsdException w:name="Dark List" w:uiPriority="99" w:semiHidden="0" w:unhideWhenUsed="0"/>
    <w:lsdException w:name="Colorful Shading" w:uiPriority="99" w:semiHidden="0" w:unhideWhenUsed="0"/>
    <w:lsdException w:name="Colorful List" w:uiPriority="99" w:semiHidden="0" w:unhideWhenUsed="0"/>
    <w:lsdException w:name="Colorful Grid" w:uiPriority="99" w:semiHidden="0" w:unhideWhenUsed="0"/>
    <w:lsdException w:name="Light Shading Accent 1" w:uiPriority="99" w:semiHidden="0" w:unhideWhenUsed="0"/>
    <w:lsdException w:name="Light List Accent 1" w:uiPriority="99" w:semiHidden="0" w:unhideWhenUsed="0"/>
    <w:lsdException w:name="Light Grid Accent 1" w:uiPriority="99" w:semiHidden="0" w:unhideWhenUsed="0"/>
    <w:lsdException w:name="Medium Shading 1 Accent 1" w:uiPriority="99" w:semiHidden="0" w:unhideWhenUsed="0"/>
    <w:lsdException w:name="Medium Shading 2 Accent 1" w:uiPriority="99" w:semiHidden="0" w:unhideWhenUsed="0"/>
    <w:lsdException w:name="Medium List 1 Accent 1" w:uiPriority="99" w:semiHidden="0" w:unhideWhenUsed="0"/>
    <w:lsdException w:name="Revision" w:uiPriority="99" w:unhideWhenUsed="0"/>
    <w:lsdException w:name="List Paragraph" w:uiPriority="99" w:semiHidden="0" w:unhideWhenUsed="0"/>
    <w:lsdException w:name="Quote" w:uiPriority="99" w:semiHidden="0" w:unhideWhenUsed="0"/>
    <w:lsdException w:name="Intense Quote" w:uiPriority="99" w:semiHidden="0" w:unhideWhenUsed="0"/>
    <w:lsdException w:name="Medium List 2 Accent 1" w:uiPriority="99" w:semiHidden="0" w:unhideWhenUsed="0"/>
    <w:lsdException w:name="Medium Grid 1 Accent 1" w:uiPriority="99" w:semiHidden="0" w:unhideWhenUsed="0"/>
    <w:lsdException w:name="Medium Grid 2 Accent 1" w:uiPriority="99" w:semiHidden="0" w:unhideWhenUsed="0"/>
    <w:lsdException w:name="Medium Grid 3 Accent 1" w:uiPriority="99" w:semiHidden="0" w:unhideWhenUsed="0"/>
    <w:lsdException w:name="Dark List Accent 1" w:uiPriority="99" w:semiHidden="0" w:unhideWhenUsed="0"/>
    <w:lsdException w:name="Colorful Shading Accent 1" w:uiPriority="99" w:semiHidden="0" w:unhideWhenUsed="0"/>
    <w:lsdException w:name="Colorful List Accent 1" w:uiPriority="99" w:semiHidden="0" w:unhideWhenUsed="0"/>
    <w:lsdException w:name="Colorful Grid Accent 1" w:uiPriority="99" w:semiHidden="0" w:unhideWhenUsed="0"/>
    <w:lsdException w:name="Light Shading Accent 2" w:uiPriority="99" w:semiHidden="0" w:unhideWhenUsed="0"/>
    <w:lsdException w:name="Light List Accent 2" w:uiPriority="99" w:semiHidden="0" w:unhideWhenUsed="0"/>
    <w:lsdException w:name="Light Grid Accent 2" w:uiPriority="99" w:semiHidden="0" w:unhideWhenUsed="0"/>
    <w:lsdException w:name="Medium Shading 1 Accent 2" w:uiPriority="99" w:semiHidden="0" w:unhideWhenUsed="0"/>
    <w:lsdException w:name="Medium Shading 2 Accent 2" w:uiPriority="99" w:semiHidden="0" w:unhideWhenUsed="0"/>
    <w:lsdException w:name="Medium List 1 Accent 2" w:uiPriority="99" w:semiHidden="0" w:unhideWhenUsed="0"/>
    <w:lsdException w:name="Medium List 2 Accent 2" w:uiPriority="99" w:semiHidden="0" w:unhideWhenUsed="0"/>
    <w:lsdException w:name="Medium Grid 1 Accent 2" w:uiPriority="99" w:semiHidden="0" w:unhideWhenUsed="0"/>
    <w:lsdException w:name="Medium Grid 2 Accent 2" w:uiPriority="99" w:semiHidden="0" w:unhideWhenUsed="0"/>
    <w:lsdException w:name="Medium Grid 3 Accent 2" w:uiPriority="99" w:semiHidden="0" w:unhideWhenUsed="0"/>
    <w:lsdException w:name="Dark List Accent 2" w:uiPriority="99" w:semiHidden="0" w:unhideWhenUsed="0"/>
    <w:lsdException w:name="Colorful Shading Accent 2" w:uiPriority="99" w:semiHidden="0" w:unhideWhenUsed="0"/>
    <w:lsdException w:name="Colorful List Accent 2" w:uiPriority="99" w:semiHidden="0" w:unhideWhenUsed="0"/>
    <w:lsdException w:name="Colorful Grid Accent 2" w:uiPriority="99" w:semiHidden="0" w:unhideWhenUsed="0"/>
    <w:lsdException w:name="Light Shading Accent 3" w:uiPriority="99" w:semiHidden="0" w:unhideWhenUsed="0"/>
    <w:lsdException w:name="Light List Accent 3" w:uiPriority="99" w:semiHidden="0" w:unhideWhenUsed="0"/>
    <w:lsdException w:name="Light Grid Accent 3" w:uiPriority="99" w:semiHidden="0" w:unhideWhenUsed="0"/>
    <w:lsdException w:name="Medium Shading 1 Accent 3" w:uiPriority="99" w:semiHidden="0" w:unhideWhenUsed="0"/>
    <w:lsdException w:name="Medium Shading 2 Accent 3" w:uiPriority="99" w:semiHidden="0" w:unhideWhenUsed="0"/>
    <w:lsdException w:name="Medium List 1 Accent 3" w:uiPriority="99" w:semiHidden="0" w:unhideWhenUsed="0"/>
    <w:lsdException w:name="Medium List 2 Accent 3" w:uiPriority="99" w:semiHidden="0" w:unhideWhenUsed="0"/>
    <w:lsdException w:name="Medium Grid 1 Accent 3" w:uiPriority="99" w:semiHidden="0" w:unhideWhenUsed="0"/>
    <w:lsdException w:name="Medium Grid 2 Accent 3" w:uiPriority="99" w:semiHidden="0" w:unhideWhenUsed="0"/>
    <w:lsdException w:name="Medium Grid 3 Accent 3" w:uiPriority="99" w:semiHidden="0" w:unhideWhenUsed="0"/>
    <w:lsdException w:name="Dark List Accent 3" w:uiPriority="99" w:semiHidden="0" w:unhideWhenUsed="0"/>
    <w:lsdException w:name="Colorful Shading Accent 3" w:uiPriority="99" w:semiHidden="0" w:unhideWhenUsed="0"/>
    <w:lsdException w:name="Colorful List Accent 3" w:uiPriority="99" w:semiHidden="0" w:unhideWhenUsed="0"/>
    <w:lsdException w:name="Colorful Grid Accent 3" w:uiPriority="99" w:semiHidden="0" w:unhideWhenUsed="0"/>
    <w:lsdException w:name="Light Shading Accent 4" w:uiPriority="99" w:semiHidden="0" w:unhideWhenUsed="0"/>
    <w:lsdException w:name="Light List Accent 4" w:uiPriority="99" w:semiHidden="0" w:unhideWhenUsed="0"/>
    <w:lsdException w:name="Light Grid Accent 4" w:uiPriority="99" w:semiHidden="0" w:unhideWhenUsed="0"/>
    <w:lsdException w:name="Medium Shading 1 Accent 4" w:uiPriority="99" w:semiHidden="0" w:unhideWhenUsed="0"/>
    <w:lsdException w:name="Medium Shading 2 Accent 4" w:uiPriority="99" w:semiHidden="0" w:unhideWhenUsed="0"/>
    <w:lsdException w:name="Medium List 1 Accent 4" w:uiPriority="99" w:semiHidden="0" w:unhideWhenUsed="0"/>
    <w:lsdException w:name="Medium List 2 Accent 4" w:uiPriority="99" w:semiHidden="0" w:unhideWhenUsed="0"/>
    <w:lsdException w:name="Medium Grid 1 Accent 4" w:uiPriority="99" w:semiHidden="0" w:unhideWhenUsed="0"/>
    <w:lsdException w:name="Medium Grid 2 Accent 4" w:uiPriority="99" w:semiHidden="0" w:unhideWhenUsed="0"/>
    <w:lsdException w:name="Medium Grid 3 Accent 4" w:uiPriority="99" w:semiHidden="0" w:unhideWhenUsed="0"/>
    <w:lsdException w:name="Dark List Accent 4" w:uiPriority="99" w:semiHidden="0" w:unhideWhenUsed="0"/>
    <w:lsdException w:name="Colorful Shading Accent 4" w:uiPriority="99" w:semiHidden="0" w:unhideWhenUsed="0"/>
    <w:lsdException w:name="Colorful List Accent 4" w:uiPriority="99" w:semiHidden="0" w:unhideWhenUsed="0"/>
    <w:lsdException w:name="Colorful Grid Accent 4" w:uiPriority="99" w:semiHidden="0" w:unhideWhenUsed="0"/>
    <w:lsdException w:name="Light Shading Accent 5" w:uiPriority="99" w:semiHidden="0" w:unhideWhenUsed="0"/>
    <w:lsdException w:name="Light List Accent 5" w:uiPriority="99" w:semiHidden="0" w:unhideWhenUsed="0"/>
    <w:lsdException w:name="Light Grid Accent 5" w:uiPriority="99" w:semiHidden="0" w:unhideWhenUsed="0"/>
    <w:lsdException w:name="Medium Shading 1 Accent 5" w:uiPriority="99" w:semiHidden="0" w:unhideWhenUsed="0"/>
    <w:lsdException w:name="Medium Shading 2 Accent 5" w:uiPriority="99" w:semiHidden="0" w:unhideWhenUsed="0"/>
    <w:lsdException w:name="Medium List 1 Accent 5" w:uiPriority="99" w:semiHidden="0" w:unhideWhenUsed="0"/>
    <w:lsdException w:name="Medium List 2 Accent 5" w:uiPriority="99" w:semiHidden="0" w:unhideWhenUsed="0"/>
    <w:lsdException w:name="Medium Grid 1 Accent 5" w:uiPriority="99" w:semiHidden="0" w:unhideWhenUsed="0"/>
    <w:lsdException w:name="Medium Grid 2 Accent 5" w:uiPriority="99" w:semiHidden="0" w:unhideWhenUsed="0"/>
    <w:lsdException w:name="Medium Grid 3 Accent 5" w:uiPriority="99" w:semiHidden="0" w:unhideWhenUsed="0"/>
    <w:lsdException w:name="Dark List Accent 5" w:uiPriority="99" w:semiHidden="0" w:unhideWhenUsed="0"/>
    <w:lsdException w:name="Colorful Shading Accent 5" w:uiPriority="99" w:semiHidden="0" w:unhideWhenUsed="0"/>
    <w:lsdException w:name="Colorful List Accent 5" w:uiPriority="99" w:semiHidden="0" w:unhideWhenUsed="0"/>
    <w:lsdException w:name="Colorful Grid Accent 5" w:uiPriority="99" w:semiHidden="0" w:unhideWhenUsed="0"/>
    <w:lsdException w:name="Light Shading Accent 6" w:uiPriority="99" w:semiHidden="0" w:unhideWhenUsed="0"/>
    <w:lsdException w:name="Light List Accent 6" w:uiPriority="99" w:semiHidden="0" w:unhideWhenUsed="0"/>
    <w:lsdException w:name="Light Grid Accent 6" w:uiPriority="99" w:semiHidden="0" w:unhideWhenUsed="0"/>
    <w:lsdException w:name="Medium Shading 1 Accent 6" w:uiPriority="99" w:semiHidden="0" w:unhideWhenUsed="0"/>
    <w:lsdException w:name="Medium Shading 2 Accent 6" w:uiPriority="99" w:semiHidden="0" w:unhideWhenUsed="0"/>
    <w:lsdException w:name="Medium List 1 Accent 6" w:uiPriority="99" w:semiHidden="0" w:unhideWhenUsed="0"/>
    <w:lsdException w:name="Medium List 2 Accent 6" w:uiPriority="99" w:semiHidden="0" w:unhideWhenUsed="0"/>
    <w:lsdException w:name="Medium Grid 1 Accent 6" w:uiPriority="99" w:semiHidden="0" w:unhideWhenUsed="0"/>
    <w:lsdException w:name="Medium Grid 2 Accent 6" w:uiPriority="99" w:semiHidden="0" w:unhideWhenUsed="0"/>
    <w:lsdException w:name="Medium Grid 3 Accent 6" w:uiPriority="99" w:semiHidden="0" w:unhideWhenUsed="0"/>
    <w:lsdException w:name="Dark List Accent 6" w:uiPriority="99" w:semiHidden="0" w:unhideWhenUsed="0"/>
    <w:lsdException w:name="Colorful Shading Accent 6" w:uiPriority="99" w:semiHidden="0" w:unhideWhenUsed="0"/>
    <w:lsdException w:name="Colorful List Accent 6" w:uiPriority="99" w:semiHidden="0" w:unhideWhenUsed="0"/>
    <w:lsdException w:name="Colorful Grid Accent 6" w:uiPriority="99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7f2715"/>
    <w:pPr>
      <w:widowControl/>
      <w:suppressAutoHyphens w:val="true"/>
      <w:bidi w:val="0"/>
      <w:jc w:val="left"/>
    </w:pPr>
    <w:rPr>
      <w:rFonts w:ascii="Times New Roman" w:hAnsi="Times New Roman" w:eastAsia="Arial Unicode MS" w:cs="Arial Unicode MS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4" w:customStyle="1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Style15">
    <w:name w:val="Body Text"/>
    <w:basedOn w:val="Normal"/>
    <w:qFormat/>
    <w:rsid w:val="007f2715"/>
    <w:pPr>
      <w:spacing w:lineRule="auto" w:line="276" w:before="0" w:after="140"/>
    </w:pPr>
    <w:rPr/>
  </w:style>
  <w:style w:type="paragraph" w:styleId="Style16">
    <w:name w:val="List"/>
    <w:basedOn w:val="Style15"/>
    <w:rsid w:val="007f2715"/>
    <w:pPr/>
    <w:rPr/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 w:customStyle="1">
    <w:name w:val="Указатель"/>
    <w:basedOn w:val="Normal"/>
    <w:qFormat/>
    <w:pPr>
      <w:suppressLineNumbers/>
    </w:pPr>
    <w:rPr>
      <w:rFonts w:cs="Lucida Sans"/>
    </w:rPr>
  </w:style>
  <w:style w:type="paragraph" w:styleId="Caption">
    <w:name w:val="caption"/>
    <w:basedOn w:val="Normal"/>
    <w:next w:val="Normal"/>
    <w:qFormat/>
    <w:rsid w:val="007f2715"/>
    <w:pPr>
      <w:suppressLineNumbers/>
      <w:spacing w:before="120" w:after="120"/>
    </w:pPr>
    <w:rPr>
      <w:i/>
      <w:iCs/>
    </w:rPr>
  </w:style>
  <w:style w:type="paragraph" w:styleId="Style19">
    <w:name w:val="Title"/>
    <w:basedOn w:val="Normal"/>
    <w:next w:val="Style15"/>
    <w:qFormat/>
    <w:rsid w:val="007f2715"/>
    <w:pPr>
      <w:keepNext w:val="true"/>
      <w:spacing w:before="240" w:after="120"/>
    </w:pPr>
    <w:rPr>
      <w:rFonts w:eastAsia="Microsoft YaHei" w:cs="Lucida Sans"/>
      <w:sz w:val="28"/>
      <w:szCs w:val="28"/>
    </w:rPr>
  </w:style>
  <w:style w:type="paragraph" w:styleId="Indexheading">
    <w:name w:val="index heading"/>
    <w:basedOn w:val="Normal"/>
    <w:qFormat/>
    <w:rsid w:val="007f2715"/>
    <w:pPr>
      <w:suppressLineNumbers/>
    </w:pPr>
    <w:rPr>
      <w:rFonts w:cs="Lucida Sans"/>
    </w:rPr>
  </w:style>
  <w:style w:type="paragraph" w:styleId="21" w:customStyle="1">
    <w:name w:val="Заголовок 21"/>
    <w:basedOn w:val="Normal"/>
    <w:next w:val="Normal"/>
    <w:qFormat/>
    <w:rsid w:val="007f2715"/>
    <w:pPr>
      <w:widowControl w:val="false"/>
      <w:spacing w:before="200" w:after="0"/>
      <w:outlineLvl w:val="1"/>
    </w:pPr>
    <w:rPr>
      <w:rFonts w:cs="Lucida Sans"/>
      <w:b/>
      <w:bCs/>
      <w:kern w:val="0"/>
      <w:sz w:val="32"/>
      <w:szCs w:val="32"/>
    </w:rPr>
  </w:style>
  <w:style w:type="paragraph" w:styleId="1" w:customStyle="1">
    <w:name w:val="Заголовок1"/>
    <w:basedOn w:val="Normal"/>
    <w:next w:val="Style15"/>
    <w:qFormat/>
    <w:rsid w:val="007f2715"/>
    <w:pPr>
      <w:keepNext w:val="true"/>
      <w:spacing w:before="240" w:after="120"/>
    </w:pPr>
    <w:rPr>
      <w:sz w:val="28"/>
      <w:szCs w:val="28"/>
    </w:rPr>
  </w:style>
  <w:style w:type="paragraph" w:styleId="11" w:customStyle="1">
    <w:name w:val="Назва об'єкта1"/>
    <w:basedOn w:val="Normal"/>
    <w:qFormat/>
    <w:rsid w:val="0098309b"/>
    <w:pPr>
      <w:suppressLineNumbers/>
      <w:spacing w:before="120" w:after="120"/>
    </w:pPr>
    <w:rPr>
      <w:rFonts w:cs="Lucida Sans"/>
      <w:i/>
      <w:iCs/>
    </w:rPr>
  </w:style>
  <w:style w:type="paragraph" w:styleId="12" w:customStyle="1">
    <w:name w:val="Указатель1"/>
    <w:basedOn w:val="Normal"/>
    <w:qFormat/>
    <w:rsid w:val="007f2715"/>
    <w:pPr>
      <w:suppressLineNumbers/>
    </w:pPr>
    <w:rPr/>
  </w:style>
  <w:style w:type="paragraph" w:styleId="111" w:customStyle="1">
    <w:name w:val="Указатель11"/>
    <w:basedOn w:val="Normal"/>
    <w:qFormat/>
    <w:rsid w:val="007f2715"/>
    <w:pPr>
      <w:suppressLineNumbers/>
    </w:pPr>
    <w:rPr/>
  </w:style>
  <w:style w:type="paragraph" w:styleId="Style20" w:customStyle="1">
    <w:name w:val="Содержимое таблицы"/>
    <w:basedOn w:val="Normal"/>
    <w:qFormat/>
    <w:rsid w:val="007f2715"/>
    <w:pPr>
      <w:suppressLineNumbers/>
    </w:pPr>
    <w:rPr/>
  </w:style>
  <w:style w:type="paragraph" w:styleId="Standard" w:customStyle="1">
    <w:name w:val="Standard"/>
    <w:uiPriority w:val="99"/>
    <w:qFormat/>
    <w:rsid w:val="007f2715"/>
    <w:pPr>
      <w:widowControl/>
      <w:suppressAutoHyphens w:val="true"/>
      <w:bidi w:val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zh-CN" w:bidi="ar-SA"/>
    </w:rPr>
  </w:style>
  <w:style w:type="paragraph" w:styleId="ListParagraph">
    <w:name w:val="List Paragraph"/>
    <w:basedOn w:val="Normal"/>
    <w:qFormat/>
    <w:rsid w:val="007f2715"/>
    <w:pPr>
      <w:spacing w:before="0" w:after="0"/>
      <w:ind w:left="720" w:hanging="0"/>
      <w:contextualSpacing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<Relationship Id="rId7" Type="http://schemas.openxmlformats.org/officeDocument/2006/relationships/customXml" Target="../customXml/item2.xml"/>
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277B12BD-24EF-42CA-9D2E-52F861072B8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643</TotalTime>
  <Application>LibreOffice/6.1.0.3$Windows_X86_64 LibreOffice_project/efb621ed25068d70781dc026f7e9c5187a4decd1</Application>
  <Pages>4</Pages>
  <Words>425</Words>
  <Characters>3136</Characters>
  <CharactersWithSpaces>3795</CharactersWithSpaces>
  <Paragraphs>59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2021-07-15T12:29:00Z</dcterms:created>
  <dc:creator>user</dc:creator>
  <dc:description/>
  <dc:language>uk-UA</dc:language>
  <cp:lastModifiedBy/>
  <cp:lastPrinted>2022-05-30T16:45:55Z</cp:lastPrinted>
  <dcterms:modified xsi:type="dcterms:W3CDTF">2022-05-30T16:46:06Z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1049-11.2.0.9747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