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-521970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30 червня 2022 року  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131</w:t>
      </w:r>
    </w:p>
    <w:p>
      <w:pPr>
        <w:pStyle w:val="Normal"/>
        <w:shd w:val="clear" w:color="auto" w:fill="FFFFFF"/>
        <w:tabs>
          <w:tab w:val="clear" w:pos="709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Решетилівської міської ради від 20.04.2022 № 79 „Про передачу об’єктів водопостачання на баланс Решетилівському КП „Водоканал” 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з метою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забезпечення населення Решетилівської міської територіальної громади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 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якісною питною водою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, розглянувши лист </w:t>
      </w:r>
      <w:bookmarkStart w:id="0" w:name="__DdeLink__1140_3160055512"/>
      <w:r>
        <w:rPr>
          <w:rFonts w:cs="Times New Roman" w:ascii="Times New Roman" w:hAnsi="Times New Roman"/>
          <w:sz w:val="28"/>
          <w:szCs w:val="28"/>
          <w:lang w:val="uk-UA"/>
        </w:rPr>
        <w:t>Решетилівського КП „Водоканал”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  від  24.06.2022 № 621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виконавчий комітет Решетилівської міської ради</w:t>
      </w:r>
    </w:p>
    <w:p>
      <w:pPr>
        <w:pStyle w:val="Style19"/>
        <w:jc w:val="both"/>
        <w:rPr>
          <w:b/>
          <w:b/>
          <w:lang w:val="uk-UA"/>
        </w:rPr>
      </w:pPr>
      <w:r>
        <w:rPr>
          <w:b/>
          <w:lang w:val="uk-UA"/>
        </w:rPr>
        <w:t>ВИРІШИВ:</w:t>
      </w:r>
    </w:p>
    <w:p>
      <w:pPr>
        <w:pStyle w:val="Style19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Style19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  <w:tab/>
        <w:t>1. Внести зміни до рішення виконавчого комітету Решетилівської міської ради від 20.04.2022 № 79 „Про передачу об’єктів водопостачання на баланс Решетилівському КП „Водоканал”, а саме:</w:t>
      </w:r>
    </w:p>
    <w:p>
      <w:pPr>
        <w:pStyle w:val="Style19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  <w:tab/>
        <w:t>1) пункт 1 після слів „об’єкти водопостачання” доповнити словами „що знаходяться за адресою: Полтавська область, м. Решетилівка, вул. Грушевського, 76”;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 додаток до рішення викласти в наступній редакції (додається).</w:t>
      </w:r>
    </w:p>
    <w:p>
      <w:pPr>
        <w:pStyle w:val="Style19"/>
        <w:tabs>
          <w:tab w:val="left" w:pos="709" w:leader="none"/>
        </w:tabs>
        <w:ind w:right="-1" w:hanging="0"/>
        <w:jc w:val="both"/>
        <w:rPr/>
      </w:pPr>
      <w:r>
        <w:rPr>
          <w:lang w:val="uk-UA"/>
        </w:rPr>
        <w:tab/>
        <w:t>2. Контроль за виконанням рішення покласти на заступника міського голови</w:t>
      </w:r>
      <w:r>
        <w:rPr>
          <w:szCs w:val="28"/>
          <w:lang w:val="uk-UA"/>
        </w:rPr>
        <w:t xml:space="preserve"> з питань діяльності виконавчих органів ради</w:t>
      </w:r>
      <w:r>
        <w:rPr>
          <w:lang w:val="uk-UA"/>
        </w:rPr>
        <w:t xml:space="preserve"> Невмержицького Ю.М.</w:t>
      </w:r>
    </w:p>
    <w:p>
      <w:pPr>
        <w:pStyle w:val="Style19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19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19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19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19"/>
        <w:tabs>
          <w:tab w:val="left" w:pos="709" w:leader="none"/>
          <w:tab w:val="left" w:pos="7035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2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О.А. Дядюнова</w:t>
      </w:r>
    </w:p>
    <w:p>
      <w:pPr>
        <w:pStyle w:val="Normal"/>
        <w:tabs>
          <w:tab w:val="clear" w:pos="709"/>
          <w:tab w:val="left" w:pos="2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685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tabs>
          <w:tab w:val="clear" w:pos="709"/>
          <w:tab w:val="left" w:pos="5529" w:leader="none"/>
        </w:tabs>
        <w:spacing w:lineRule="auto" w:line="240" w:before="0" w:after="0"/>
        <w:ind w:firstLine="5556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spacing w:lineRule="auto" w:line="240" w:before="0" w:after="0"/>
        <w:ind w:left="55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рішення виконавчого комітету</w:t>
      </w:r>
    </w:p>
    <w:p>
      <w:pPr>
        <w:pStyle w:val="Normal"/>
        <w:spacing w:lineRule="auto" w:line="240" w:before="0" w:after="0"/>
        <w:ind w:left="55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spacing w:lineRule="auto" w:line="240" w:before="0" w:after="0"/>
        <w:ind w:left="5535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30 червня 2022 року №  </w:t>
      </w:r>
      <w:r>
        <w:rPr>
          <w:rFonts w:cs="Times New Roman" w:ascii="Times New Roman" w:hAnsi="Times New Roman"/>
          <w:sz w:val="28"/>
          <w:szCs w:val="28"/>
          <w:lang w:val="uk-UA"/>
        </w:rPr>
        <w:t>131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об’єктів водопостачання, що знаходяться за адресою: Полтавська область,        м. Решетилівка, вул. Грушевського, 76 та які передаються Комунальним некомерційним підприємством „Решетилівська центральна лікарня Решетилівської міської ради Полтавської області” на баланс Решетилівському КП „Водоканал”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 Водонапірна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 xml:space="preserve">башня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ab/>
        <w:t>2. Водонапірна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 xml:space="preserve"> башня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 Насосний агрегат ЕЦВ-6-4-130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 Насос глибинний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5.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 xml:space="preserve">Забор 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металевої сітки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житлово-комунального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господарства, транспорту, зв’язку та </w:t>
      </w:r>
    </w:p>
    <w:p>
      <w:pPr>
        <w:pStyle w:val="Normal"/>
        <w:tabs>
          <w:tab w:val="left" w:pos="709" w:leader="none"/>
          <w:tab w:val="left" w:pos="708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питань охорони праці                                                                С.С. Тищенко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UkrainianPeterburg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0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33028"/>
    <w:rPr/>
  </w:style>
  <w:style w:type="character" w:styleId="WW8Num1z1" w:customStyle="1">
    <w:name w:val="WW8Num1z1"/>
    <w:qFormat/>
    <w:rsid w:val="00f33028"/>
    <w:rPr/>
  </w:style>
  <w:style w:type="character" w:styleId="WW8Num1z2" w:customStyle="1">
    <w:name w:val="WW8Num1z2"/>
    <w:qFormat/>
    <w:rsid w:val="00f33028"/>
    <w:rPr/>
  </w:style>
  <w:style w:type="character" w:styleId="WW8Num1z3" w:customStyle="1">
    <w:name w:val="WW8Num1z3"/>
    <w:qFormat/>
    <w:rsid w:val="00f33028"/>
    <w:rPr/>
  </w:style>
  <w:style w:type="character" w:styleId="WW8Num1z4" w:customStyle="1">
    <w:name w:val="WW8Num1z4"/>
    <w:qFormat/>
    <w:rsid w:val="00f33028"/>
    <w:rPr/>
  </w:style>
  <w:style w:type="character" w:styleId="WW8Num1z5" w:customStyle="1">
    <w:name w:val="WW8Num1z5"/>
    <w:qFormat/>
    <w:rsid w:val="00f33028"/>
    <w:rPr/>
  </w:style>
  <w:style w:type="character" w:styleId="WW8Num1z6" w:customStyle="1">
    <w:name w:val="WW8Num1z6"/>
    <w:qFormat/>
    <w:rsid w:val="00f33028"/>
    <w:rPr/>
  </w:style>
  <w:style w:type="character" w:styleId="WW8Num1z7" w:customStyle="1">
    <w:name w:val="WW8Num1z7"/>
    <w:qFormat/>
    <w:rsid w:val="00f33028"/>
    <w:rPr/>
  </w:style>
  <w:style w:type="character" w:styleId="WW8Num1z8" w:customStyle="1">
    <w:name w:val="WW8Num1z8"/>
    <w:qFormat/>
    <w:rsid w:val="00f33028"/>
    <w:rPr/>
  </w:style>
  <w:style w:type="character" w:styleId="WW8Num2z0" w:customStyle="1">
    <w:name w:val="WW8Num2z0"/>
    <w:qFormat/>
    <w:rsid w:val="00f33028"/>
    <w:rPr/>
  </w:style>
  <w:style w:type="character" w:styleId="WW8Num2z1" w:customStyle="1">
    <w:name w:val="WW8Num2z1"/>
    <w:qFormat/>
    <w:rsid w:val="00f33028"/>
    <w:rPr/>
  </w:style>
  <w:style w:type="character" w:styleId="WW8Num2z2" w:customStyle="1">
    <w:name w:val="WW8Num2z2"/>
    <w:qFormat/>
    <w:rsid w:val="00f33028"/>
    <w:rPr/>
  </w:style>
  <w:style w:type="character" w:styleId="WW8Num2z3" w:customStyle="1">
    <w:name w:val="WW8Num2z3"/>
    <w:qFormat/>
    <w:rsid w:val="00f33028"/>
    <w:rPr/>
  </w:style>
  <w:style w:type="character" w:styleId="WW8Num2z4" w:customStyle="1">
    <w:name w:val="WW8Num2z4"/>
    <w:qFormat/>
    <w:rsid w:val="00f33028"/>
    <w:rPr/>
  </w:style>
  <w:style w:type="character" w:styleId="WW8Num2z5" w:customStyle="1">
    <w:name w:val="WW8Num2z5"/>
    <w:qFormat/>
    <w:rsid w:val="00f33028"/>
    <w:rPr/>
  </w:style>
  <w:style w:type="character" w:styleId="WW8Num2z6" w:customStyle="1">
    <w:name w:val="WW8Num2z6"/>
    <w:qFormat/>
    <w:rsid w:val="00f33028"/>
    <w:rPr/>
  </w:style>
  <w:style w:type="character" w:styleId="WW8Num2z7" w:customStyle="1">
    <w:name w:val="WW8Num2z7"/>
    <w:qFormat/>
    <w:rsid w:val="00f33028"/>
    <w:rPr/>
  </w:style>
  <w:style w:type="character" w:styleId="WW8Num2z8" w:customStyle="1">
    <w:name w:val="WW8Num2z8"/>
    <w:qFormat/>
    <w:rsid w:val="00f33028"/>
    <w:rPr/>
  </w:style>
  <w:style w:type="character" w:styleId="1" w:customStyle="1">
    <w:name w:val="Гіперпосилання1"/>
    <w:qFormat/>
    <w:rsid w:val="00f33028"/>
    <w:rPr>
      <w:color w:val="0000FF"/>
      <w:u w:val="single"/>
    </w:rPr>
  </w:style>
  <w:style w:type="character" w:styleId="Style14" w:customStyle="1">
    <w:name w:val="Основной текст Знак"/>
    <w:qFormat/>
    <w:rsid w:val="00f33028"/>
    <w:rPr>
      <w:sz w:val="28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11" w:customStyle="1">
    <w:name w:val="Выделение1"/>
    <w:qFormat/>
    <w:rsid w:val="00187ad5"/>
    <w:rPr>
      <w:i/>
      <w:iCs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f33028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20">
    <w:name w:val="List"/>
    <w:basedOn w:val="Style19"/>
    <w:rsid w:val="00f33028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9"/>
    <w:qFormat/>
    <w:rsid w:val="00f33028"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f330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f33028"/>
    <w:pPr>
      <w:suppressLineNumbers/>
    </w:pPr>
    <w:rPr>
      <w:rFonts w:ascii="Times New Roman" w:hAnsi="Times New Roman" w:cs="Arial"/>
    </w:rPr>
  </w:style>
  <w:style w:type="paragraph" w:styleId="Style23" w:customStyle="1">
    <w:name w:val="Покажчик"/>
    <w:basedOn w:val="Normal"/>
    <w:qFormat/>
    <w:rsid w:val="00f33028"/>
    <w:pPr>
      <w:suppressLineNumbers/>
    </w:pPr>
    <w:rPr>
      <w:rFonts w:ascii="Times New Roman" w:hAnsi="Times New Roman" w:cs="FreeSans"/>
    </w:rPr>
  </w:style>
  <w:style w:type="paragraph" w:styleId="Caption">
    <w:name w:val="caption"/>
    <w:basedOn w:val="Normal"/>
    <w:qFormat/>
    <w:rsid w:val="00f33028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4" w:customStyle="1">
    <w:name w:val="Нормальный"/>
    <w:qFormat/>
    <w:rsid w:val="00f33028"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val="uk-UA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7ad5"/>
    <w:pPr>
      <w:spacing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Style25" w:customStyle="1">
    <w:name w:val="Верхний и нижний колонтитулы"/>
    <w:basedOn w:val="Normal"/>
    <w:qFormat/>
    <w:rsid w:val="00f33028"/>
    <w:pPr/>
    <w:rPr/>
  </w:style>
  <w:style w:type="paragraph" w:styleId="15" w:customStyle="1">
    <w:name w:val="Верхний колонтитул1"/>
    <w:basedOn w:val="Normal"/>
    <w:uiPriority w:val="99"/>
    <w:unhideWhenUsed/>
    <w:qFormat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Нижний колонтитул1"/>
    <w:basedOn w:val="Normal"/>
    <w:uiPriority w:val="99"/>
    <w:unhideWhenUsed/>
    <w:qFormat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33028"/>
  </w:style>
  <w:style w:type="numbering" w:styleId="WW8Num2" w:customStyle="1">
    <w:name w:val="WW8Num2"/>
    <w:qFormat/>
    <w:rsid w:val="00f3302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13F5-7536-4AE2-B2AA-5893FCD4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Application>LibreOffice/6.3.1.2$Windows_X86_64 LibreOffice_project/b79626edf0065ac373bd1df5c28bd630b4424273</Application>
  <Pages>2</Pages>
  <Words>225</Words>
  <Characters>1537</Characters>
  <CharactersWithSpaces>1988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2017-05-30T08:43:00Z</dcterms:created>
  <dc:creator>WIN7XP</dc:creator>
  <dc:description/>
  <dc:language>uk-UA</dc:language>
  <cp:lastModifiedBy/>
  <cp:lastPrinted>2022-06-28T07:35:00Z</cp:lastPrinted>
  <dcterms:modified xsi:type="dcterms:W3CDTF">2022-07-04T09:06:09Z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