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140" w:leader="none"/>
        </w:tabs>
        <w:rPr/>
      </w:pPr>
      <w:r>
        <w:rPr>
          <w:sz w:val="28"/>
          <w:szCs w:val="28"/>
          <w:lang w:val="uk-UA"/>
        </w:rPr>
        <w:t xml:space="preserve">07 вересня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140" w:leader="none"/>
        </w:tabs>
        <w:jc w:val="both"/>
        <w:rPr/>
      </w:pPr>
      <w:r>
        <w:rPr>
          <w:sz w:val="28"/>
          <w:szCs w:val="28"/>
          <w:lang w:val="uk-UA"/>
        </w:rPr>
        <w:t>Про виплату грошової допомоги</w:t>
      </w:r>
    </w:p>
    <w:p>
      <w:pPr>
        <w:pStyle w:val="Normal"/>
        <w:jc w:val="both"/>
        <w:rPr/>
      </w:pPr>
      <w:bookmarkStart w:id="0" w:name="_Hlk63689699"/>
      <w:bookmarkEnd w:id="0"/>
      <w:r>
        <w:rPr>
          <w:sz w:val="28"/>
          <w:szCs w:val="28"/>
          <w:lang w:val="uk-UA"/>
        </w:rPr>
        <w:t xml:space="preserve">для   ліквідації  наслідків </w:t>
      </w:r>
    </w:p>
    <w:p>
      <w:pPr>
        <w:pStyle w:val="Normal"/>
        <w:tabs>
          <w:tab w:val="left" w:pos="4080" w:leader="none"/>
        </w:tabs>
        <w:jc w:val="both"/>
        <w:rPr/>
      </w:pPr>
      <w:r>
        <w:rPr>
          <w:sz w:val="28"/>
          <w:szCs w:val="28"/>
          <w:lang w:val="uk-UA"/>
        </w:rPr>
        <w:t xml:space="preserve">надзвичайних  ситуацій </w:t>
      </w:r>
    </w:p>
    <w:p>
      <w:pPr>
        <w:pStyle w:val="Normal"/>
        <w:tabs>
          <w:tab w:val="left" w:pos="4080" w:leader="none"/>
        </w:tabs>
        <w:jc w:val="both"/>
        <w:rPr/>
      </w:pPr>
      <w:r>
        <w:rPr>
          <w:sz w:val="28"/>
          <w:szCs w:val="28"/>
          <w:lang w:val="uk-UA"/>
        </w:rPr>
        <w:t>техногенного,  природного,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 характеру</w:t>
      </w:r>
      <w:bookmarkStart w:id="1" w:name="_Hlk87972973"/>
      <w:bookmarkEnd w:id="1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 до  ст. 34 Закону  України  ,,Про  місцеве   самоврядування  в Україні”, рішення  Решетилівської міської ради сьомого скликання  від 09.11.2018 року   ,,Про    затвердження    Комплексної   програми    соціального     захисту      населення     Решетилівської        міської        ради       на          2019-2023     роки” (11 позачергова сесія)  (зі змінами),  протоколу  засідання  комісії щодо визначення   суми     виплати     матеріально-грошової     допомоги  громадянам постраждалим внаслідок </w:t>
      </w:r>
      <w:r>
        <w:rPr>
          <w:sz w:val="28"/>
          <w:szCs w:val="28"/>
          <w:lang w:val="uk-UA"/>
        </w:rPr>
        <w:t xml:space="preserve">надзвичайних ситуацій техногенного, природного, соціального характеру від 05 </w:t>
      </w:r>
      <w:r>
        <w:rPr>
          <w:spacing w:val="-2"/>
          <w:sz w:val="28"/>
          <w:szCs w:val="28"/>
          <w:lang w:val="uk-UA"/>
        </w:rPr>
        <w:t>вересня  2022 року  №1,  розглянувши   заяву     та     подані   документи  Бабій С.О., Василенко Н.І.,  Качура О.М,  Першка В.Я., Постолакій А.Ф., Сасін О.В., Семергей О.А., Степанової В.М., Шкодин П.Л.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   забезпечення (Момот С.Г.)  виплатити  грошову допомогу: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en-US" w:eastAsia="ru-RU"/>
        </w:rPr>
        <w:tab/>
        <w:t>1)</w:t>
      </w:r>
      <w:r>
        <w:rPr>
          <w:sz w:val="28"/>
          <w:szCs w:val="28"/>
          <w:lang w:val="uk-UA" w:eastAsia="ru-RU"/>
        </w:rPr>
        <w:t xml:space="preserve"> Бабій Світлані Олександрівні, яка зареєстрована та проживає за адресою: *** в розмірі 2000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en-US" w:eastAsia="ru-RU"/>
        </w:rPr>
        <w:t>2)</w:t>
      </w:r>
      <w:r>
        <w:rPr>
          <w:sz w:val="28"/>
          <w:szCs w:val="28"/>
          <w:lang w:val="uk-UA" w:eastAsia="ru-RU"/>
        </w:rPr>
        <w:t xml:space="preserve"> Василенко Наталії Іванівні, яка зареєстрована та проживає за адресою: ***в розмірі 2500 грн.   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en-US" w:eastAsia="ru-RU"/>
        </w:rPr>
        <w:t>3)</w:t>
      </w:r>
      <w:r>
        <w:rPr>
          <w:sz w:val="28"/>
          <w:szCs w:val="28"/>
          <w:lang w:val="uk-UA" w:eastAsia="ru-RU"/>
        </w:rPr>
        <w:t xml:space="preserve"> Качуру Олександру Михайловичу, який зареєстрований та проживає за адресою: *** в розмірі 1400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en-US" w:eastAsia="ru-RU"/>
        </w:rPr>
        <w:t>4)</w:t>
      </w:r>
      <w:r>
        <w:rPr>
          <w:sz w:val="28"/>
          <w:szCs w:val="28"/>
          <w:lang w:val="uk-UA" w:eastAsia="ru-RU"/>
        </w:rPr>
        <w:t xml:space="preserve"> Першку Василю Яковичу, який зареєстрований та проживає за адресою:*** в розмірі 4000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en-US" w:eastAsia="ru-RU"/>
        </w:rPr>
        <w:tab/>
        <w:t>5)</w:t>
      </w:r>
      <w:r>
        <w:rPr>
          <w:sz w:val="28"/>
          <w:szCs w:val="28"/>
          <w:lang w:val="uk-UA" w:eastAsia="ru-RU"/>
        </w:rPr>
        <w:t xml:space="preserve"> Постолакій Антоніні Федорівні, яка зареєстрована та проживає за адресою: *** 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uk-UA" w:eastAsia="ru-RU"/>
        </w:rPr>
        <w:t>в розмірі 800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6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uk-UA" w:eastAsia="ru-RU"/>
        </w:rPr>
        <w:t xml:space="preserve"> Сасін Ользі Василівні, яка зареєстрована та проживає за адресою: *** в розмірі 1000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7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uk-UA" w:eastAsia="ru-RU"/>
        </w:rPr>
        <w:t xml:space="preserve"> Семергею Олександру Анатолійовичу, який зареєстрований та проживає за адресою: ***в розмірі 5000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8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uk-UA" w:eastAsia="ru-RU"/>
        </w:rPr>
        <w:t xml:space="preserve"> Степановій Валентині Миколаївні, яка зареєстрована та проживає за адресою: *** в розмірі 9000 грн.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9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uk-UA" w:eastAsia="ru-RU"/>
        </w:rPr>
        <w:t xml:space="preserve"> Шкодину Павлу Лук’яновичу, який зареєстрований та проживає за адресою: *** 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uk-UA" w:eastAsia="ru-RU"/>
        </w:rPr>
        <w:t>в  розмірі 5000 грн.</w:t>
      </w:r>
      <w:bookmarkStart w:id="2" w:name="_Hlk63673114"/>
      <w:bookmarkStart w:id="3" w:name="_Hlk68682010"/>
      <w:bookmarkEnd w:id="2"/>
      <w:bookmarkEnd w:id="3"/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0" w:leader="none"/>
          <w:tab w:val="left" w:pos="851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Секретар міської ради                                                                   Т.А. Малиш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LibreOffice/6.1.0.3$Windows_X86_64 LibreOffice_project/efb621ed25068d70781dc026f7e9c5187a4decd1</Application>
  <Pages>2</Pages>
  <Words>260</Words>
  <Characters>1702</Characters>
  <CharactersWithSpaces>2230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2021-11-16T14:25:00Z</dcterms:created>
  <dc:creator>Лина Танько</dc:creator>
  <dc:description/>
  <dc:language>ru-RU</dc:language>
  <cp:lastModifiedBy/>
  <cp:lastPrinted>2022-09-09T13:56:11Z</cp:lastPrinted>
  <dcterms:modified xsi:type="dcterms:W3CDTF">2022-09-21T11:55:19Z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