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6D" w:rsidRPr="006D67D4" w:rsidRDefault="005D7D6D" w:rsidP="005D7D6D">
      <w:pPr>
        <w:jc w:val="center"/>
        <w:rPr>
          <w:rFonts w:ascii="Times New Roman" w:hAnsi="Times New Roman" w:cs="Times New Roman"/>
          <w:b/>
        </w:rPr>
      </w:pPr>
      <w:proofErr w:type="spellStart"/>
      <w:r w:rsidRPr="006D67D4">
        <w:rPr>
          <w:rFonts w:ascii="Times New Roman" w:hAnsi="Times New Roman" w:cs="Times New Roman"/>
          <w:b/>
        </w:rPr>
        <w:t>Пояснювальна</w:t>
      </w:r>
      <w:proofErr w:type="spellEnd"/>
      <w:r w:rsidRPr="006D67D4">
        <w:rPr>
          <w:rFonts w:ascii="Times New Roman" w:hAnsi="Times New Roman" w:cs="Times New Roman"/>
          <w:b/>
        </w:rPr>
        <w:t xml:space="preserve"> запи</w:t>
      </w:r>
      <w:r>
        <w:rPr>
          <w:rFonts w:ascii="Times New Roman" w:hAnsi="Times New Roman" w:cs="Times New Roman"/>
          <w:b/>
        </w:rPr>
        <w:t xml:space="preserve">ска до </w:t>
      </w:r>
      <w:proofErr w:type="spellStart"/>
      <w:r>
        <w:rPr>
          <w:rFonts w:ascii="Times New Roman" w:hAnsi="Times New Roman" w:cs="Times New Roman"/>
          <w:b/>
        </w:rPr>
        <w:t>фінансового</w:t>
      </w:r>
      <w:proofErr w:type="spellEnd"/>
      <w:r>
        <w:rPr>
          <w:rFonts w:ascii="Times New Roman" w:hAnsi="Times New Roman" w:cs="Times New Roman"/>
          <w:b/>
        </w:rPr>
        <w:t xml:space="preserve"> плану на 202</w:t>
      </w:r>
      <w:r>
        <w:rPr>
          <w:rFonts w:ascii="Times New Roman" w:hAnsi="Times New Roman" w:cs="Times New Roman"/>
          <w:b/>
          <w:lang w:val="uk-UA"/>
        </w:rPr>
        <w:t>3</w:t>
      </w:r>
      <w:r w:rsidRPr="006D67D4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6D67D4">
        <w:rPr>
          <w:rFonts w:ascii="Times New Roman" w:hAnsi="Times New Roman" w:cs="Times New Roman"/>
          <w:b/>
        </w:rPr>
        <w:t>р</w:t>
      </w:r>
      <w:proofErr w:type="gramEnd"/>
      <w:r w:rsidRPr="006D67D4">
        <w:rPr>
          <w:rFonts w:ascii="Times New Roman" w:hAnsi="Times New Roman" w:cs="Times New Roman"/>
          <w:b/>
        </w:rPr>
        <w:t>ік</w:t>
      </w:r>
      <w:proofErr w:type="spellEnd"/>
      <w:r w:rsidRPr="006D67D4">
        <w:rPr>
          <w:rFonts w:ascii="Times New Roman" w:hAnsi="Times New Roman" w:cs="Times New Roman"/>
          <w:b/>
          <w:lang w:val="uk-UA"/>
        </w:rPr>
        <w:t>.</w:t>
      </w:r>
    </w:p>
    <w:p w:rsidR="005D7D6D" w:rsidRPr="0091010B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6D67D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uk-UA"/>
        </w:rPr>
        <w:t xml:space="preserve">Комунальне підприємство «Землемір» Решетилівської міської ради Полтавської області  діє на підставі Статуту. Основним напрямком діяльності підприємства є виготовлення технічних документацій </w:t>
      </w:r>
      <w:r w:rsidRPr="0091010B">
        <w:rPr>
          <w:rFonts w:ascii="Times New Roman" w:hAnsi="Times New Roman" w:cs="Times New Roman"/>
          <w:lang w:val="uk-UA"/>
        </w:rPr>
        <w:t>із землеустрою щодо встановлення (відновлення) меж земельних ділянок в натурі (на місцевості), проектів із землеустрою щодо відведення земельних ділянок та виготовленню  дисків  з обмінними  файлами  формату ХМL</w:t>
      </w:r>
      <w:r>
        <w:rPr>
          <w:rFonts w:ascii="Times New Roman" w:hAnsi="Times New Roman" w:cs="Times New Roman"/>
          <w:lang w:val="uk-UA"/>
        </w:rPr>
        <w:t xml:space="preserve">. Підприємство перебуває на самофінансуванні та застосовує загальну систему оподаткування. </w:t>
      </w:r>
    </w:p>
    <w:p w:rsidR="005D7D6D" w:rsidRPr="00724B61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Формування</w:t>
      </w:r>
      <w:proofErr w:type="spellEnd"/>
      <w:r>
        <w:rPr>
          <w:rFonts w:ascii="Times New Roman" w:hAnsi="Times New Roman" w:cs="Times New Roman"/>
        </w:rPr>
        <w:t xml:space="preserve"> дох</w:t>
      </w:r>
      <w:r>
        <w:rPr>
          <w:rFonts w:ascii="Times New Roman" w:hAnsi="Times New Roman" w:cs="Times New Roman"/>
          <w:lang w:val="uk-UA"/>
        </w:rPr>
        <w:t>і</w:t>
      </w:r>
      <w:proofErr w:type="spellStart"/>
      <w:r w:rsidRPr="006D67D4">
        <w:rPr>
          <w:rFonts w:ascii="Times New Roman" w:hAnsi="Times New Roman" w:cs="Times New Roman"/>
        </w:rPr>
        <w:t>дноїчастинифінансового</w:t>
      </w:r>
      <w:proofErr w:type="spellEnd"/>
      <w:r w:rsidRPr="006D67D4">
        <w:rPr>
          <w:rFonts w:ascii="Times New Roman" w:hAnsi="Times New Roman" w:cs="Times New Roman"/>
        </w:rPr>
        <w:t xml:space="preserve"> плану </w:t>
      </w:r>
      <w:proofErr w:type="spellStart"/>
      <w:r>
        <w:rPr>
          <w:rFonts w:ascii="Times New Roman" w:hAnsi="Times New Roman" w:cs="Times New Roman"/>
          <w:lang w:val="uk-UA"/>
        </w:rPr>
        <w:t>здійсюється</w:t>
      </w:r>
      <w:proofErr w:type="spellEnd"/>
      <w:r>
        <w:rPr>
          <w:rFonts w:ascii="Times New Roman" w:hAnsi="Times New Roman" w:cs="Times New Roman"/>
          <w:lang w:val="uk-UA"/>
        </w:rPr>
        <w:t xml:space="preserve"> за рахунок перерахування коштів </w:t>
      </w:r>
      <w:r w:rsidRPr="006D67D4">
        <w:rPr>
          <w:rFonts w:ascii="Times New Roman" w:hAnsi="Times New Roman" w:cs="Times New Roman"/>
          <w:lang w:val="uk-UA"/>
        </w:rPr>
        <w:t xml:space="preserve">на банківський рахунок </w:t>
      </w:r>
      <w:proofErr w:type="gramStart"/>
      <w:r w:rsidRPr="006D67D4">
        <w:rPr>
          <w:rFonts w:ascii="Times New Roman" w:hAnsi="Times New Roman" w:cs="Times New Roman"/>
          <w:lang w:val="uk-UA"/>
        </w:rPr>
        <w:t>п</w:t>
      </w:r>
      <w:proofErr w:type="gramEnd"/>
      <w:r w:rsidRPr="006D67D4">
        <w:rPr>
          <w:rFonts w:ascii="Times New Roman" w:hAnsi="Times New Roman" w:cs="Times New Roman"/>
          <w:lang w:val="uk-UA"/>
        </w:rPr>
        <w:t xml:space="preserve">ідприємства </w:t>
      </w:r>
      <w:r>
        <w:rPr>
          <w:rFonts w:ascii="Times New Roman" w:hAnsi="Times New Roman" w:cs="Times New Roman"/>
          <w:lang w:val="uk-UA"/>
        </w:rPr>
        <w:t xml:space="preserve">фізичними та юридичними особами за надані послуги по виготовленню </w:t>
      </w:r>
      <w:r w:rsidRPr="00724B61">
        <w:rPr>
          <w:rFonts w:ascii="Times New Roman" w:hAnsi="Times New Roman" w:cs="Times New Roman"/>
          <w:lang w:val="uk-UA"/>
        </w:rPr>
        <w:t xml:space="preserve">технічних документацій із землеустрою щодо встановлення (відновлення) меж земельних ділянок в натурі (на місцевості), проектів із землеустрою щодо відведення </w:t>
      </w:r>
      <w:r>
        <w:rPr>
          <w:rFonts w:ascii="Times New Roman" w:hAnsi="Times New Roman" w:cs="Times New Roman"/>
          <w:lang w:val="uk-UA"/>
        </w:rPr>
        <w:t>земельних ділянок та виготовленню  дисків</w:t>
      </w:r>
      <w:r w:rsidRPr="00724B61">
        <w:rPr>
          <w:rFonts w:ascii="Times New Roman" w:hAnsi="Times New Roman" w:cs="Times New Roman"/>
          <w:lang w:val="uk-UA"/>
        </w:rPr>
        <w:t xml:space="preserve">  з обмінними  файлами  формату ХМL</w:t>
      </w:r>
      <w:r>
        <w:rPr>
          <w:rFonts w:ascii="Times New Roman" w:hAnsi="Times New Roman" w:cs="Times New Roman"/>
          <w:lang w:val="uk-UA"/>
        </w:rPr>
        <w:t>. Ф</w:t>
      </w:r>
      <w:r w:rsidRPr="00724B61">
        <w:rPr>
          <w:rFonts w:ascii="Times New Roman" w:hAnsi="Times New Roman" w:cs="Times New Roman"/>
          <w:lang w:val="uk-UA"/>
        </w:rPr>
        <w:t xml:space="preserve">інансовий план </w:t>
      </w:r>
      <w:proofErr w:type="spellStart"/>
      <w:r w:rsidRPr="00724B61">
        <w:rPr>
          <w:rFonts w:ascii="Times New Roman" w:hAnsi="Times New Roman" w:cs="Times New Roman"/>
          <w:lang w:val="uk-UA"/>
        </w:rPr>
        <w:t>підприємствасформованона</w:t>
      </w:r>
      <w:proofErr w:type="spellEnd"/>
      <w:r w:rsidRPr="00724B6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24B61">
        <w:rPr>
          <w:rFonts w:ascii="Times New Roman" w:hAnsi="Times New Roman" w:cs="Times New Roman"/>
          <w:lang w:val="uk-UA"/>
        </w:rPr>
        <w:t>основі</w:t>
      </w:r>
      <w:r>
        <w:rPr>
          <w:rFonts w:ascii="Times New Roman" w:hAnsi="Times New Roman" w:cs="Times New Roman"/>
          <w:lang w:val="uk-UA"/>
        </w:rPr>
        <w:t>цін</w:t>
      </w:r>
      <w:proofErr w:type="spellEnd"/>
      <w:r>
        <w:rPr>
          <w:rFonts w:ascii="Times New Roman" w:hAnsi="Times New Roman" w:cs="Times New Roman"/>
          <w:lang w:val="uk-UA"/>
        </w:rPr>
        <w:t xml:space="preserve">, що розраховані відповідно </w:t>
      </w:r>
      <w:proofErr w:type="spellStart"/>
      <w:r>
        <w:rPr>
          <w:rFonts w:ascii="Times New Roman" w:hAnsi="Times New Roman" w:cs="Times New Roman"/>
          <w:lang w:val="uk-UA"/>
        </w:rPr>
        <w:t>кошторисуна</w:t>
      </w:r>
      <w:proofErr w:type="spellEnd"/>
      <w:r>
        <w:rPr>
          <w:rFonts w:ascii="Times New Roman" w:hAnsi="Times New Roman" w:cs="Times New Roman"/>
          <w:lang w:val="uk-UA"/>
        </w:rPr>
        <w:t xml:space="preserve"> виконання  робіт </w:t>
      </w:r>
      <w:r w:rsidRPr="00724B61">
        <w:rPr>
          <w:rFonts w:ascii="Times New Roman" w:hAnsi="Times New Roman" w:cs="Times New Roman"/>
          <w:lang w:val="uk-UA"/>
        </w:rPr>
        <w:t>зі складання документів по посвідченню права власності чи користу</w:t>
      </w:r>
      <w:r>
        <w:rPr>
          <w:rFonts w:ascii="Times New Roman" w:hAnsi="Times New Roman" w:cs="Times New Roman"/>
          <w:lang w:val="uk-UA"/>
        </w:rPr>
        <w:t xml:space="preserve">вання громадянами землею  відповідно </w:t>
      </w:r>
      <w:proofErr w:type="spellStart"/>
      <w:r>
        <w:rPr>
          <w:rFonts w:ascii="Times New Roman" w:hAnsi="Times New Roman" w:cs="Times New Roman"/>
          <w:lang w:val="uk-UA"/>
        </w:rPr>
        <w:t>доНаказу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724B61">
        <w:rPr>
          <w:rFonts w:ascii="Times New Roman" w:hAnsi="Times New Roman" w:cs="Times New Roman"/>
          <w:lang w:val="uk-UA"/>
        </w:rPr>
        <w:t xml:space="preserve">Державного Комітету України по земельних ресурсах від 12.08.2004 р. за № 264. 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Ф</w:t>
      </w:r>
      <w:r w:rsidRPr="00724B61">
        <w:rPr>
          <w:rFonts w:ascii="Times New Roman" w:hAnsi="Times New Roman" w:cs="Times New Roman"/>
          <w:lang w:val="uk-UA"/>
        </w:rPr>
        <w:t>ормування витратної частини фінансового плану</w:t>
      </w:r>
      <w:r>
        <w:rPr>
          <w:rFonts w:ascii="Times New Roman" w:hAnsi="Times New Roman" w:cs="Times New Roman"/>
          <w:lang w:val="uk-UA"/>
        </w:rPr>
        <w:t xml:space="preserve"> сформовано за рахунок:</w:t>
      </w:r>
    </w:p>
    <w:p w:rsidR="005D7D6D" w:rsidRDefault="005D7D6D" w:rsidP="005D7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4E15EB">
        <w:rPr>
          <w:rFonts w:ascii="Times New Roman" w:hAnsi="Times New Roman" w:cs="Times New Roman"/>
          <w:lang w:val="uk-UA"/>
        </w:rPr>
        <w:t xml:space="preserve">матеріальних витрат, що складаються з витрат на електроенергію, теплопостачання, зв'язок, </w:t>
      </w:r>
      <w:r>
        <w:rPr>
          <w:rFonts w:ascii="Times New Roman" w:hAnsi="Times New Roman" w:cs="Times New Roman"/>
          <w:lang w:val="uk-UA"/>
        </w:rPr>
        <w:t>канцтовари,</w:t>
      </w:r>
      <w:r w:rsidRPr="004E15EB">
        <w:rPr>
          <w:rFonts w:ascii="Times New Roman" w:hAnsi="Times New Roman" w:cs="Times New Roman"/>
          <w:lang w:val="uk-UA"/>
        </w:rPr>
        <w:t xml:space="preserve"> заправку та ремонт картриджів</w:t>
      </w:r>
      <w:r>
        <w:rPr>
          <w:rFonts w:ascii="Times New Roman" w:hAnsi="Times New Roman" w:cs="Times New Roman"/>
          <w:lang w:val="uk-UA"/>
        </w:rPr>
        <w:t>;</w:t>
      </w:r>
    </w:p>
    <w:p w:rsidR="005D7D6D" w:rsidRDefault="005D7D6D" w:rsidP="005D7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витрат на оплату праці працівникам підприємства;</w:t>
      </w:r>
    </w:p>
    <w:p w:rsidR="005D7D6D" w:rsidRDefault="005D7D6D" w:rsidP="005D7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відрахування на соціальні заходи, а саме єдиний соціальний внесок у розмірі 22%;</w:t>
      </w:r>
    </w:p>
    <w:p w:rsidR="005D7D6D" w:rsidRDefault="005D7D6D" w:rsidP="005D7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амортизація;</w:t>
      </w:r>
    </w:p>
    <w:p w:rsidR="005D7D6D" w:rsidRPr="004E15EB" w:rsidRDefault="005D7D6D" w:rsidP="005D7D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інші операційні витрати, що включають витрати на внесення відомостей до Державного земельного кадастру  у та банківські послуги.</w:t>
      </w:r>
    </w:p>
    <w:p w:rsidR="005D7D6D" w:rsidRPr="003B638E" w:rsidRDefault="005D7D6D" w:rsidP="005D7D6D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Витрати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ідприємства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співвідносятьс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я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 w:rsidRPr="00F71DE0">
        <w:rPr>
          <w:rFonts w:ascii="Times New Roman" w:hAnsi="Times New Roman" w:cs="Times New Roman"/>
        </w:rPr>
        <w:t xml:space="preserve"> доходами, </w:t>
      </w:r>
      <w:proofErr w:type="spellStart"/>
      <w:r w:rsidRPr="00F71DE0">
        <w:rPr>
          <w:rFonts w:ascii="Times New Roman" w:hAnsi="Times New Roman" w:cs="Times New Roman"/>
        </w:rPr>
        <w:t>які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71DE0">
        <w:rPr>
          <w:rFonts w:ascii="Times New Roman" w:hAnsi="Times New Roman" w:cs="Times New Roman"/>
        </w:rPr>
        <w:t>планується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71DE0">
        <w:rPr>
          <w:rFonts w:ascii="Times New Roman" w:hAnsi="Times New Roman" w:cs="Times New Roman"/>
        </w:rPr>
        <w:t>отримати</w:t>
      </w:r>
      <w:proofErr w:type="spellEnd"/>
      <w:r w:rsidRPr="00F71DE0">
        <w:rPr>
          <w:rFonts w:ascii="Times New Roman" w:hAnsi="Times New Roman" w:cs="Times New Roman"/>
        </w:rPr>
        <w:t xml:space="preserve"> в результат</w:t>
      </w:r>
      <w:r>
        <w:rPr>
          <w:rFonts w:ascii="Times New Roman" w:hAnsi="Times New Roman" w:cs="Times New Roman"/>
          <w:lang w:val="uk-UA"/>
        </w:rPr>
        <w:t xml:space="preserve">і </w:t>
      </w:r>
      <w:proofErr w:type="spellStart"/>
      <w:r w:rsidRPr="00F71DE0">
        <w:rPr>
          <w:rFonts w:ascii="Times New Roman" w:hAnsi="Times New Roman" w:cs="Times New Roman"/>
        </w:rPr>
        <w:t>фінансово-господарської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71DE0"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F71DE0">
        <w:rPr>
          <w:rFonts w:ascii="Times New Roman" w:hAnsi="Times New Roman" w:cs="Times New Roman"/>
        </w:rPr>
        <w:t>підприємства</w:t>
      </w:r>
      <w:proofErr w:type="spellEnd"/>
      <w:r>
        <w:rPr>
          <w:rFonts w:ascii="Times New Roman" w:hAnsi="Times New Roman" w:cs="Times New Roman"/>
          <w:lang w:val="uk-UA"/>
        </w:rPr>
        <w:t>,а  оплата</w:t>
      </w:r>
      <w:r w:rsidRPr="00F71DE0">
        <w:rPr>
          <w:rFonts w:ascii="Times New Roman" w:hAnsi="Times New Roman" w:cs="Times New Roman"/>
          <w:lang w:val="uk-UA"/>
        </w:rPr>
        <w:t xml:space="preserve"> п</w:t>
      </w:r>
      <w:r>
        <w:rPr>
          <w:rFonts w:ascii="Times New Roman" w:hAnsi="Times New Roman" w:cs="Times New Roman"/>
          <w:lang w:val="uk-UA"/>
        </w:rPr>
        <w:t xml:space="preserve">раці здійснюється своєчасно та з дотриманням чинного </w:t>
      </w:r>
      <w:proofErr w:type="spellStart"/>
      <w:r>
        <w:rPr>
          <w:rFonts w:ascii="Times New Roman" w:hAnsi="Times New Roman" w:cs="Times New Roman"/>
          <w:lang w:val="uk-UA"/>
        </w:rPr>
        <w:t>законодавтва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>Щодо кількості розірваних контрактів з керівником підприємства, то вони відсутні.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Протягом 2021 </w:t>
      </w:r>
      <w:r w:rsidRPr="00E27AFA">
        <w:rPr>
          <w:rFonts w:ascii="Times New Roman" w:hAnsi="Times New Roman" w:cs="Times New Roman"/>
          <w:lang w:val="uk-UA"/>
        </w:rPr>
        <w:t>р. підприємс</w:t>
      </w:r>
      <w:r>
        <w:rPr>
          <w:rFonts w:ascii="Times New Roman" w:hAnsi="Times New Roman" w:cs="Times New Roman"/>
          <w:lang w:val="uk-UA"/>
        </w:rPr>
        <w:t>тво отримало дохід у розмірі 583.2</w:t>
      </w:r>
      <w:r w:rsidRPr="00E27AFA">
        <w:rPr>
          <w:rFonts w:ascii="Times New Roman" w:hAnsi="Times New Roman" w:cs="Times New Roman"/>
          <w:lang w:val="uk-UA"/>
        </w:rPr>
        <w:t xml:space="preserve"> тис. грн.. Витр</w:t>
      </w:r>
      <w:r>
        <w:rPr>
          <w:rFonts w:ascii="Times New Roman" w:hAnsi="Times New Roman" w:cs="Times New Roman"/>
          <w:lang w:val="uk-UA"/>
        </w:rPr>
        <w:t>ати становлять  582.2 тис. грн. з них: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матеріальні </w:t>
      </w:r>
      <w:r w:rsidRPr="00E27AFA">
        <w:rPr>
          <w:rFonts w:ascii="Times New Roman" w:hAnsi="Times New Roman" w:cs="Times New Roman"/>
          <w:lang w:val="uk-UA"/>
        </w:rPr>
        <w:t xml:space="preserve"> витр</w:t>
      </w:r>
      <w:r>
        <w:rPr>
          <w:rFonts w:ascii="Times New Roman" w:hAnsi="Times New Roman" w:cs="Times New Roman"/>
          <w:lang w:val="uk-UA"/>
        </w:rPr>
        <w:t xml:space="preserve">ати –27.4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 w:rsidRPr="00E27AFA">
        <w:rPr>
          <w:rFonts w:ascii="Times New Roman" w:hAnsi="Times New Roman" w:cs="Times New Roman"/>
          <w:lang w:val="uk-UA"/>
        </w:rPr>
        <w:t>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E27AFA">
        <w:rPr>
          <w:rFonts w:ascii="Times New Roman" w:hAnsi="Times New Roman" w:cs="Times New Roman"/>
          <w:lang w:val="uk-UA"/>
        </w:rPr>
        <w:t>витрат на оплату праці працівникам підприємства</w:t>
      </w:r>
      <w:r>
        <w:rPr>
          <w:rFonts w:ascii="Times New Roman" w:hAnsi="Times New Roman" w:cs="Times New Roman"/>
          <w:lang w:val="uk-UA"/>
        </w:rPr>
        <w:t>–</w:t>
      </w:r>
      <w:r>
        <w:rPr>
          <w:lang w:val="uk-UA"/>
        </w:rPr>
        <w:t>455.8</w:t>
      </w:r>
      <w:r w:rsidRPr="00E27AFA">
        <w:rPr>
          <w:rFonts w:ascii="Times New Roman" w:hAnsi="Times New Roman" w:cs="Times New Roman"/>
          <w:lang w:val="uk-UA"/>
        </w:rPr>
        <w:t>тис.грн;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E27AFA">
        <w:rPr>
          <w:rFonts w:ascii="Times New Roman" w:hAnsi="Times New Roman" w:cs="Times New Roman"/>
          <w:lang w:val="uk-UA"/>
        </w:rPr>
        <w:t>відрахування на</w:t>
      </w:r>
      <w:r>
        <w:rPr>
          <w:rFonts w:ascii="Times New Roman" w:hAnsi="Times New Roman" w:cs="Times New Roman"/>
          <w:lang w:val="uk-UA"/>
        </w:rPr>
        <w:t xml:space="preserve"> соціальні заходи -93.4</w:t>
      </w:r>
      <w:r w:rsidRPr="00E27AFA">
        <w:rPr>
          <w:rFonts w:ascii="Times New Roman" w:hAnsi="Times New Roman" w:cs="Times New Roman"/>
          <w:lang w:val="uk-UA"/>
        </w:rPr>
        <w:t>тис.грн;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E27AFA">
        <w:rPr>
          <w:rFonts w:ascii="Times New Roman" w:hAnsi="Times New Roman" w:cs="Times New Roman"/>
          <w:lang w:val="uk-UA"/>
        </w:rPr>
        <w:t>амортизація</w:t>
      </w:r>
      <w:r>
        <w:rPr>
          <w:rFonts w:ascii="Times New Roman" w:hAnsi="Times New Roman" w:cs="Times New Roman"/>
          <w:lang w:val="uk-UA"/>
        </w:rPr>
        <w:t xml:space="preserve"> -0.6</w:t>
      </w:r>
      <w:r w:rsidRPr="00E27AFA">
        <w:rPr>
          <w:rFonts w:ascii="Times New Roman" w:hAnsi="Times New Roman" w:cs="Times New Roman"/>
          <w:lang w:val="uk-UA"/>
        </w:rPr>
        <w:t>тис.грн;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E27AFA">
        <w:rPr>
          <w:rFonts w:ascii="Times New Roman" w:hAnsi="Times New Roman" w:cs="Times New Roman"/>
          <w:lang w:val="uk-UA"/>
        </w:rPr>
        <w:t>інші операційні витр</w:t>
      </w:r>
      <w:r>
        <w:rPr>
          <w:rFonts w:ascii="Times New Roman" w:hAnsi="Times New Roman" w:cs="Times New Roman"/>
          <w:lang w:val="uk-UA"/>
        </w:rPr>
        <w:t>ати -4.5</w:t>
      </w:r>
      <w:r w:rsidRPr="00E27AFA">
        <w:rPr>
          <w:rFonts w:ascii="Times New Roman" w:hAnsi="Times New Roman" w:cs="Times New Roman"/>
          <w:lang w:val="uk-UA"/>
        </w:rPr>
        <w:t>тис.грн</w:t>
      </w:r>
      <w:r>
        <w:rPr>
          <w:rFonts w:ascii="Times New Roman" w:hAnsi="Times New Roman" w:cs="Times New Roman"/>
          <w:lang w:val="uk-UA"/>
        </w:rPr>
        <w:t>.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Податки перераховані до бюджету з 2021 р. становлять 183.5 тис. грн.: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-ЄСВ-91.1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>.;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-прибутковий</w:t>
      </w:r>
      <w:proofErr w:type="spellEnd"/>
      <w:r>
        <w:rPr>
          <w:rFonts w:ascii="Times New Roman" w:hAnsi="Times New Roman" w:cs="Times New Roman"/>
          <w:lang w:val="uk-UA"/>
        </w:rPr>
        <w:t xml:space="preserve"> податок з доходів громадян -80.9 тис. грн..;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-військовий</w:t>
      </w:r>
      <w:proofErr w:type="spellEnd"/>
      <w:r>
        <w:rPr>
          <w:rFonts w:ascii="Times New Roman" w:hAnsi="Times New Roman" w:cs="Times New Roman"/>
          <w:lang w:val="uk-UA"/>
        </w:rPr>
        <w:t xml:space="preserve"> збір -6.8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 xml:space="preserve">.; 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податок на прибуток підприємства -4.7 тис. грн..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Підсумовуючи 8 місяців  2022</w:t>
      </w:r>
      <w:r w:rsidRPr="00E27AFA">
        <w:rPr>
          <w:rFonts w:ascii="Times New Roman" w:hAnsi="Times New Roman" w:cs="Times New Roman"/>
          <w:lang w:val="uk-UA"/>
        </w:rPr>
        <w:t xml:space="preserve"> р. підприємств</w:t>
      </w:r>
      <w:r>
        <w:rPr>
          <w:rFonts w:ascii="Times New Roman" w:hAnsi="Times New Roman" w:cs="Times New Roman"/>
          <w:lang w:val="uk-UA"/>
        </w:rPr>
        <w:t xml:space="preserve">о не мало змоги отримувати кошти від громадян, у зв’язку з простоєм в роботі </w:t>
      </w:r>
      <w:proofErr w:type="spellStart"/>
      <w:r>
        <w:rPr>
          <w:rFonts w:ascii="Times New Roman" w:hAnsi="Times New Roman" w:cs="Times New Roman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lang w:val="uk-UA"/>
        </w:rPr>
        <w:t xml:space="preserve"> та отримання дозволів для проведення своєї діяльності(СБУ,ДГК,ДЗК), тому  отримало дохід лише у розмірі 78.9 </w:t>
      </w:r>
      <w:r w:rsidRPr="00E27AFA">
        <w:rPr>
          <w:rFonts w:ascii="Times New Roman" w:hAnsi="Times New Roman" w:cs="Times New Roman"/>
          <w:lang w:val="uk-UA"/>
        </w:rPr>
        <w:t xml:space="preserve">тис. грн.. Витрати становлять </w:t>
      </w:r>
      <w:r>
        <w:rPr>
          <w:rFonts w:ascii="Times New Roman" w:hAnsi="Times New Roman" w:cs="Times New Roman"/>
          <w:lang w:val="uk-UA"/>
        </w:rPr>
        <w:t>293.1</w:t>
      </w:r>
      <w:r w:rsidRPr="00E27AFA">
        <w:rPr>
          <w:rFonts w:ascii="Times New Roman" w:hAnsi="Times New Roman" w:cs="Times New Roman"/>
          <w:lang w:val="uk-UA"/>
        </w:rPr>
        <w:t xml:space="preserve"> тис. грн. з них: 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>- матеріальні  витрати –</w:t>
      </w:r>
      <w:r>
        <w:rPr>
          <w:rFonts w:ascii="Times New Roman" w:hAnsi="Times New Roman" w:cs="Times New Roman"/>
          <w:lang w:val="uk-UA"/>
        </w:rPr>
        <w:t xml:space="preserve"> 21.9</w:t>
      </w:r>
      <w:r w:rsidRPr="00E27AF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27AFA">
        <w:rPr>
          <w:rFonts w:ascii="Times New Roman" w:hAnsi="Times New Roman" w:cs="Times New Roman"/>
          <w:lang w:val="uk-UA"/>
        </w:rPr>
        <w:t>тис.грн</w:t>
      </w:r>
      <w:proofErr w:type="spellEnd"/>
      <w:r w:rsidRPr="00E27AFA">
        <w:rPr>
          <w:rFonts w:ascii="Times New Roman" w:hAnsi="Times New Roman" w:cs="Times New Roman"/>
          <w:lang w:val="uk-UA"/>
        </w:rPr>
        <w:t>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 xml:space="preserve">- витрат на оплату праці працівникам підприємства </w:t>
      </w:r>
      <w:r>
        <w:rPr>
          <w:rFonts w:ascii="Times New Roman" w:hAnsi="Times New Roman" w:cs="Times New Roman"/>
          <w:lang w:val="uk-UA"/>
        </w:rPr>
        <w:t>–213.9</w:t>
      </w:r>
      <w:r w:rsidRPr="00E27AFA">
        <w:rPr>
          <w:rFonts w:ascii="Times New Roman" w:hAnsi="Times New Roman" w:cs="Times New Roman"/>
          <w:lang w:val="uk-UA"/>
        </w:rPr>
        <w:t>тис.грн;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 xml:space="preserve">- відрахування на соціальні заходи </w:t>
      </w:r>
      <w:r>
        <w:rPr>
          <w:rFonts w:ascii="Times New Roman" w:hAnsi="Times New Roman" w:cs="Times New Roman"/>
          <w:lang w:val="uk-UA"/>
        </w:rPr>
        <w:t>–55.5</w:t>
      </w:r>
      <w:r w:rsidRPr="00E27AFA">
        <w:rPr>
          <w:rFonts w:ascii="Times New Roman" w:hAnsi="Times New Roman" w:cs="Times New Roman"/>
          <w:lang w:val="uk-UA"/>
        </w:rPr>
        <w:t>тис.грн 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>- амортизація -</w:t>
      </w:r>
      <w:r>
        <w:rPr>
          <w:rFonts w:ascii="Times New Roman" w:hAnsi="Times New Roman" w:cs="Times New Roman"/>
          <w:lang w:val="uk-UA"/>
        </w:rPr>
        <w:t>0.3</w:t>
      </w:r>
      <w:r w:rsidRPr="00E27AFA">
        <w:rPr>
          <w:rFonts w:ascii="Times New Roman" w:hAnsi="Times New Roman" w:cs="Times New Roman"/>
          <w:lang w:val="uk-UA"/>
        </w:rPr>
        <w:t>тис.грн;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 xml:space="preserve">- інші операційні витрати </w:t>
      </w:r>
      <w:r>
        <w:rPr>
          <w:rFonts w:ascii="Times New Roman" w:hAnsi="Times New Roman" w:cs="Times New Roman"/>
          <w:lang w:val="uk-UA"/>
        </w:rPr>
        <w:t>–1.5</w:t>
      </w:r>
      <w:r w:rsidRPr="00E27AFA">
        <w:rPr>
          <w:rFonts w:ascii="Times New Roman" w:hAnsi="Times New Roman" w:cs="Times New Roman"/>
          <w:lang w:val="uk-UA"/>
        </w:rPr>
        <w:t>тис.грн.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9144E5">
        <w:rPr>
          <w:rFonts w:ascii="Times New Roman" w:hAnsi="Times New Roman" w:cs="Times New Roman"/>
          <w:lang w:val="uk-UA"/>
        </w:rPr>
        <w:t>Податк</w:t>
      </w:r>
      <w:r>
        <w:rPr>
          <w:rFonts w:ascii="Times New Roman" w:hAnsi="Times New Roman" w:cs="Times New Roman"/>
          <w:lang w:val="uk-UA"/>
        </w:rPr>
        <w:t>и перераховані до бюджету за  2022 р. становлять 21.9</w:t>
      </w:r>
      <w:r w:rsidRPr="009144E5">
        <w:rPr>
          <w:rFonts w:ascii="Times New Roman" w:hAnsi="Times New Roman" w:cs="Times New Roman"/>
          <w:lang w:val="uk-UA"/>
        </w:rPr>
        <w:t xml:space="preserve"> тис. грн.</w:t>
      </w:r>
      <w:r>
        <w:rPr>
          <w:rFonts w:ascii="Times New Roman" w:hAnsi="Times New Roman" w:cs="Times New Roman"/>
          <w:lang w:val="uk-UA"/>
        </w:rPr>
        <w:t>: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ЄСВ-11.2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>.;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-прибутковий</w:t>
      </w:r>
      <w:proofErr w:type="spellEnd"/>
      <w:r>
        <w:rPr>
          <w:rFonts w:ascii="Times New Roman" w:hAnsi="Times New Roman" w:cs="Times New Roman"/>
          <w:lang w:val="uk-UA"/>
        </w:rPr>
        <w:t xml:space="preserve"> податок з доходів громадян -9.7 тис. грн..;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-військовий</w:t>
      </w:r>
      <w:proofErr w:type="spellEnd"/>
      <w:r>
        <w:rPr>
          <w:rFonts w:ascii="Times New Roman" w:hAnsi="Times New Roman" w:cs="Times New Roman"/>
          <w:lang w:val="uk-UA"/>
        </w:rPr>
        <w:t xml:space="preserve"> збір -0.8 </w:t>
      </w:r>
      <w:proofErr w:type="spellStart"/>
      <w:r>
        <w:rPr>
          <w:rFonts w:ascii="Times New Roman" w:hAnsi="Times New Roman" w:cs="Times New Roman"/>
          <w:lang w:val="uk-UA"/>
        </w:rPr>
        <w:t>тис.грн</w:t>
      </w:r>
      <w:proofErr w:type="spellEnd"/>
      <w:r>
        <w:rPr>
          <w:rFonts w:ascii="Times New Roman" w:hAnsi="Times New Roman" w:cs="Times New Roman"/>
          <w:lang w:val="uk-UA"/>
        </w:rPr>
        <w:t xml:space="preserve">.; 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податок на прибуток підприємства -0.2 тис. грн..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За  2023 </w:t>
      </w:r>
      <w:r w:rsidRPr="00E27AFA">
        <w:rPr>
          <w:rFonts w:ascii="Times New Roman" w:hAnsi="Times New Roman" w:cs="Times New Roman"/>
          <w:lang w:val="uk-UA"/>
        </w:rPr>
        <w:t>р. підп</w:t>
      </w:r>
      <w:r>
        <w:rPr>
          <w:rFonts w:ascii="Times New Roman" w:hAnsi="Times New Roman" w:cs="Times New Roman"/>
          <w:lang w:val="uk-UA"/>
        </w:rPr>
        <w:t>риємство планує отримати дохід у розмірі 670 тис. грн..такий як і планувало в попередньому році. Витрати прораховані на наступний рік 641.7</w:t>
      </w:r>
      <w:r w:rsidRPr="00E27AFA">
        <w:rPr>
          <w:rFonts w:ascii="Times New Roman" w:hAnsi="Times New Roman" w:cs="Times New Roman"/>
          <w:lang w:val="uk-UA"/>
        </w:rPr>
        <w:t xml:space="preserve">тис. грн. з них: 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>- матеріальні  витрати –</w:t>
      </w:r>
      <w:r>
        <w:rPr>
          <w:rFonts w:ascii="Times New Roman" w:hAnsi="Times New Roman" w:cs="Times New Roman"/>
          <w:lang w:val="uk-UA"/>
        </w:rPr>
        <w:t xml:space="preserve"> 41</w:t>
      </w:r>
      <w:r w:rsidRPr="00E27AF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27AFA">
        <w:rPr>
          <w:rFonts w:ascii="Times New Roman" w:hAnsi="Times New Roman" w:cs="Times New Roman"/>
          <w:lang w:val="uk-UA"/>
        </w:rPr>
        <w:t>тис.грн</w:t>
      </w:r>
      <w:proofErr w:type="spellEnd"/>
      <w:r w:rsidRPr="00E27AFA">
        <w:rPr>
          <w:rFonts w:ascii="Times New Roman" w:hAnsi="Times New Roman" w:cs="Times New Roman"/>
          <w:lang w:val="uk-UA"/>
        </w:rPr>
        <w:t>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 xml:space="preserve">- витрат на оплату праці працівникам підприємства </w:t>
      </w:r>
      <w:r>
        <w:rPr>
          <w:rFonts w:ascii="Times New Roman" w:hAnsi="Times New Roman" w:cs="Times New Roman"/>
          <w:lang w:val="uk-UA"/>
        </w:rPr>
        <w:t xml:space="preserve">–488 </w:t>
      </w:r>
      <w:proofErr w:type="spellStart"/>
      <w:r w:rsidRPr="00E27AFA">
        <w:rPr>
          <w:rFonts w:ascii="Times New Roman" w:hAnsi="Times New Roman" w:cs="Times New Roman"/>
          <w:lang w:val="uk-UA"/>
        </w:rPr>
        <w:t>тис.грн</w:t>
      </w:r>
      <w:proofErr w:type="spellEnd"/>
      <w:r w:rsidRPr="00E27AFA">
        <w:rPr>
          <w:rFonts w:ascii="Times New Roman" w:hAnsi="Times New Roman" w:cs="Times New Roman"/>
          <w:lang w:val="uk-UA"/>
        </w:rPr>
        <w:t>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 xml:space="preserve">- відрахування на соціальні заходи </w:t>
      </w:r>
      <w:r>
        <w:rPr>
          <w:rFonts w:ascii="Times New Roman" w:hAnsi="Times New Roman" w:cs="Times New Roman"/>
          <w:lang w:val="uk-UA"/>
        </w:rPr>
        <w:t xml:space="preserve">–107.2 </w:t>
      </w:r>
      <w:proofErr w:type="spellStart"/>
      <w:r w:rsidRPr="00E27AFA">
        <w:rPr>
          <w:rFonts w:ascii="Times New Roman" w:hAnsi="Times New Roman" w:cs="Times New Roman"/>
          <w:lang w:val="uk-UA"/>
        </w:rPr>
        <w:t>тис.грн</w:t>
      </w:r>
      <w:proofErr w:type="spellEnd"/>
      <w:r w:rsidRPr="00E27AFA">
        <w:rPr>
          <w:rFonts w:ascii="Times New Roman" w:hAnsi="Times New Roman" w:cs="Times New Roman"/>
          <w:lang w:val="uk-UA"/>
        </w:rPr>
        <w:t xml:space="preserve"> ;</w:t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 xml:space="preserve">- амортизація </w:t>
      </w:r>
      <w:r>
        <w:rPr>
          <w:rFonts w:ascii="Times New Roman" w:hAnsi="Times New Roman" w:cs="Times New Roman"/>
          <w:lang w:val="uk-UA"/>
        </w:rPr>
        <w:t xml:space="preserve">–0,5 </w:t>
      </w:r>
      <w:proofErr w:type="spellStart"/>
      <w:r w:rsidRPr="00E27AFA">
        <w:rPr>
          <w:rFonts w:ascii="Times New Roman" w:hAnsi="Times New Roman" w:cs="Times New Roman"/>
          <w:lang w:val="uk-UA"/>
        </w:rPr>
        <w:t>тис.грн</w:t>
      </w:r>
      <w:proofErr w:type="spellEnd"/>
      <w:r w:rsidRPr="00E27AFA">
        <w:rPr>
          <w:rFonts w:ascii="Times New Roman" w:hAnsi="Times New Roman" w:cs="Times New Roman"/>
          <w:lang w:val="uk-UA"/>
        </w:rPr>
        <w:t>;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E27AFA">
        <w:rPr>
          <w:rFonts w:ascii="Times New Roman" w:hAnsi="Times New Roman" w:cs="Times New Roman"/>
          <w:lang w:val="uk-UA"/>
        </w:rPr>
        <w:t>- інші операційні витрати -</w:t>
      </w:r>
      <w:r>
        <w:rPr>
          <w:rFonts w:ascii="Times New Roman" w:hAnsi="Times New Roman" w:cs="Times New Roman"/>
          <w:lang w:val="uk-UA"/>
        </w:rPr>
        <w:t xml:space="preserve">5 </w:t>
      </w:r>
      <w:r w:rsidRPr="00E27AFA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27AFA">
        <w:rPr>
          <w:rFonts w:ascii="Times New Roman" w:hAnsi="Times New Roman" w:cs="Times New Roman"/>
          <w:lang w:val="uk-UA"/>
        </w:rPr>
        <w:t>тис.грн</w:t>
      </w:r>
      <w:proofErr w:type="spellEnd"/>
      <w:r w:rsidRPr="00E27AFA">
        <w:rPr>
          <w:rFonts w:ascii="Times New Roman" w:hAnsi="Times New Roman" w:cs="Times New Roman"/>
          <w:lang w:val="uk-UA"/>
        </w:rPr>
        <w:t>.</w:t>
      </w:r>
    </w:p>
    <w:p w:rsidR="005D7D6D" w:rsidRDefault="005D7D6D" w:rsidP="005D7D6D">
      <w:pPr>
        <w:jc w:val="both"/>
        <w:rPr>
          <w:rFonts w:ascii="Times New Roman" w:hAnsi="Times New Roman" w:cs="Times New Roman"/>
          <w:lang w:val="uk-UA"/>
        </w:rPr>
      </w:pPr>
    </w:p>
    <w:p w:rsidR="005D7D6D" w:rsidRPr="001542C4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1542C4">
        <w:rPr>
          <w:rFonts w:ascii="Times New Roman" w:hAnsi="Times New Roman" w:cs="Times New Roman"/>
          <w:lang w:val="uk-UA"/>
        </w:rPr>
        <w:t xml:space="preserve">Директор                   </w:t>
      </w:r>
      <w:r>
        <w:rPr>
          <w:rFonts w:ascii="Times New Roman" w:hAnsi="Times New Roman" w:cs="Times New Roman"/>
          <w:lang w:val="uk-UA"/>
        </w:rPr>
        <w:t xml:space="preserve">  </w:t>
      </w:r>
      <w:r w:rsidRPr="001542C4">
        <w:rPr>
          <w:rFonts w:ascii="Times New Roman" w:hAnsi="Times New Roman" w:cs="Times New Roman"/>
          <w:lang w:val="uk-UA"/>
        </w:rPr>
        <w:t xml:space="preserve">  ______</w:t>
      </w:r>
      <w:r>
        <w:rPr>
          <w:rFonts w:ascii="Times New Roman" w:hAnsi="Times New Roman" w:cs="Times New Roman"/>
          <w:lang w:val="uk-UA"/>
        </w:rPr>
        <w:t xml:space="preserve">______Н.В. </w:t>
      </w:r>
      <w:proofErr w:type="spellStart"/>
      <w:r>
        <w:rPr>
          <w:rFonts w:ascii="Times New Roman" w:hAnsi="Times New Roman" w:cs="Times New Roman"/>
          <w:lang w:val="uk-UA"/>
        </w:rPr>
        <w:t>Перч</w:t>
      </w:r>
      <w:proofErr w:type="spellEnd"/>
      <w:r>
        <w:rPr>
          <w:rFonts w:ascii="Times New Roman" w:hAnsi="Times New Roman" w:cs="Times New Roman"/>
          <w:lang w:val="uk-UA"/>
        </w:rPr>
        <w:tab/>
      </w:r>
    </w:p>
    <w:p w:rsidR="005D7D6D" w:rsidRPr="001542C4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1542C4">
        <w:rPr>
          <w:rFonts w:ascii="Times New Roman" w:hAnsi="Times New Roman" w:cs="Times New Roman"/>
          <w:lang w:val="uk-UA"/>
        </w:rPr>
        <w:t>Головний бухгалтер     ___________ Л.М. Волох</w:t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  <w:r w:rsidRPr="001542C4">
        <w:rPr>
          <w:rFonts w:ascii="Times New Roman" w:hAnsi="Times New Roman" w:cs="Times New Roman"/>
          <w:lang w:val="uk-UA"/>
        </w:rPr>
        <w:tab/>
      </w:r>
    </w:p>
    <w:p w:rsidR="005D7D6D" w:rsidRPr="00E27AFA" w:rsidRDefault="005D7D6D" w:rsidP="005D7D6D">
      <w:pPr>
        <w:jc w:val="both"/>
        <w:rPr>
          <w:rFonts w:ascii="Times New Roman" w:hAnsi="Times New Roman" w:cs="Times New Roman"/>
          <w:lang w:val="uk-UA"/>
        </w:rPr>
      </w:pPr>
      <w:r w:rsidRPr="001542C4">
        <w:rPr>
          <w:rFonts w:ascii="Times New Roman" w:hAnsi="Times New Roman" w:cs="Times New Roman"/>
          <w:lang w:val="uk-UA"/>
        </w:rPr>
        <w:t>М. П.</w:t>
      </w:r>
    </w:p>
    <w:p w:rsidR="008F5414" w:rsidRDefault="008F5414"/>
    <w:sectPr w:rsidR="008F5414" w:rsidSect="00D074BB">
      <w:pgSz w:w="11906" w:h="16838"/>
      <w:pgMar w:top="1134" w:right="567" w:bottom="1134" w:left="136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608B"/>
    <w:multiLevelType w:val="hybridMultilevel"/>
    <w:tmpl w:val="8D36B6EC"/>
    <w:lvl w:ilvl="0" w:tplc="E7D8FCB6">
      <w:start w:val="7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D6D"/>
    <w:rsid w:val="005D7D6D"/>
    <w:rsid w:val="008F5414"/>
    <w:rsid w:val="00AE56B0"/>
    <w:rsid w:val="00BA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6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2463</Words>
  <Characters>1404</Characters>
  <Application>Microsoft Office Word</Application>
  <DocSecurity>0</DocSecurity>
  <Lines>11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2022-09-23T06:01:00Z</dcterms:created>
  <dcterms:modified xsi:type="dcterms:W3CDTF">2022-09-23T06:01:00Z</dcterms:modified>
</cp:coreProperties>
</file>