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right="-283" w:hanging="0"/>
        <w:jc w:val="center"/>
        <w:rPr>
          <w:b/>
          <w:b/>
          <w:color w:val="auto"/>
          <w:sz w:val="12"/>
          <w:szCs w:val="12"/>
        </w:rPr>
      </w:pPr>
      <w:r>
        <w:rPr>
          <w:b/>
          <w:color w:val="auto"/>
          <w:sz w:val="12"/>
          <w:szCs w:val="12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-541655</wp:posOffset>
            </wp:positionV>
            <wp:extent cx="420370" cy="60134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26" t="-2849" r="-4026" b="-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color w:val="auto"/>
          <w:sz w:val="12"/>
          <w:szCs w:val="12"/>
        </w:rPr>
      </w:pPr>
      <w:r>
        <w:rPr>
          <w:b/>
          <w:color w:val="auto"/>
          <w:sz w:val="12"/>
          <w:szCs w:val="12"/>
        </w:rPr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(</w:t>
      </w:r>
      <w:r>
        <w:rPr>
          <w:rFonts w:eastAsia="Arial Unicode MS" w:cs="Arial Unicode MS"/>
          <w:b/>
          <w:color w:val="auto"/>
          <w:kern w:val="2"/>
          <w:sz w:val="28"/>
          <w:szCs w:val="28"/>
          <w:lang w:val="uk-UA" w:eastAsia="zh-CN" w:bidi="hi-IN"/>
        </w:rPr>
        <w:t xml:space="preserve">двадцять сьома позачергова </w:t>
      </w:r>
      <w:r>
        <w:rPr>
          <w:b/>
          <w:color w:val="auto"/>
          <w:sz w:val="28"/>
          <w:szCs w:val="28"/>
        </w:rPr>
        <w:t>сесія восьмого скликання)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РІШЕННЯ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rPr/>
      </w:pP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hi-IN"/>
        </w:rPr>
        <w:t>18 листопада</w:t>
      </w:r>
      <w:r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2022 року                                                                     №</w:t>
      </w:r>
      <w:r>
        <w:rPr>
          <w:rFonts w:eastAsia="Arial Unicode MS" w:cs="Arial Unicode MS"/>
          <w:color w:val="auto"/>
          <w:kern w:val="2"/>
          <w:sz w:val="28"/>
          <w:szCs w:val="28"/>
          <w:lang w:val="en-US" w:eastAsia="zh-CN" w:bidi="hi-IN"/>
        </w:rPr>
        <w:t>1172-</w:t>
      </w:r>
      <w:r>
        <w:rPr>
          <w:color w:val="auto"/>
          <w:sz w:val="28"/>
          <w:szCs w:val="28"/>
        </w:rPr>
        <w:t>27-</w:t>
      </w:r>
      <w:r>
        <w:rPr>
          <w:color w:val="auto"/>
          <w:sz w:val="28"/>
          <w:szCs w:val="28"/>
          <w:lang w:val="en-US"/>
        </w:rPr>
        <w:t>VI</w:t>
      </w:r>
      <w:r>
        <w:rPr>
          <w:color w:val="auto"/>
          <w:sz w:val="28"/>
          <w:szCs w:val="28"/>
        </w:rPr>
        <w:t>І</w:t>
      </w:r>
      <w:r>
        <w:rPr>
          <w:color w:val="auto"/>
          <w:sz w:val="28"/>
          <w:szCs w:val="28"/>
          <w:lang w:val="en-US"/>
        </w:rPr>
        <w:t>I</w:t>
      </w:r>
    </w:p>
    <w:p>
      <w:pPr>
        <w:pStyle w:val="Normal"/>
        <w:rPr>
          <w:color w:val="auto"/>
          <w:sz w:val="28"/>
          <w:szCs w:val="28"/>
          <w:highlight w:val="white"/>
          <w:lang w:val="en-US"/>
        </w:rPr>
      </w:pPr>
      <w:r>
        <w:rPr>
          <w:color w:val="auto"/>
          <w:sz w:val="28"/>
          <w:szCs w:val="28"/>
          <w:highlight w:val="white"/>
          <w:lang w:val="en-US"/>
        </w:rPr>
      </w:r>
    </w:p>
    <w:p>
      <w:pPr>
        <w:pStyle w:val="Normal"/>
        <w:jc w:val="both"/>
        <w:rPr/>
      </w:pP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Про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внесення змін до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рішення Решетилівської міської ради від 15.12.2020 року № 31-1-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VIII ,,</w:t>
      </w: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 xml:space="preserve">Про постійні комісії </w:t>
      </w:r>
      <w:r>
        <w:rPr>
          <w:rStyle w:val="Style16"/>
          <w:rFonts w:eastAsia="Times New Roman" w:cs="Times New Roman"/>
          <w:b w:val="false"/>
          <w:bCs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Решетилівської міської ради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VІІI скликання”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HTML1"/>
        <w:shd w:val="clear" w:color="auto" w:fill="FFFFFF"/>
        <w:tabs>
          <w:tab w:val="left" w:pos="735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0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val="uk-UA" w:eastAsia="ru-RU" w:bidi="ar-SA"/>
        </w:rPr>
        <w:t xml:space="preserve"> статтями 26, 47  Закону України „Про місцеве самоврядування в Україні”, враховуючи рішення Решетилівської міської ради від 14.10.2022 № 1151-26-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val="en-US" w:eastAsia="ru-RU" w:bidi="ar-SA"/>
        </w:rPr>
        <w:t>VIII ,,П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val="uk-UA" w:eastAsia="ru-RU" w:bidi="ar-SA"/>
        </w:rPr>
        <w:t xml:space="preserve">ро дострокове припинення повноважень депутата Решетилівської міської ради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val="en-US" w:eastAsia="ru-RU" w:bidi="ar-SA"/>
        </w:rPr>
        <w:t xml:space="preserve">VIII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val="uk-UA" w:eastAsia="ru-RU" w:bidi="ar-SA"/>
        </w:rPr>
        <w:t>скликання Скриль С.В.”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val="en-US" w:eastAsia="ru-RU" w:bidi="ar-SA"/>
        </w:rPr>
        <w:t xml:space="preserve">,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val="uk-UA" w:eastAsia="ru-RU" w:bidi="ar-SA"/>
        </w:rPr>
        <w:t xml:space="preserve">Решетилівська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val="uk-UA" w:eastAsia="ru-RU" w:bidi="ar-SA"/>
        </w:rPr>
        <w:t>міська рада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ВИРІШИЛА: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Calibri" w:cs="Times New Roman"/>
          <w:b/>
          <w:bCs/>
          <w:color w:val="auto"/>
          <w:kern w:val="0"/>
          <w:sz w:val="28"/>
          <w:szCs w:val="28"/>
          <w:highlight w:val="white"/>
          <w:lang w:val="uk-UA" w:eastAsia="ru-RU" w:bidi="ar-SA"/>
        </w:rPr>
        <w:tab/>
      </w:r>
      <w:bookmarkStart w:id="0" w:name="__DdeLink__63_3002653079"/>
      <w:r>
        <w:rPr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Внести зміни </w:t>
      </w:r>
      <w:bookmarkStart w:id="1" w:name="__DdeLink__168_3212917842"/>
      <w:r>
        <w:rPr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д</w:t>
      </w:r>
      <w:bookmarkEnd w:id="1"/>
      <w:r>
        <w:rPr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о рішення Решетилівської міської ради від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15.12.2020 № 31-1-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VIII ,,</w:t>
      </w: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 xml:space="preserve">Про постійні комісії </w:t>
      </w:r>
      <w:r>
        <w:rPr>
          <w:rStyle w:val="Style16"/>
          <w:rFonts w:eastAsia="Times New Roman" w:cs="Times New Roman"/>
          <w:b w:val="false"/>
          <w:bCs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Решетилівської міської ради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 xml:space="preserve">VІІI скликання”,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зі змінами внесеними рішеннями Решетилівської міської ради від 30.12.2020 № 51-2-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VIII,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 від 27.01.2021 № 88-3-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 xml:space="preserve">VIII,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від 29.06.2021 № 486-10-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VIII,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 від 22.07.2021 № 554-10-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VIII,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 а саме: </w:t>
      </w:r>
    </w:p>
    <w:p>
      <w:pPr>
        <w:pStyle w:val="Normal"/>
        <w:jc w:val="both"/>
        <w:rPr/>
      </w:pP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ab/>
        <w:t xml:space="preserve">1)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lang w:val="uk-UA" w:eastAsia="ru-RU" w:bidi="ar-SA"/>
        </w:rPr>
        <w:t xml:space="preserve">у підпункті 3 пункту 2 </w:t>
      </w:r>
      <w:bookmarkStart w:id="2" w:name="__DdeLink__96_3742553458"/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lang w:val="uk-UA" w:eastAsia="ru-RU" w:bidi="ar-SA"/>
        </w:rPr>
        <w:t xml:space="preserve">рішення </w:t>
      </w:r>
      <w:bookmarkEnd w:id="2"/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Скриль Сніжану Володимирівну </w:t>
      </w: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auto" w:val="clear"/>
          <w:lang w:val="uk-UA" w:eastAsia="ru-RU" w:bidi="ar-SA"/>
        </w:rPr>
        <w:t>ви</w:t>
      </w: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ключити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 зі </w:t>
      </w:r>
      <w:r>
        <w:rPr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складу п</w:t>
      </w:r>
      <w:bookmarkStart w:id="3" w:name="__DdeLink__1766_2913682092"/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 xml:space="preserve">остійної комісії з питань </w:t>
      </w:r>
      <w:bookmarkStart w:id="4" w:name="__DdeLink__114_1629684641"/>
      <w:bookmarkEnd w:id="0"/>
      <w:bookmarkEnd w:id="3"/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освіти, культури, спорту, соціального захисту та охорони здоров’я;</w:t>
      </w:r>
      <w:bookmarkEnd w:id="4"/>
    </w:p>
    <w:p>
      <w:pPr>
        <w:pStyle w:val="Normal"/>
        <w:jc w:val="both"/>
        <w:rPr/>
      </w:pP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lang w:val="uk-UA" w:eastAsia="ru-RU" w:bidi="ar-SA"/>
        </w:rPr>
        <w:tab/>
        <w:t xml:space="preserve">2) у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lang w:val="uk-UA" w:eastAsia="ru-RU" w:bidi="ar-SA"/>
        </w:rPr>
        <w:t>підпункт 3 пункту 2</w:t>
      </w: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lang w:val="uk-UA" w:eastAsia="ru-RU" w:bidi="ar-SA"/>
        </w:rPr>
        <w:t xml:space="preserve"> рішення Трудненка Костянтина Вікторовича включити у склад постійної комісії з питань </w:t>
      </w: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>освіти, культури, спорту, соціального захисту та охорони здоров’я.</w:t>
      </w:r>
    </w:p>
    <w:p>
      <w:pPr>
        <w:pStyle w:val="Normal"/>
        <w:jc w:val="both"/>
        <w:rPr/>
      </w:pP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jc w:val="both"/>
        <w:rPr/>
      </w:pP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ab/>
      </w:r>
    </w:p>
    <w:p>
      <w:pPr>
        <w:pStyle w:val="Normal"/>
        <w:jc w:val="both"/>
        <w:rPr/>
      </w:pP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ab/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/>
          <w:color w:val="000000" w:themeColor="text1"/>
          <w:kern w:val="0"/>
          <w:sz w:val="28"/>
          <w:szCs w:val="28"/>
          <w:highlight w:val="white"/>
          <w:lang w:val="uk-UA" w:eastAsia="ru-RU" w:bidi="ar-SA"/>
        </w:rPr>
      </w:pPr>
      <w:r>
        <w:rPr>
          <w:rStyle w:val="Style16"/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highlight w:val="white"/>
          <w:lang w:val="uk-UA" w:eastAsia="ru-RU" w:bidi="ar-SA"/>
        </w:rPr>
        <w:tab/>
      </w:r>
    </w:p>
    <w:p>
      <w:pPr>
        <w:pStyle w:val="Normal"/>
        <w:jc w:val="both"/>
        <w:rPr/>
      </w:pPr>
      <w:r>
        <w:rPr>
          <w:rStyle w:val="Style16"/>
          <w:rFonts w:eastAsia="Calibri" w:cs="Times New Roman"/>
          <w:b w:val="false"/>
          <w:bCs/>
          <w:color w:val="000000" w:themeColor="text1"/>
          <w:kern w:val="0"/>
          <w:sz w:val="28"/>
          <w:szCs w:val="28"/>
          <w:shd w:fill="FFFFFF" w:val="clear"/>
          <w:lang w:val="uk-UA" w:eastAsia="ru-RU" w:bidi="ar-SA"/>
        </w:rPr>
        <w:tab/>
      </w:r>
    </w:p>
    <w:p>
      <w:pPr>
        <w:pStyle w:val="115"/>
        <w:spacing w:before="52" w:after="52"/>
        <w:jc w:val="both"/>
        <w:rPr/>
      </w:pPr>
      <w:r>
        <w:rPr>
          <w:color w:val="auto"/>
          <w:sz w:val="28"/>
          <w:szCs w:val="28"/>
        </w:rPr>
        <w:t xml:space="preserve">Міський голова                                                     </w:t>
      </w:r>
      <w:r>
        <w:rPr>
          <w:color w:val="auto"/>
          <w:sz w:val="28"/>
          <w:szCs w:val="28"/>
          <w:lang w:val="uk-UA"/>
        </w:rPr>
        <w:tab/>
        <w:tab/>
      </w:r>
      <w:r>
        <w:rPr>
          <w:color w:val="auto"/>
          <w:sz w:val="28"/>
          <w:szCs w:val="28"/>
        </w:rPr>
        <w:t xml:space="preserve">           О.А. Дядюнов</w:t>
      </w:r>
      <w:r>
        <w:rPr>
          <w:color w:val="auto"/>
          <w:sz w:val="28"/>
          <w:szCs w:val="28"/>
          <w:lang w:val="uk-UA"/>
        </w:rPr>
        <w:t>а</w:t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20" w:top="1134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imSu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>
        <w:rFonts w:eastAsia="Times New Roman" w:cs="Times New Roman"/>
        <w:sz w:val="28"/>
        <w:szCs w:val="28"/>
      </w:rPr>
      <w:t xml:space="preserve">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>
    <w:doNotExpandShiftReturn/>
  </w:compat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semiHidden="0" w:unhideWhenUsed="0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99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Arial Unicode MS" w:cs="Arial Unicode MS"/>
      <w:color w:val="00000A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uiPriority w:val="0"/>
    <w:qFormat/>
    <w:pPr>
      <w:widowControl w:val="false"/>
      <w:tabs>
        <w:tab w:val="clear" w:pos="709"/>
        <w:tab w:val="left" w:pos="0" w:leader="none"/>
      </w:tabs>
      <w:spacing w:before="200" w:after="120"/>
      <w:outlineLvl w:val="1"/>
    </w:pPr>
    <w:rPr>
      <w:b/>
      <w:bCs/>
      <w:color w:val="auto"/>
      <w:sz w:val="32"/>
      <w:szCs w:val="32"/>
    </w:rPr>
  </w:style>
  <w:style w:type="paragraph" w:styleId="3">
    <w:name w:val="Heading 3"/>
    <w:basedOn w:val="Normal"/>
    <w:next w:val="Normal"/>
    <w:uiPriority w:val="0"/>
    <w:qFormat/>
    <w:pPr>
      <w:keepNext w:val="true"/>
      <w:tabs>
        <w:tab w:val="clear" w:pos="709"/>
        <w:tab w:val="left" w:pos="0" w:leader="none"/>
      </w:tabs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uiPriority w:val="0"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WW8Num1z0" w:customStyle="1">
    <w:name w:val="WW8Num1z0"/>
    <w:uiPriority w:val="0"/>
    <w:qFormat/>
    <w:rPr/>
  </w:style>
  <w:style w:type="character" w:styleId="WW8Num2z0" w:customStyle="1">
    <w:name w:val="WW8Num2z0"/>
    <w:uiPriority w:val="0"/>
    <w:qFormat/>
    <w:rPr/>
  </w:style>
  <w:style w:type="character" w:styleId="WW8Num2z1" w:customStyle="1">
    <w:name w:val="WW8Num2z1"/>
    <w:uiPriority w:val="0"/>
    <w:qFormat/>
    <w:rPr/>
  </w:style>
  <w:style w:type="character" w:styleId="WW8Num2z2" w:customStyle="1">
    <w:name w:val="WW8Num2z2"/>
    <w:uiPriority w:val="0"/>
    <w:qFormat/>
    <w:rPr/>
  </w:style>
  <w:style w:type="character" w:styleId="WW8Num2z3" w:customStyle="1">
    <w:name w:val="WW8Num2z3"/>
    <w:uiPriority w:val="0"/>
    <w:qFormat/>
    <w:rPr/>
  </w:style>
  <w:style w:type="character" w:styleId="WW8Num2z4" w:customStyle="1">
    <w:name w:val="WW8Num2z4"/>
    <w:uiPriority w:val="0"/>
    <w:qFormat/>
    <w:rPr/>
  </w:style>
  <w:style w:type="character" w:styleId="WW8Num2z5" w:customStyle="1">
    <w:name w:val="WW8Num2z5"/>
    <w:uiPriority w:val="0"/>
    <w:qFormat/>
    <w:rPr/>
  </w:style>
  <w:style w:type="character" w:styleId="WW8Num2z6" w:customStyle="1">
    <w:name w:val="WW8Num2z6"/>
    <w:uiPriority w:val="0"/>
    <w:qFormat/>
    <w:rPr/>
  </w:style>
  <w:style w:type="character" w:styleId="WW8Num2z7" w:customStyle="1">
    <w:name w:val="WW8Num2z7"/>
    <w:uiPriority w:val="0"/>
    <w:qFormat/>
    <w:rPr/>
  </w:style>
  <w:style w:type="character" w:styleId="WW8Num2z8" w:customStyle="1">
    <w:name w:val="WW8Num2z8"/>
    <w:uiPriority w:val="0"/>
    <w:qFormat/>
    <w:rPr/>
  </w:style>
  <w:style w:type="character" w:styleId="WW8Num3z0" w:customStyle="1">
    <w:name w:val="WW8Num3z0"/>
    <w:uiPriority w:val="0"/>
    <w:qFormat/>
    <w:rPr/>
  </w:style>
  <w:style w:type="character" w:styleId="WW8Num3z1" w:customStyle="1">
    <w:name w:val="WW8Num3z1"/>
    <w:uiPriority w:val="0"/>
    <w:qFormat/>
    <w:rPr/>
  </w:style>
  <w:style w:type="character" w:styleId="WW8Num3z2" w:customStyle="1">
    <w:name w:val="WW8Num3z2"/>
    <w:uiPriority w:val="0"/>
    <w:qFormat/>
    <w:rPr/>
  </w:style>
  <w:style w:type="character" w:styleId="WW8Num3z3" w:customStyle="1">
    <w:name w:val="WW8Num3z3"/>
    <w:uiPriority w:val="0"/>
    <w:qFormat/>
    <w:rPr/>
  </w:style>
  <w:style w:type="character" w:styleId="WW8Num3z4" w:customStyle="1">
    <w:name w:val="WW8Num3z4"/>
    <w:uiPriority w:val="0"/>
    <w:qFormat/>
    <w:rPr/>
  </w:style>
  <w:style w:type="character" w:styleId="WW8Num3z5" w:customStyle="1">
    <w:name w:val="WW8Num3z5"/>
    <w:uiPriority w:val="0"/>
    <w:qFormat/>
    <w:rPr/>
  </w:style>
  <w:style w:type="character" w:styleId="WW8Num3z6" w:customStyle="1">
    <w:name w:val="WW8Num3z6"/>
    <w:uiPriority w:val="0"/>
    <w:qFormat/>
    <w:rPr/>
  </w:style>
  <w:style w:type="character" w:styleId="WW8Num3z7" w:customStyle="1">
    <w:name w:val="WW8Num3z7"/>
    <w:uiPriority w:val="0"/>
    <w:qFormat/>
    <w:rPr/>
  </w:style>
  <w:style w:type="character" w:styleId="WW8Num3z8" w:customStyle="1">
    <w:name w:val="WW8Num3z8"/>
    <w:uiPriority w:val="0"/>
    <w:qFormat/>
    <w:rPr/>
  </w:style>
  <w:style w:type="character" w:styleId="WW8Num4z0" w:customStyle="1">
    <w:name w:val="WW8Num4z0"/>
    <w:uiPriority w:val="0"/>
    <w:qFormat/>
    <w:rPr/>
  </w:style>
  <w:style w:type="character" w:styleId="WW8Num4z1" w:customStyle="1">
    <w:name w:val="WW8Num4z1"/>
    <w:uiPriority w:val="0"/>
    <w:qFormat/>
    <w:rPr/>
  </w:style>
  <w:style w:type="character" w:styleId="WW8Num4z2" w:customStyle="1">
    <w:name w:val="WW8Num4z2"/>
    <w:uiPriority w:val="0"/>
    <w:qFormat/>
    <w:rPr/>
  </w:style>
  <w:style w:type="character" w:styleId="WW8Num4z3" w:customStyle="1">
    <w:name w:val="WW8Num4z3"/>
    <w:uiPriority w:val="0"/>
    <w:qFormat/>
    <w:rPr/>
  </w:style>
  <w:style w:type="character" w:styleId="WW8Num4z4" w:customStyle="1">
    <w:name w:val="WW8Num4z4"/>
    <w:uiPriority w:val="0"/>
    <w:qFormat/>
    <w:rPr/>
  </w:style>
  <w:style w:type="character" w:styleId="WW8Num4z5" w:customStyle="1">
    <w:name w:val="WW8Num4z5"/>
    <w:uiPriority w:val="0"/>
    <w:qFormat/>
    <w:rPr/>
  </w:style>
  <w:style w:type="character" w:styleId="WW8Num4z6" w:customStyle="1">
    <w:name w:val="WW8Num4z6"/>
    <w:uiPriority w:val="0"/>
    <w:qFormat/>
    <w:rPr/>
  </w:style>
  <w:style w:type="character" w:styleId="WW8Num4z7" w:customStyle="1">
    <w:name w:val="WW8Num4z7"/>
    <w:uiPriority w:val="0"/>
    <w:qFormat/>
    <w:rPr/>
  </w:style>
  <w:style w:type="character" w:styleId="WW8Num4z8" w:customStyle="1">
    <w:name w:val="WW8Num4z8"/>
    <w:uiPriority w:val="0"/>
    <w:qFormat/>
    <w:rPr/>
  </w:style>
  <w:style w:type="character" w:styleId="31" w:customStyle="1">
    <w:name w:val="Основной шрифт абзаца3"/>
    <w:uiPriority w:val="0"/>
    <w:qFormat/>
    <w:rPr/>
  </w:style>
  <w:style w:type="character" w:styleId="WW8Num5z2" w:customStyle="1">
    <w:name w:val="WW8Num5z2"/>
    <w:uiPriority w:val="0"/>
    <w:qFormat/>
    <w:rPr/>
  </w:style>
  <w:style w:type="character" w:styleId="WW8Num1z1" w:customStyle="1">
    <w:name w:val="WW8Num1z1"/>
    <w:uiPriority w:val="0"/>
    <w:qFormat/>
    <w:rPr/>
  </w:style>
  <w:style w:type="character" w:styleId="Style13" w:customStyle="1">
    <w:name w:val="Текст выноски Знак"/>
    <w:uiPriority w:val="0"/>
    <w:qFormat/>
    <w:rPr>
      <w:rFonts w:ascii="Segoe UI" w:hAnsi="Segoe UI" w:cs="Mangal"/>
      <w:color w:val="00000A"/>
      <w:sz w:val="18"/>
      <w:szCs w:val="16"/>
    </w:rPr>
  </w:style>
  <w:style w:type="character" w:styleId="111" w:customStyle="1">
    <w:name w:val="Основной шрифт абзаца111"/>
    <w:uiPriority w:val="0"/>
    <w:qFormat/>
    <w:rPr/>
  </w:style>
  <w:style w:type="character" w:styleId="WW8Num1z2" w:customStyle="1">
    <w:name w:val="WW8Num1z2"/>
    <w:uiPriority w:val="0"/>
    <w:qFormat/>
    <w:rPr/>
  </w:style>
  <w:style w:type="character" w:styleId="1" w:customStyle="1">
    <w:name w:val="Основной шрифт абзаца1"/>
    <w:uiPriority w:val="0"/>
    <w:qFormat/>
    <w:rPr/>
  </w:style>
  <w:style w:type="character" w:styleId="WW8Num6z7" w:customStyle="1">
    <w:name w:val="WW8Num6z7"/>
    <w:uiPriority w:val="0"/>
    <w:qFormat/>
    <w:rPr/>
  </w:style>
  <w:style w:type="character" w:styleId="WW8Num5z7" w:customStyle="1">
    <w:name w:val="WW8Num5z7"/>
    <w:uiPriority w:val="0"/>
    <w:qFormat/>
    <w:rPr/>
  </w:style>
  <w:style w:type="character" w:styleId="WW8Num1z7" w:customStyle="1">
    <w:name w:val="WW8Num1z7"/>
    <w:uiPriority w:val="0"/>
    <w:qFormat/>
    <w:rPr/>
  </w:style>
  <w:style w:type="character" w:styleId="11" w:customStyle="1">
    <w:name w:val="Основной шрифт абзаца11"/>
    <w:uiPriority w:val="0"/>
    <w:qFormat/>
    <w:rPr/>
  </w:style>
  <w:style w:type="character" w:styleId="WW8Num5z1" w:customStyle="1">
    <w:name w:val="WW8Num5z1"/>
    <w:uiPriority w:val="0"/>
    <w:qFormat/>
    <w:rPr/>
  </w:style>
  <w:style w:type="character" w:styleId="21" w:customStyle="1">
    <w:name w:val="Основной шрифт абзаца2"/>
    <w:uiPriority w:val="0"/>
    <w:qFormat/>
    <w:rPr/>
  </w:style>
  <w:style w:type="character" w:styleId="WW8Num5z0" w:customStyle="1">
    <w:name w:val="WW8Num5z0"/>
    <w:uiPriority w:val="0"/>
    <w:qFormat/>
    <w:rPr/>
  </w:style>
  <w:style w:type="character" w:styleId="WW8Num6z0" w:customStyle="1">
    <w:name w:val="WW8Num6z0"/>
    <w:uiPriority w:val="0"/>
    <w:qFormat/>
    <w:rPr/>
  </w:style>
  <w:style w:type="character" w:styleId="WW8Num1z4" w:customStyle="1">
    <w:name w:val="WW8Num1z4"/>
    <w:uiPriority w:val="0"/>
    <w:qFormat/>
    <w:rPr/>
  </w:style>
  <w:style w:type="character" w:styleId="112" w:customStyle="1">
    <w:name w:val="Основной шрифт абзаца112"/>
    <w:uiPriority w:val="0"/>
    <w:qFormat/>
    <w:rPr/>
  </w:style>
  <w:style w:type="character" w:styleId="WW8Num1z8" w:customStyle="1">
    <w:name w:val="WW8Num1z8"/>
    <w:uiPriority w:val="0"/>
    <w:qFormat/>
    <w:rPr/>
  </w:style>
  <w:style w:type="character" w:styleId="WW8Num6z8" w:customStyle="1">
    <w:name w:val="WW8Num6z8"/>
    <w:uiPriority w:val="0"/>
    <w:qFormat/>
    <w:rPr/>
  </w:style>
  <w:style w:type="character" w:styleId="WW8Num5z3" w:customStyle="1">
    <w:name w:val="WW8Num5z3"/>
    <w:uiPriority w:val="0"/>
    <w:qFormat/>
    <w:rPr/>
  </w:style>
  <w:style w:type="character" w:styleId="WW8Num6z6" w:customStyle="1">
    <w:name w:val="WW8Num6z6"/>
    <w:uiPriority w:val="0"/>
    <w:qFormat/>
    <w:rPr/>
  </w:style>
  <w:style w:type="character" w:styleId="WW8Num1z6" w:customStyle="1">
    <w:name w:val="WW8Num1z6"/>
    <w:uiPriority w:val="0"/>
    <w:qFormat/>
    <w:rPr/>
  </w:style>
  <w:style w:type="character" w:styleId="WW8Num1z5" w:customStyle="1">
    <w:name w:val="WW8Num1z5"/>
    <w:uiPriority w:val="0"/>
    <w:qFormat/>
    <w:rPr/>
  </w:style>
  <w:style w:type="character" w:styleId="Style14" w:customStyle="1">
    <w:name w:val="Символ нумерації"/>
    <w:uiPriority w:val="0"/>
    <w:qFormat/>
    <w:rPr/>
  </w:style>
  <w:style w:type="character" w:styleId="WW8Num5z6" w:customStyle="1">
    <w:name w:val="WW8Num5z6"/>
    <w:uiPriority w:val="0"/>
    <w:qFormat/>
    <w:rPr/>
  </w:style>
  <w:style w:type="character" w:styleId="WW8Num5z5" w:customStyle="1">
    <w:name w:val="WW8Num5z5"/>
    <w:uiPriority w:val="0"/>
    <w:qFormat/>
    <w:rPr/>
  </w:style>
  <w:style w:type="character" w:styleId="Style15" w:customStyle="1">
    <w:name w:val="Символ нумерации"/>
    <w:uiPriority w:val="0"/>
    <w:qFormat/>
    <w:rPr/>
  </w:style>
  <w:style w:type="character" w:styleId="WW8Num1z3" w:customStyle="1">
    <w:name w:val="WW8Num1z3"/>
    <w:uiPriority w:val="0"/>
    <w:qFormat/>
    <w:rPr/>
  </w:style>
  <w:style w:type="character" w:styleId="WW8Num5z4" w:customStyle="1">
    <w:name w:val="WW8Num5z4"/>
    <w:uiPriority w:val="0"/>
    <w:qFormat/>
    <w:rPr/>
  </w:style>
  <w:style w:type="character" w:styleId="WW8Num5z8" w:customStyle="1">
    <w:name w:val="WW8Num5z8"/>
    <w:uiPriority w:val="0"/>
    <w:qFormat/>
    <w:rPr/>
  </w:style>
  <w:style w:type="character" w:styleId="211" w:customStyle="1">
    <w:name w:val="Основной шрифт абзаца21"/>
    <w:uiPriority w:val="0"/>
    <w:qFormat/>
    <w:rPr/>
  </w:style>
  <w:style w:type="character" w:styleId="WW8Num6z4" w:customStyle="1">
    <w:name w:val="WW8Num6z4"/>
    <w:uiPriority w:val="0"/>
    <w:qFormat/>
    <w:rPr/>
  </w:style>
  <w:style w:type="character" w:styleId="WW8Num6z1" w:customStyle="1">
    <w:name w:val="WW8Num6z1"/>
    <w:uiPriority w:val="0"/>
    <w:qFormat/>
    <w:rPr/>
  </w:style>
  <w:style w:type="character" w:styleId="WW8Num6z2" w:customStyle="1">
    <w:name w:val="WW8Num6z2"/>
    <w:uiPriority w:val="0"/>
    <w:qFormat/>
    <w:rPr/>
  </w:style>
  <w:style w:type="character" w:styleId="WW8Num6z5" w:customStyle="1">
    <w:name w:val="WW8Num6z5"/>
    <w:uiPriority w:val="0"/>
    <w:qFormat/>
    <w:rPr/>
  </w:style>
  <w:style w:type="character" w:styleId="WW8Num6z3" w:customStyle="1">
    <w:name w:val="WW8Num6z3"/>
    <w:uiPriority w:val="0"/>
    <w:qFormat/>
    <w:rPr/>
  </w:style>
  <w:style w:type="character" w:styleId="Style16">
    <w:name w:val="Основной шрифт абзаца"/>
    <w:qFormat/>
    <w:rPr/>
  </w:style>
  <w:style w:type="character" w:styleId="Style17">
    <w:name w:val="Шрифт абзацу за промовчанням"/>
    <w:qFormat/>
    <w:rPr/>
  </w:style>
  <w:style w:type="paragraph" w:styleId="Style18" w:customStyle="1">
    <w:name w:val="Заголовок"/>
    <w:basedOn w:val="Normal"/>
    <w:next w:val="Style19"/>
    <w:uiPriority w:val="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uiPriority w:val="0"/>
    <w:qFormat/>
    <w:pPr>
      <w:spacing w:lineRule="auto" w:line="288" w:before="0" w:after="140"/>
    </w:pPr>
    <w:rPr/>
  </w:style>
  <w:style w:type="paragraph" w:styleId="Style20">
    <w:name w:val="List"/>
    <w:basedOn w:val="Style19"/>
    <w:uiPriority w:val="0"/>
    <w:qFormat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uiPriority w:val="0"/>
    <w:qFormat/>
    <w:pPr/>
    <w:rPr/>
  </w:style>
  <w:style w:type="paragraph" w:styleId="Style23" w:customStyle="1">
    <w:name w:val="Верхний и нижний колонтитулы"/>
    <w:basedOn w:val="Normal"/>
    <w:uiPriority w:val="0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uiPriority w:val="0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pPr>
      <w:suppressAutoHyphens w:val="false"/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4" w:customStyle="1">
    <w:name w:val="Указатель4"/>
    <w:basedOn w:val="Normal"/>
    <w:uiPriority w:val="0"/>
    <w:qFormat/>
    <w:pPr>
      <w:suppressLineNumbers/>
    </w:pPr>
    <w:rPr/>
  </w:style>
  <w:style w:type="paragraph" w:styleId="32" w:customStyle="1">
    <w:name w:val="Заголовок3"/>
    <w:basedOn w:val="Normal"/>
    <w:next w:val="Style19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 w:customStyle="1">
    <w:name w:val="Вміст таблиці"/>
    <w:basedOn w:val="Normal"/>
    <w:uiPriority w:val="0"/>
    <w:qFormat/>
    <w:pPr>
      <w:suppressLineNumbers/>
    </w:pPr>
    <w:rPr/>
  </w:style>
  <w:style w:type="paragraph" w:styleId="Style26" w:customStyle="1">
    <w:name w:val="Заголовок таблиці"/>
    <w:basedOn w:val="Style25"/>
    <w:uiPriority w:val="0"/>
    <w:qFormat/>
    <w:pPr>
      <w:jc w:val="center"/>
    </w:pPr>
    <w:rPr>
      <w:b/>
      <w:bCs/>
    </w:rPr>
  </w:style>
  <w:style w:type="paragraph" w:styleId="12" w:customStyle="1">
    <w:name w:val="Указатель1"/>
    <w:basedOn w:val="Normal"/>
    <w:uiPriority w:val="0"/>
    <w:qFormat/>
    <w:pPr>
      <w:suppressLineNumbers/>
    </w:pPr>
    <w:rPr>
      <w:rFonts w:cs="Times New Roman"/>
    </w:rPr>
  </w:style>
  <w:style w:type="paragraph" w:styleId="22" w:customStyle="1">
    <w:name w:val="Заголовок2"/>
    <w:basedOn w:val="Normal"/>
    <w:next w:val="Style19"/>
    <w:uiPriority w:val="0"/>
    <w:qFormat/>
    <w:pPr>
      <w:keepNext w:val="true"/>
      <w:spacing w:before="240" w:after="120"/>
    </w:pPr>
    <w:rPr>
      <w:sz w:val="28"/>
      <w:szCs w:val="28"/>
    </w:rPr>
  </w:style>
  <w:style w:type="paragraph" w:styleId="HTML1" w:customStyle="1">
    <w:name w:val="Стандартный HTML1"/>
    <w:uiPriority w:val="0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overflowPunct w:val="false"/>
      <w:bidi w:val="0"/>
      <w:jc w:val="left"/>
    </w:pPr>
    <w:rPr>
      <w:rFonts w:ascii="SimSun" w:hAnsi="SimSun" w:eastAsia="SimSun" w:cs="SimSun"/>
      <w:color w:val="auto"/>
      <w:kern w:val="2"/>
      <w:sz w:val="24"/>
      <w:szCs w:val="24"/>
      <w:lang w:val="en-US" w:eastAsia="zh-CN" w:bidi="ar-SA"/>
    </w:rPr>
  </w:style>
  <w:style w:type="paragraph" w:styleId="113" w:customStyle="1">
    <w:name w:val="Название объекта11"/>
    <w:basedOn w:val="Normal"/>
    <w:uiPriority w:val="0"/>
    <w:qFormat/>
    <w:pPr>
      <w:suppressLineNumbers/>
      <w:spacing w:before="120" w:after="120"/>
    </w:pPr>
    <w:rPr>
      <w:rFonts w:cs="Lucida Sans"/>
      <w:i/>
      <w:iCs/>
    </w:rPr>
  </w:style>
  <w:style w:type="paragraph" w:styleId="33" w:customStyle="1">
    <w:name w:val="Указатель3"/>
    <w:basedOn w:val="Normal"/>
    <w:uiPriority w:val="0"/>
    <w:qFormat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</w:rPr>
  </w:style>
  <w:style w:type="paragraph" w:styleId="14" w:customStyle="1">
    <w:name w:val="Заголовок1"/>
    <w:basedOn w:val="Normal"/>
    <w:next w:val="Style19"/>
    <w:uiPriority w:val="0"/>
    <w:qFormat/>
    <w:pPr>
      <w:keepNext w:val="true"/>
      <w:spacing w:before="240" w:after="120"/>
    </w:pPr>
    <w:rPr>
      <w:sz w:val="28"/>
      <w:szCs w:val="28"/>
    </w:rPr>
  </w:style>
  <w:style w:type="paragraph" w:styleId="121" w:customStyle="1">
    <w:name w:val="Название объекта12"/>
    <w:basedOn w:val="Normal"/>
    <w:next w:val="Normal"/>
    <w:uiPriority w:val="0"/>
    <w:qFormat/>
    <w:pPr>
      <w:suppressLineNumbers/>
      <w:spacing w:before="120" w:after="120"/>
    </w:pPr>
    <w:rPr>
      <w:i/>
      <w:iCs/>
    </w:rPr>
  </w:style>
  <w:style w:type="paragraph" w:styleId="114" w:customStyle="1">
    <w:name w:val="Указатель11"/>
    <w:basedOn w:val="Normal"/>
    <w:uiPriority w:val="0"/>
    <w:qFormat/>
    <w:pPr>
      <w:suppressLineNumbers/>
    </w:pPr>
    <w:rPr>
      <w:rFonts w:cs="Lucida Sans"/>
    </w:rPr>
  </w:style>
  <w:style w:type="paragraph" w:styleId="Style27" w:customStyle="1">
    <w:name w:val="Содержимое таблицы"/>
    <w:basedOn w:val="Normal"/>
    <w:uiPriority w:val="0"/>
    <w:qFormat/>
    <w:pPr>
      <w:suppressLineNumbers/>
    </w:pPr>
    <w:rPr/>
  </w:style>
  <w:style w:type="paragraph" w:styleId="131" w:customStyle="1">
    <w:name w:val="Указатель13"/>
    <w:basedOn w:val="Normal"/>
    <w:uiPriority w:val="0"/>
    <w:qFormat/>
    <w:pPr>
      <w:suppressLineNumbers/>
    </w:pPr>
    <w:rPr>
      <w:rFonts w:cs="Arial"/>
    </w:rPr>
  </w:style>
  <w:style w:type="paragraph" w:styleId="15" w:customStyle="1">
    <w:name w:val="Обычный (веб)1"/>
    <w:basedOn w:val="Normal"/>
    <w:uiPriority w:val="0"/>
    <w:qFormat/>
    <w:pPr/>
    <w:rPr/>
  </w:style>
  <w:style w:type="paragraph" w:styleId="Style28" w:customStyle="1">
    <w:name w:val="Заголовок таблицы"/>
    <w:basedOn w:val="Style27"/>
    <w:uiPriority w:val="0"/>
    <w:qFormat/>
    <w:pPr>
      <w:jc w:val="center"/>
    </w:pPr>
    <w:rPr>
      <w:b/>
      <w:bCs/>
    </w:rPr>
  </w:style>
  <w:style w:type="paragraph" w:styleId="122" w:customStyle="1">
    <w:name w:val="Указатель12"/>
    <w:basedOn w:val="Normal"/>
    <w:uiPriority w:val="0"/>
    <w:qFormat/>
    <w:pPr>
      <w:suppressLineNumbers/>
    </w:pPr>
    <w:rPr/>
  </w:style>
  <w:style w:type="paragraph" w:styleId="16" w:customStyle="1">
    <w:name w:val="Текст выноски1"/>
    <w:basedOn w:val="Normal"/>
    <w:uiPriority w:val="0"/>
    <w:qFormat/>
    <w:pPr/>
    <w:rPr>
      <w:rFonts w:ascii="Segoe UI" w:hAnsi="Segoe UI" w:cs="Mangal"/>
      <w:sz w:val="18"/>
      <w:szCs w:val="16"/>
    </w:rPr>
  </w:style>
  <w:style w:type="paragraph" w:styleId="23" w:customStyle="1">
    <w:name w:val="Указатель2"/>
    <w:basedOn w:val="Normal"/>
    <w:uiPriority w:val="0"/>
    <w:qFormat/>
    <w:pPr>
      <w:suppressLineNumbers/>
    </w:pPr>
    <w:rPr>
      <w:rFonts w:cs="Lucida Sans"/>
    </w:rPr>
  </w:style>
  <w:style w:type="paragraph" w:styleId="Style29" w:customStyle="1">
    <w:name w:val="Покажчик"/>
    <w:basedOn w:val="Normal"/>
    <w:uiPriority w:val="0"/>
    <w:qFormat/>
    <w:pPr>
      <w:suppressLineNumbers/>
    </w:pPr>
    <w:rPr/>
  </w:style>
  <w:style w:type="paragraph" w:styleId="1111" w:customStyle="1">
    <w:name w:val="Название объекта111"/>
    <w:basedOn w:val="Normal"/>
    <w:uiPriority w:val="0"/>
    <w:qFormat/>
    <w:pPr>
      <w:suppressLineNumbers/>
      <w:spacing w:before="120" w:after="120"/>
    </w:pPr>
    <w:rPr>
      <w:rFonts w:cs="Arial"/>
      <w:i/>
      <w:iCs/>
    </w:rPr>
  </w:style>
  <w:style w:type="paragraph" w:styleId="115" w:customStyle="1">
    <w:name w:val="Обычный (веб)11"/>
    <w:basedOn w:val="Normal"/>
    <w:uiPriority w:val="0"/>
    <w:qFormat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>
    <w:name w:val="No List"/>
    <w:qFormat/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LibreOffice/6.3.1.2$Windows_X86_64 LibreOffice_project/b79626edf0065ac373bd1df5c28bd630b4424273</Application>
  <Pages>1</Pages>
  <Words>172</Words>
  <Characters>1142</Characters>
  <CharactersWithSpaces>1518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2020-12-16T11:59:00Z</dcterms:created>
  <dc:creator>Dima</dc:creator>
  <dc:description/>
  <dc:language>uk-UA</dc:language>
  <cp:lastModifiedBy/>
  <cp:lastPrinted>2020-12-17T08:25:00Z</cp:lastPrinted>
  <dcterms:modified xsi:type="dcterms:W3CDTF">2022-11-21T08:42:40Z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1049-11.2.0.9747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