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ind w:firstLine="567"/>
        <w:rPr>
          <w:rFonts w:ascii="Calibri" w:hAnsi="Calibri" w:asciiTheme="minorHAnsi" w:hAnsiTheme="minorHAnsi"/>
          <w:sz w:val="28"/>
          <w:lang w:val="uk-UA"/>
        </w:rPr>
      </w:pPr>
      <w:r>
        <w:rPr>
          <w:rFonts w:asciiTheme="minorHAnsi" w:hAnsiTheme="minorHAnsi" w:ascii="Calibri" w:hAnsi="Calibri"/>
          <w:sz w:val="28"/>
          <w:lang w:val="uk-UA"/>
        </w:rP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ind w:firstLine="567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7088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01 грудня 2022 року                                                                                            № 203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Про визнання такими, що втратило</w:t>
      </w:r>
    </w:p>
    <w:p>
      <w:pPr>
        <w:pStyle w:val="Normal"/>
        <w:tabs>
          <w:tab w:val="left" w:pos="4200" w:leader="none"/>
        </w:tabs>
        <w:jc w:val="both"/>
        <w:rPr/>
      </w:pPr>
      <w:r>
        <w:rPr>
          <w:sz w:val="28"/>
          <w:szCs w:val="28"/>
          <w:lang w:val="uk-UA"/>
        </w:rPr>
        <w:t>чинність розпорядження міського</w:t>
      </w:r>
    </w:p>
    <w:p>
      <w:pPr>
        <w:pStyle w:val="Normal"/>
        <w:tabs>
          <w:tab w:val="left" w:pos="4200" w:leader="none"/>
        </w:tabs>
        <w:jc w:val="both"/>
        <w:rPr/>
      </w:pPr>
      <w:r>
        <w:rPr>
          <w:sz w:val="28"/>
          <w:szCs w:val="28"/>
          <w:lang w:val="uk-UA"/>
        </w:rPr>
        <w:t>голови від  31.12.2020 № 486</w:t>
      </w:r>
    </w:p>
    <w:p>
      <w:pPr>
        <w:pStyle w:val="Normal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ст. 42 Закону України </w:t>
      </w:r>
      <w:r>
        <w:rPr>
          <w:bCs/>
          <w:sz w:val="28"/>
          <w:szCs w:val="28"/>
          <w:lang w:val="uk-UA"/>
        </w:rPr>
        <w:t>„Про місцеве самоврядування в Україні,  враховуючи  розпорядження міського  голови від 01.12.2022  № 28-аг „</w:t>
      </w:r>
      <w:r>
        <w:rPr>
          <w:rFonts w:cs="Times New Roman"/>
          <w:bCs/>
          <w:sz w:val="28"/>
          <w:szCs w:val="28"/>
          <w:lang w:val="uk-UA"/>
        </w:rPr>
        <w:t xml:space="preserve">Про затвердження норм витрат </w:t>
      </w:r>
      <w:r>
        <w:rPr>
          <w:rFonts w:cs="Times New Roman"/>
          <w:sz w:val="28"/>
          <w:szCs w:val="28"/>
          <w:lang w:val="uk-UA"/>
        </w:rPr>
        <w:t xml:space="preserve">палива і мастильних матеріалів </w:t>
      </w:r>
      <w:r>
        <w:rPr>
          <w:rFonts w:cs="Times New Roman"/>
          <w:bCs/>
          <w:sz w:val="28"/>
          <w:szCs w:val="28"/>
          <w:lang w:val="uk-UA"/>
        </w:rPr>
        <w:t>для транспортних засобів</w:t>
      </w:r>
      <w:r>
        <w:rPr>
          <w:bCs/>
          <w:sz w:val="28"/>
          <w:szCs w:val="28"/>
          <w:lang w:val="uk-UA"/>
        </w:rPr>
        <w:t>”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Визнати такими, що втратили чинність розпорядження міського голови від 31.12.2020 № 486 </w:t>
      </w:r>
      <w:r>
        <w:rPr>
          <w:bCs/>
          <w:sz w:val="28"/>
          <w:szCs w:val="28"/>
          <w:lang w:val="uk-UA"/>
        </w:rPr>
        <w:t>„</w:t>
      </w:r>
      <w:r>
        <w:rPr>
          <w:rFonts w:cs="Times New Roman"/>
          <w:bCs/>
          <w:sz w:val="28"/>
          <w:szCs w:val="28"/>
          <w:lang w:val="uk-UA"/>
        </w:rPr>
        <w:t xml:space="preserve">Про затвердження норм витрат </w:t>
      </w:r>
      <w:r>
        <w:rPr>
          <w:rFonts w:cs="Times New Roman"/>
          <w:sz w:val="28"/>
          <w:szCs w:val="28"/>
          <w:lang w:val="uk-UA"/>
        </w:rPr>
        <w:t xml:space="preserve">палива і мастильних матеріалів </w:t>
      </w:r>
      <w:r>
        <w:rPr>
          <w:rFonts w:cs="Times New Roman"/>
          <w:bCs/>
          <w:sz w:val="28"/>
          <w:szCs w:val="28"/>
          <w:lang w:val="uk-UA"/>
        </w:rPr>
        <w:t>для транспортних засобів</w:t>
      </w:r>
      <w:r>
        <w:rPr>
          <w:bCs/>
          <w:sz w:val="28"/>
          <w:szCs w:val="28"/>
          <w:lang w:val="uk-UA"/>
        </w:rPr>
        <w:t>”</w:t>
      </w:r>
    </w:p>
    <w:p>
      <w:pPr>
        <w:pStyle w:val="Normal"/>
        <w:ind w:firstLine="709"/>
        <w:jc w:val="both"/>
        <w:rPr>
          <w:rStyle w:val="Style15"/>
          <w:rFonts w:eastAsia="Calibri"/>
          <w:b w:val="false"/>
          <w:b w:val="false"/>
          <w:color w:val="000000"/>
          <w:sz w:val="28"/>
          <w:szCs w:val="28"/>
          <w:highlight w:val="white"/>
          <w:lang w:val="uk-UA"/>
        </w:rPr>
      </w:pPr>
      <w:r>
        <w:rPr>
          <w:rFonts w:eastAsia="Calibri"/>
          <w:b w:val="false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 w:customStyle="1">
    <w:name w:val="ListLabel 1"/>
    <w:qFormat/>
    <w:rsid w:val="00270d0d"/>
    <w:rPr>
      <w:rFonts w:eastAsia="Times New Roman" w:cs="Times New Roman"/>
    </w:rPr>
  </w:style>
  <w:style w:type="character" w:styleId="ListLabel2" w:customStyle="1">
    <w:name w:val="ListLabel 2"/>
    <w:qFormat/>
    <w:rsid w:val="00270d0d"/>
    <w:rPr>
      <w:rFonts w:cs="Courier New"/>
    </w:rPr>
  </w:style>
  <w:style w:type="character" w:styleId="ListLabel3" w:customStyle="1">
    <w:name w:val="ListLabel 3"/>
    <w:qFormat/>
    <w:rsid w:val="00270d0d"/>
    <w:rPr>
      <w:rFonts w:cs="Courier New"/>
    </w:rPr>
  </w:style>
  <w:style w:type="character" w:styleId="ListLabel4" w:customStyle="1">
    <w:name w:val="ListLabel 4"/>
    <w:qFormat/>
    <w:rsid w:val="00270d0d"/>
    <w:rPr>
      <w:rFonts w:cs="Courier New"/>
    </w:rPr>
  </w:style>
  <w:style w:type="character" w:styleId="ListLabel5" w:customStyle="1">
    <w:name w:val="ListLabel 5"/>
    <w:qFormat/>
    <w:rsid w:val="00270d0d"/>
    <w:rPr>
      <w:rFonts w:eastAsia="Times New Roman" w:cs="Times New Roman"/>
    </w:rPr>
  </w:style>
  <w:style w:type="character" w:styleId="ListLabel6" w:customStyle="1">
    <w:name w:val="ListLabel 6"/>
    <w:qFormat/>
    <w:rsid w:val="00270d0d"/>
    <w:rPr>
      <w:rFonts w:cs="Courier New"/>
    </w:rPr>
  </w:style>
  <w:style w:type="character" w:styleId="ListLabel7" w:customStyle="1">
    <w:name w:val="ListLabel 7"/>
    <w:qFormat/>
    <w:rsid w:val="00270d0d"/>
    <w:rPr>
      <w:rFonts w:cs="Courier New"/>
    </w:rPr>
  </w:style>
  <w:style w:type="character" w:styleId="ListLabel8" w:customStyle="1">
    <w:name w:val="ListLabel 8"/>
    <w:qFormat/>
    <w:rsid w:val="00270d0d"/>
    <w:rPr>
      <w:rFonts w:cs="Courier New"/>
    </w:rPr>
  </w:style>
  <w:style w:type="character" w:styleId="ListLabel9" w:customStyle="1">
    <w:name w:val="ListLabel 9"/>
    <w:qFormat/>
    <w:rsid w:val="00270d0d"/>
    <w:rPr>
      <w:rFonts w:eastAsia="Times New Roman" w:cs="Times New Roman"/>
    </w:rPr>
  </w:style>
  <w:style w:type="character" w:styleId="ListLabel10" w:customStyle="1">
    <w:name w:val="ListLabel 10"/>
    <w:qFormat/>
    <w:rsid w:val="00270d0d"/>
    <w:rPr>
      <w:rFonts w:cs="Courier New"/>
    </w:rPr>
  </w:style>
  <w:style w:type="character" w:styleId="ListLabel11" w:customStyle="1">
    <w:name w:val="ListLabel 11"/>
    <w:qFormat/>
    <w:rsid w:val="00270d0d"/>
    <w:rPr>
      <w:rFonts w:cs="Courier New"/>
    </w:rPr>
  </w:style>
  <w:style w:type="character" w:styleId="ListLabel12" w:customStyle="1">
    <w:name w:val="ListLabel 12"/>
    <w:qFormat/>
    <w:rsid w:val="00270d0d"/>
    <w:rPr>
      <w:rFonts w:cs="Courier New"/>
    </w:rPr>
  </w:style>
  <w:style w:type="character" w:styleId="ListLabel13" w:customStyle="1">
    <w:name w:val="ListLabel 13"/>
    <w:qFormat/>
    <w:rsid w:val="00270d0d"/>
    <w:rPr>
      <w:rFonts w:eastAsia="Times New Roman" w:cs="Times New Roman"/>
    </w:rPr>
  </w:style>
  <w:style w:type="character" w:styleId="ListLabel14" w:customStyle="1">
    <w:name w:val="ListLabel 14"/>
    <w:qFormat/>
    <w:rsid w:val="00270d0d"/>
    <w:rPr>
      <w:rFonts w:cs="Courier New"/>
    </w:rPr>
  </w:style>
  <w:style w:type="character" w:styleId="ListLabel15" w:customStyle="1">
    <w:name w:val="ListLabel 15"/>
    <w:qFormat/>
    <w:rsid w:val="00270d0d"/>
    <w:rPr>
      <w:rFonts w:cs="Courier New"/>
    </w:rPr>
  </w:style>
  <w:style w:type="character" w:styleId="ListLabel16" w:customStyle="1">
    <w:name w:val="ListLabel 16"/>
    <w:qFormat/>
    <w:rsid w:val="00270d0d"/>
    <w:rPr>
      <w:rFonts w:cs="Courier New"/>
    </w:rPr>
  </w:style>
  <w:style w:type="character" w:styleId="ListLabel17" w:customStyle="1">
    <w:name w:val="ListLabel 17"/>
    <w:qFormat/>
    <w:rsid w:val="00270d0d"/>
    <w:rPr>
      <w:rFonts w:eastAsia="Times New Roman" w:cs="Times New Roman"/>
    </w:rPr>
  </w:style>
  <w:style w:type="character" w:styleId="ListLabel18" w:customStyle="1">
    <w:name w:val="ListLabel 18"/>
    <w:qFormat/>
    <w:rsid w:val="00270d0d"/>
    <w:rPr>
      <w:rFonts w:cs="Courier New"/>
    </w:rPr>
  </w:style>
  <w:style w:type="character" w:styleId="ListLabel19" w:customStyle="1">
    <w:name w:val="ListLabel 19"/>
    <w:qFormat/>
    <w:rsid w:val="00270d0d"/>
    <w:rPr>
      <w:rFonts w:cs="Courier New"/>
    </w:rPr>
  </w:style>
  <w:style w:type="character" w:styleId="ListLabel20" w:customStyle="1">
    <w:name w:val="ListLabel 20"/>
    <w:qFormat/>
    <w:rsid w:val="00270d0d"/>
    <w:rPr>
      <w:rFonts w:cs="Courier New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d67b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иділення жирним"/>
    <w:basedOn w:val="DefaultParagraphFont"/>
    <w:qFormat/>
    <w:rsid w:val="00270d0d"/>
    <w:rPr>
      <w:rFonts w:ascii="Times New Roman" w:hAnsi="Times New Roman" w:cs="Times New Roman"/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70d0d"/>
    <w:pPr>
      <w:spacing w:lineRule="auto" w:line="276" w:before="0" w:after="140"/>
    </w:pPr>
    <w:rPr/>
  </w:style>
  <w:style w:type="paragraph" w:styleId="Style18">
    <w:name w:val="List"/>
    <w:basedOn w:val="Style17"/>
    <w:rsid w:val="00270d0d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7"/>
    <w:qFormat/>
    <w:rsid w:val="00270d0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270d0d"/>
    <w:pPr>
      <w:suppressLineNumbers/>
      <w:spacing w:before="120" w:after="120"/>
    </w:pPr>
    <w:rPr>
      <w:rFonts w:cs="Arial Unicode MS"/>
      <w:i/>
      <w:iCs/>
    </w:rPr>
  </w:style>
  <w:style w:type="paragraph" w:styleId="Style21" w:customStyle="1">
    <w:name w:val="Покажчик"/>
    <w:basedOn w:val="Normal"/>
    <w:qFormat/>
    <w:rsid w:val="00270d0d"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70d0d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d67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9469-1FF9-474A-ADF5-200A5EC4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Application>LibreOffice/6.1.0.3$Windows_X86_64 LibreOffice_project/efb621ed25068d70781dc026f7e9c5187a4decd1</Application>
  <Pages>1</Pages>
  <Words>82</Words>
  <Characters>535</Characters>
  <CharactersWithSpaces>775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2022-07-04T15:41:23Z</cp:lastPrinted>
  <dcterms:modified xsi:type="dcterms:W3CDTF">2022-12-08T09:48:46Z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