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30 листопада 2022 року                                                                      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229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jc w:val="both"/>
        <w:rPr>
          <w:szCs w:val="28"/>
          <w:lang w:val="uk-UA"/>
        </w:rPr>
      </w:pPr>
      <w:bookmarkStart w:id="0" w:name="__DdeLink__1819_2505126910"/>
      <w:r>
        <w:rPr>
          <w:szCs w:val="28"/>
          <w:lang w:val="uk-UA"/>
        </w:rPr>
        <w:t>Про безоплатну передачу</w:t>
      </w:r>
    </w:p>
    <w:p>
      <w:pPr>
        <w:pStyle w:val="Style17"/>
        <w:jc w:val="both"/>
        <w:rPr>
          <w:szCs w:val="28"/>
          <w:lang w:val="uk-UA"/>
        </w:rPr>
      </w:pPr>
      <w:r>
        <w:rPr>
          <w:szCs w:val="28"/>
          <w:lang w:val="uk-UA"/>
        </w:rPr>
        <w:t>піщаного ґрунту на баланс</w:t>
      </w:r>
    </w:p>
    <w:p>
      <w:pPr>
        <w:pStyle w:val="Style17"/>
        <w:jc w:val="both"/>
        <w:rPr>
          <w:szCs w:val="28"/>
          <w:lang w:val="uk-UA"/>
        </w:rPr>
      </w:pPr>
      <w:bookmarkStart w:id="1" w:name="__DdeLink__1819_2505126910"/>
      <w:r>
        <w:rPr>
          <w:szCs w:val="28"/>
          <w:lang w:val="uk-UA"/>
        </w:rPr>
        <w:t>КП „ЕФЕКТ”</w:t>
      </w:r>
      <w:bookmarkEnd w:id="1"/>
    </w:p>
    <w:p>
      <w:pPr>
        <w:pStyle w:val="Style17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Style17"/>
        <w:tabs>
          <w:tab w:val="clear" w:pos="709"/>
          <w:tab w:val="left" w:pos="743" w:leader="none"/>
        </w:tabs>
        <w:jc w:val="both"/>
        <w:rPr>
          <w:szCs w:val="28"/>
          <w:lang w:val="uk-UA"/>
        </w:rPr>
      </w:pPr>
      <w:r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 xml:space="preserve">Керуючись ст. 30 Закону України „Про місцеве самоврядування в Україні”, розглянувши звернення директора КП „ЕФЕКТ” Решетилівської міської ради Полтавської області Гриба Р.М. від 30.11.2022 року та для покращення безпеки руху на дорогах та тротуарах в зимовий період, виконавчий комітет Решетилівської міської ради  </w:t>
      </w:r>
    </w:p>
    <w:p>
      <w:pPr>
        <w:pStyle w:val="Style1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>
      <w:pPr>
        <w:pStyle w:val="Style17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</w:r>
    </w:p>
    <w:p>
      <w:pPr>
        <w:pStyle w:val="Style17"/>
        <w:tabs>
          <w:tab w:val="left" w:pos="709" w:leader="none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Cs/>
          <w:szCs w:val="28"/>
          <w:lang w:val="uk-UA"/>
        </w:rPr>
        <w:t xml:space="preserve">Безоплатно передати на баланс КП </w:t>
      </w:r>
      <w:r>
        <w:rPr>
          <w:szCs w:val="28"/>
          <w:lang w:val="uk-UA"/>
        </w:rPr>
        <w:t>„ЕФЕКТ” Решетилівської міської ради Полтавської області піщаний ґрунт об’ємом 100 м. куб. для приготування піщано-сольової суміші, яка буде використана для догляду за дорогами та тротуарами в зимовий період.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О.А. Дядюнова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1">
    <w:name w:val="Heading 1"/>
    <w:basedOn w:val="Normal"/>
    <w:link w:val="10"/>
    <w:uiPriority w:val="9"/>
    <w:qFormat/>
    <w:rsid w:val="00ea3dd7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Гіперпосилання1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sz w:val="28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e778e2"/>
    <w:rPr>
      <w:color w:val="0000FF"/>
      <w:u w:val="singl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ea3dd7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3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1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778e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6513e"/>
    <w:pPr>
      <w:spacing w:before="0" w:after="200"/>
      <w:ind w:left="720" w:hanging="0"/>
      <w:contextualSpacing/>
    </w:pPr>
    <w:rPr>
      <w:rFonts w:eastAsia="Calibri" w:cs="Times New Roman"/>
    </w:rPr>
  </w:style>
  <w:style w:type="paragraph" w:styleId="Western" w:customStyle="1">
    <w:name w:val="western"/>
    <w:basedOn w:val="Normal"/>
    <w:uiPriority w:val="99"/>
    <w:qFormat/>
    <w:rsid w:val="00b47ff0"/>
    <w:pPr>
      <w:spacing w:beforeAutospacing="1" w:after="142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Application>LibreOffice/6.3.1.2$Windows_X86_64 LibreOffice_project/b79626edf0065ac373bd1df5c28bd630b4424273</Application>
  <Pages>1</Pages>
  <Words>103</Words>
  <Characters>653</Characters>
  <CharactersWithSpaces>850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2022-11-30T07:20:00Z</cp:lastPrinted>
  <dcterms:modified xsi:type="dcterms:W3CDTF">2022-12-01T11:47:58Z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