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23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 231</w:t>
      </w:r>
    </w:p>
    <w:p>
      <w:pPr>
        <w:pStyle w:val="Normal"/>
        <w:rPr/>
      </w:pPr>
      <w:r>
        <w:rPr/>
      </w:r>
    </w:p>
    <w:tbl>
      <w:tblPr>
        <w:tblW w:w="144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  <w:gridCol w:w="4855"/>
      </w:tblGrid>
      <w:tr>
        <w:trPr/>
        <w:tc>
          <w:tcPr>
            <w:tcW w:w="9639" w:type="dxa"/>
            <w:tcBorders/>
            <w:shd w:color="auto" w:fill="FFFFFF" w:val="clear"/>
          </w:tcPr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Захарченка В.М.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  <w:tc>
          <w:tcPr>
            <w:tcW w:w="4855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28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роки”,</w:t>
      </w:r>
      <w:r>
        <w:rPr>
          <w:sz w:val="28"/>
          <w:szCs w:val="28"/>
          <w:lang w:val="uk-UA"/>
        </w:rPr>
        <w:t xml:space="preserve">                                                       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сьомого скликання від 09.11.2018</w:t>
      </w:r>
      <w:bookmarkStart w:id="0" w:name="_Hlk122350314"/>
      <w:r>
        <w:rPr>
          <w:color w:val="000000"/>
          <w:sz w:val="28"/>
          <w:szCs w:val="28"/>
          <w:lang w:val="uk-UA"/>
        </w:rPr>
        <w:t xml:space="preserve"> № 1190-27-</w:t>
      </w:r>
      <w:r>
        <w:rPr>
          <w:color w:val="000000"/>
          <w:sz w:val="28"/>
          <w:szCs w:val="28"/>
          <w:lang w:val="en-US"/>
        </w:rPr>
        <w:t>VIII</w:t>
      </w:r>
      <w:bookmarkEnd w:id="0"/>
      <w:r>
        <w:rPr>
          <w:color w:val="000000"/>
          <w:sz w:val="28"/>
          <w:szCs w:val="28"/>
          <w:lang w:val="uk-UA"/>
        </w:rPr>
        <w:t xml:space="preserve">  </w:t>
      </w:r>
      <w:r>
        <w:rPr>
          <w:spacing w:val="-2"/>
          <w:sz w:val="28"/>
          <w:szCs w:val="28"/>
          <w:lang w:val="uk-UA"/>
        </w:rPr>
        <w:t>(11 позачергова сесія) (зі змінами), розглянувши заяви та подані документи Крупи-Бутенко Т.В.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 звітності та адміністративно-господарського забезпечення (Момот С.Г.) виплатити грошову допомогу в розмірі 2000 (дві тисячі) грн. Крупі-Бутенко Тетяні Володимирівні, яка зареєстрований та проживає за адресою: *** Полтавського району Полтавської області на поховання батька Захарченка Володимира Миколайовича.</w:t>
      </w:r>
    </w:p>
    <w:p>
      <w:pPr>
        <w:pStyle w:val="Normal"/>
        <w:tabs>
          <w:tab w:val="left" w:pos="0" w:leader="none"/>
        </w:tabs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LibreOffice/6.1.0.3$Windows_X86_64 LibreOffice_project/efb621ed25068d70781dc026f7e9c5187a4decd1</Application>
  <Pages>1</Pages>
  <Words>119</Words>
  <Characters>869</Characters>
  <CharactersWithSpaces>1201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2022-05-13T06:03:00Z</dcterms:created>
  <dc:creator>Лина Танько</dc:creator>
  <dc:description/>
  <dc:language>ru-RU</dc:language>
  <cp:lastModifiedBy/>
  <cp:lastPrinted>2022-12-26T11:12:43Z</cp:lastPrinted>
  <dcterms:modified xsi:type="dcterms:W3CDTF">2022-12-28T16:12:44Z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