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45" w:rsidRPr="0062049A" w:rsidRDefault="0062049A" w:rsidP="0062049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  <w:lang w:val="uk-UA"/>
        </w:rPr>
      </w:pPr>
      <w:r w:rsidRPr="0062049A">
        <w:rPr>
          <w:rFonts w:ascii="Times New Roman" w:hAnsi="Times New Roman" w:cs="Times New Roman"/>
          <w:b/>
          <w:bCs/>
          <w:kern w:val="32"/>
          <w:sz w:val="28"/>
          <w:szCs w:val="28"/>
          <w:lang w:val="uk-UA"/>
        </w:rPr>
        <w:t>Інформація</w:t>
      </w:r>
    </w:p>
    <w:p w:rsidR="000D1145" w:rsidRPr="0062049A" w:rsidRDefault="000D1145" w:rsidP="0062049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 w:eastAsia="uk-UA"/>
        </w:rPr>
      </w:pPr>
      <w:r w:rsidRPr="0062049A">
        <w:rPr>
          <w:rFonts w:ascii="Times New Roman" w:hAnsi="Times New Roman" w:cs="Times New Roman"/>
          <w:b/>
          <w:bCs/>
          <w:kern w:val="32"/>
          <w:sz w:val="28"/>
          <w:szCs w:val="28"/>
          <w:lang w:val="uk-UA"/>
        </w:rPr>
        <w:t>про стан військово-облікової роботи</w:t>
      </w:r>
      <w:r w:rsidR="001D1993">
        <w:rPr>
          <w:rFonts w:ascii="Times New Roman" w:hAnsi="Times New Roman" w:cs="Times New Roman"/>
          <w:b/>
          <w:bCs/>
          <w:kern w:val="32"/>
          <w:sz w:val="28"/>
          <w:szCs w:val="28"/>
          <w:lang w:val="uk-UA"/>
        </w:rPr>
        <w:t xml:space="preserve"> </w:t>
      </w:r>
      <w:r w:rsidRPr="0062049A">
        <w:rPr>
          <w:rFonts w:ascii="Times New Roman" w:hAnsi="Times New Roman" w:cs="Times New Roman"/>
          <w:b/>
          <w:sz w:val="28"/>
          <w:szCs w:val="28"/>
          <w:lang w:val="uk-UA"/>
        </w:rPr>
        <w:t>на території Решетилівської місь</w:t>
      </w:r>
      <w:r w:rsidR="00D95315">
        <w:rPr>
          <w:rFonts w:ascii="Times New Roman" w:hAnsi="Times New Roman" w:cs="Times New Roman"/>
          <w:b/>
          <w:sz w:val="28"/>
          <w:szCs w:val="28"/>
          <w:lang w:val="uk-UA"/>
        </w:rPr>
        <w:t>кої територіальної громади</w:t>
      </w:r>
      <w:r w:rsidR="00BE02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95315">
        <w:rPr>
          <w:rFonts w:ascii="Times New Roman" w:hAnsi="Times New Roman" w:cs="Times New Roman"/>
          <w:b/>
          <w:sz w:val="28"/>
          <w:szCs w:val="28"/>
          <w:lang w:val="uk-UA"/>
        </w:rPr>
        <w:t>у 202</w:t>
      </w:r>
      <w:r w:rsidR="00EF73C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6204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</w:t>
      </w:r>
    </w:p>
    <w:p w:rsidR="000D1145" w:rsidRPr="0062049A" w:rsidRDefault="000D1145" w:rsidP="0062049A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 w:eastAsia="uk-UA"/>
        </w:rPr>
      </w:pPr>
    </w:p>
    <w:p w:rsidR="00BE02C8" w:rsidRDefault="000D1145" w:rsidP="00620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49A">
        <w:rPr>
          <w:rFonts w:ascii="Times New Roman" w:hAnsi="Times New Roman" w:cs="Times New Roman"/>
          <w:sz w:val="28"/>
          <w:szCs w:val="28"/>
          <w:lang w:val="uk-UA"/>
        </w:rPr>
        <w:t>Відповідальними за веде</w:t>
      </w:r>
      <w:r w:rsidR="00D95315">
        <w:rPr>
          <w:rFonts w:ascii="Times New Roman" w:hAnsi="Times New Roman" w:cs="Times New Roman"/>
          <w:sz w:val="28"/>
          <w:szCs w:val="28"/>
          <w:lang w:val="uk-UA"/>
        </w:rPr>
        <w:t>ння військового обліку проводиться постійна робота</w:t>
      </w:r>
      <w:r w:rsidRPr="006204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5315" w:rsidRPr="0062049A">
        <w:rPr>
          <w:rFonts w:ascii="Times New Roman" w:hAnsi="Times New Roman" w:cs="Times New Roman"/>
          <w:sz w:val="28"/>
          <w:szCs w:val="28"/>
          <w:lang w:val="uk-UA"/>
        </w:rPr>
        <w:t>щодо організації та покращення стану військового обліку на території Решетилівської міської територіальної громади</w:t>
      </w:r>
      <w:r w:rsidR="00BE02C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95315" w:rsidRPr="006204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17A6" w:rsidRPr="0062049A" w:rsidRDefault="00B217A6" w:rsidP="00620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49A">
        <w:rPr>
          <w:rFonts w:ascii="Times New Roman" w:hAnsi="Times New Roman" w:cs="Times New Roman"/>
          <w:sz w:val="28"/>
          <w:szCs w:val="28"/>
          <w:lang w:val="uk-UA"/>
        </w:rPr>
        <w:t>Картотеки карток первинного обліку зберігаються у відповідальних за ведення військового обліку та побудовані у ві</w:t>
      </w:r>
      <w:r w:rsidR="00DF6A63" w:rsidRPr="0062049A">
        <w:rPr>
          <w:rFonts w:ascii="Times New Roman" w:hAnsi="Times New Roman" w:cs="Times New Roman"/>
          <w:sz w:val="28"/>
          <w:szCs w:val="28"/>
          <w:lang w:val="uk-UA"/>
        </w:rPr>
        <w:t>дповідності до вимог</w:t>
      </w:r>
      <w:r w:rsidRPr="006204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6A63" w:rsidRPr="0062049A" w:rsidRDefault="00DF6A63" w:rsidP="00620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49A">
        <w:rPr>
          <w:rFonts w:ascii="Times New Roman" w:hAnsi="Times New Roman" w:cs="Times New Roman"/>
          <w:sz w:val="28"/>
          <w:szCs w:val="28"/>
          <w:lang w:val="uk-UA"/>
        </w:rPr>
        <w:t>Нормативно-правові акти необхідні для ведення військового обліку військовозобов’язаних і призовників у наявності.</w:t>
      </w:r>
    </w:p>
    <w:p w:rsidR="00DF6A63" w:rsidRPr="0062049A" w:rsidRDefault="00DF6A63" w:rsidP="00620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49A">
        <w:rPr>
          <w:rFonts w:ascii="Times New Roman" w:hAnsi="Times New Roman" w:cs="Times New Roman"/>
          <w:sz w:val="28"/>
          <w:szCs w:val="28"/>
          <w:lang w:val="uk-UA"/>
        </w:rPr>
        <w:t>Кабінети військово-облікового персоналу обладнані у відповідності до вимог. Наглядна агітація уточнена.</w:t>
      </w:r>
    </w:p>
    <w:p w:rsidR="0017482E" w:rsidRPr="0062049A" w:rsidRDefault="0017482E" w:rsidP="006204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049A">
        <w:rPr>
          <w:rFonts w:ascii="Times New Roman" w:hAnsi="Times New Roman" w:cs="Times New Roman"/>
          <w:b/>
          <w:sz w:val="28"/>
          <w:szCs w:val="28"/>
          <w:lang w:val="uk-UA"/>
        </w:rPr>
        <w:t>Приписка</w:t>
      </w:r>
      <w:r w:rsidR="00B600BE" w:rsidRPr="006204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громадян до призовної дільниці</w:t>
      </w:r>
    </w:p>
    <w:p w:rsidR="001D1993" w:rsidRPr="00732B4A" w:rsidRDefault="001D1993" w:rsidP="00732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993">
        <w:rPr>
          <w:rFonts w:ascii="Times New Roman" w:hAnsi="Times New Roman" w:cs="Times New Roman"/>
          <w:sz w:val="28"/>
          <w:szCs w:val="28"/>
          <w:lang w:val="uk-UA"/>
        </w:rPr>
        <w:t xml:space="preserve">Приписка громадян 2005 року </w:t>
      </w:r>
      <w:r w:rsidR="005D16F1">
        <w:rPr>
          <w:rFonts w:ascii="Times New Roman" w:hAnsi="Times New Roman" w:cs="Times New Roman"/>
          <w:sz w:val="28"/>
          <w:szCs w:val="28"/>
          <w:lang w:val="uk-UA"/>
        </w:rPr>
        <w:t>народження</w:t>
      </w:r>
      <w:r w:rsidR="00732B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16F1">
        <w:rPr>
          <w:rFonts w:ascii="Times New Roman" w:hAnsi="Times New Roman" w:cs="Times New Roman"/>
          <w:sz w:val="28"/>
          <w:szCs w:val="28"/>
          <w:lang w:val="uk-UA"/>
        </w:rPr>
        <w:t xml:space="preserve"> та медичний огляд юнаків, що підлягають приписці проведено у визначені законодавством терміни. На військовий облік у 2022 році поставлено 118 юнаків, що складає 100% від плану. З них: визнані придатними до військової служби – 53, не  придатними – 7, обмежено придатними у воєнний час – 3, потребують лікування та не завершили обстеження – 55.</w:t>
      </w:r>
    </w:p>
    <w:p w:rsidR="000338D2" w:rsidRPr="0062049A" w:rsidRDefault="000338D2" w:rsidP="006204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049A">
        <w:rPr>
          <w:rFonts w:ascii="Times New Roman" w:hAnsi="Times New Roman" w:cs="Times New Roman"/>
          <w:b/>
          <w:sz w:val="28"/>
          <w:szCs w:val="28"/>
          <w:lang w:val="uk-UA"/>
        </w:rPr>
        <w:t>Оповіщення військовозобов’язаних</w:t>
      </w:r>
    </w:p>
    <w:p w:rsidR="00732B4A" w:rsidRPr="00732B4A" w:rsidRDefault="00732B4A" w:rsidP="00620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B4A">
        <w:rPr>
          <w:rFonts w:ascii="Times New Roman" w:hAnsi="Times New Roman" w:cs="Times New Roman"/>
          <w:sz w:val="28"/>
          <w:szCs w:val="28"/>
          <w:lang w:val="uk-UA"/>
        </w:rPr>
        <w:t xml:space="preserve">В зв'язку з військовою агресією Російської Федерації проти України та з метою забезпечення оборони держави </w:t>
      </w:r>
      <w:hyperlink r:id="rId6" w:anchor="n2" w:history="1">
        <w:r w:rsidRPr="00732B4A">
          <w:rPr>
            <w:rFonts w:ascii="Times New Roman" w:hAnsi="Times New Roman" w:cs="Times New Roman"/>
            <w:sz w:val="28"/>
            <w:szCs w:val="28"/>
            <w:lang w:val="uk-UA"/>
          </w:rPr>
          <w:t>Законом України № 2105-IX</w:t>
        </w:r>
      </w:hyperlink>
      <w:r w:rsidRPr="00732B4A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 </w:t>
      </w:r>
      <w:hyperlink r:id="rId7" w:anchor="Text" w:history="1">
        <w:r w:rsidRPr="00732B4A">
          <w:rPr>
            <w:rFonts w:ascii="Times New Roman" w:hAnsi="Times New Roman" w:cs="Times New Roman"/>
            <w:sz w:val="28"/>
            <w:szCs w:val="28"/>
            <w:lang w:val="uk-UA"/>
          </w:rPr>
          <w:t>Указ Президента України від 24 лютого 2022 року № 69 "Про загальну мобілізацію"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, відповідно до якого було оголошено</w:t>
      </w:r>
      <w:r w:rsidRPr="00732B4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даний час </w:t>
      </w:r>
      <w:r w:rsidRPr="00732B4A">
        <w:rPr>
          <w:rFonts w:ascii="Times New Roman" w:hAnsi="Times New Roman" w:cs="Times New Roman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sz w:val="28"/>
          <w:szCs w:val="28"/>
          <w:lang w:val="uk-UA"/>
        </w:rPr>
        <w:t>оводиться загальна мобілізація. Було розгорнуто та організовано роботу дільниці та пунктів оповіщення, здійснюється оповіщення військовозобов’язаних, їх розшук та уточнення даних. На даний час мобілізовано близько 800 громадян.</w:t>
      </w:r>
    </w:p>
    <w:p w:rsidR="000D1145" w:rsidRPr="00BE02C8" w:rsidRDefault="000D1145" w:rsidP="006204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02C8">
        <w:rPr>
          <w:rFonts w:ascii="Times New Roman" w:hAnsi="Times New Roman" w:cs="Times New Roman"/>
          <w:b/>
          <w:sz w:val="28"/>
          <w:szCs w:val="28"/>
          <w:lang w:val="uk-UA"/>
        </w:rPr>
        <w:t>Призов громадян на строкову військову службу</w:t>
      </w:r>
    </w:p>
    <w:p w:rsidR="00BE02C8" w:rsidRPr="00BE02C8" w:rsidRDefault="00BE02C8" w:rsidP="00BE0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02C8">
        <w:rPr>
          <w:rFonts w:ascii="Times New Roman" w:hAnsi="Times New Roman" w:cs="Times New Roman"/>
          <w:sz w:val="28"/>
          <w:szCs w:val="28"/>
          <w:lang w:val="uk-UA"/>
        </w:rPr>
        <w:t>На виконання Указу Президента від 11.04.2022 року № 230/2022 скасовано строки проведення призову громадян України на строкову військову службу у 2022 році .</w:t>
      </w:r>
    </w:p>
    <w:p w:rsidR="00F61C78" w:rsidRPr="00BE02C8" w:rsidRDefault="00B600BE" w:rsidP="00BE02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02C8">
        <w:rPr>
          <w:rFonts w:ascii="Times New Roman" w:hAnsi="Times New Roman" w:cs="Times New Roman"/>
          <w:b/>
          <w:sz w:val="28"/>
          <w:szCs w:val="28"/>
          <w:lang w:val="uk-UA"/>
        </w:rPr>
        <w:t>Проблемні питання</w:t>
      </w:r>
    </w:p>
    <w:p w:rsidR="000D1145" w:rsidRPr="0062049A" w:rsidRDefault="000D1145" w:rsidP="00620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49A">
        <w:rPr>
          <w:rFonts w:ascii="Times New Roman" w:hAnsi="Times New Roman" w:cs="Times New Roman"/>
          <w:sz w:val="28"/>
          <w:szCs w:val="28"/>
          <w:lang w:val="uk-UA"/>
        </w:rPr>
        <w:t xml:space="preserve">Проблемними питаннями з питань військового обліку призовників </w:t>
      </w:r>
      <w:r w:rsidR="00F61C78" w:rsidRPr="0062049A">
        <w:rPr>
          <w:rFonts w:ascii="Times New Roman" w:hAnsi="Times New Roman" w:cs="Times New Roman"/>
          <w:sz w:val="28"/>
          <w:szCs w:val="28"/>
          <w:lang w:val="uk-UA"/>
        </w:rPr>
        <w:t xml:space="preserve">та військовозобов’язаних </w:t>
      </w:r>
      <w:r w:rsidRPr="0062049A">
        <w:rPr>
          <w:rFonts w:ascii="Times New Roman" w:hAnsi="Times New Roman" w:cs="Times New Roman"/>
          <w:sz w:val="28"/>
          <w:szCs w:val="28"/>
          <w:lang w:val="uk-UA"/>
        </w:rPr>
        <w:t xml:space="preserve">залишається неналежне виконання призовниками </w:t>
      </w:r>
      <w:r w:rsidR="00BE02C8">
        <w:rPr>
          <w:rFonts w:ascii="Times New Roman" w:hAnsi="Times New Roman" w:cs="Times New Roman"/>
          <w:sz w:val="28"/>
          <w:szCs w:val="28"/>
          <w:lang w:val="uk-UA"/>
        </w:rPr>
        <w:t xml:space="preserve">та військовозобов’язаними </w:t>
      </w:r>
      <w:r w:rsidRPr="0062049A">
        <w:rPr>
          <w:rFonts w:ascii="Times New Roman" w:hAnsi="Times New Roman" w:cs="Times New Roman"/>
          <w:sz w:val="28"/>
          <w:szCs w:val="28"/>
          <w:lang w:val="uk-UA"/>
        </w:rPr>
        <w:t>правил військового обліку, а саме не своєчасне прибуття до</w:t>
      </w:r>
      <w:r w:rsidR="00BE02C8">
        <w:rPr>
          <w:rFonts w:ascii="Times New Roman" w:hAnsi="Times New Roman" w:cs="Times New Roman"/>
          <w:sz w:val="28"/>
          <w:szCs w:val="28"/>
          <w:lang w:val="uk-UA"/>
        </w:rPr>
        <w:t xml:space="preserve"> Ш</w:t>
      </w:r>
      <w:r w:rsidR="00F61C78" w:rsidRPr="0062049A">
        <w:rPr>
          <w:rFonts w:ascii="Times New Roman" w:hAnsi="Times New Roman" w:cs="Times New Roman"/>
          <w:sz w:val="28"/>
          <w:szCs w:val="28"/>
          <w:lang w:val="uk-UA"/>
        </w:rPr>
        <w:t>остого відділу Полтавського</w:t>
      </w:r>
      <w:r w:rsidRPr="0062049A">
        <w:rPr>
          <w:rFonts w:ascii="Times New Roman" w:hAnsi="Times New Roman" w:cs="Times New Roman"/>
          <w:sz w:val="28"/>
          <w:szCs w:val="28"/>
          <w:lang w:val="uk-UA"/>
        </w:rPr>
        <w:t xml:space="preserve"> РТЦК та СП для постановки на військовий облік, </w:t>
      </w:r>
      <w:r w:rsidR="00BE02C8">
        <w:rPr>
          <w:rFonts w:ascii="Times New Roman" w:hAnsi="Times New Roman" w:cs="Times New Roman"/>
          <w:sz w:val="28"/>
          <w:szCs w:val="28"/>
          <w:lang w:val="uk-UA"/>
        </w:rPr>
        <w:t>чи зміни облікових даних.</w:t>
      </w:r>
    </w:p>
    <w:p w:rsidR="00B217A6" w:rsidRPr="0062049A" w:rsidRDefault="00B217A6" w:rsidP="00620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49A">
        <w:rPr>
          <w:rFonts w:ascii="Times New Roman" w:hAnsi="Times New Roman" w:cs="Times New Roman"/>
          <w:sz w:val="28"/>
          <w:szCs w:val="28"/>
          <w:lang w:val="uk-UA"/>
        </w:rPr>
        <w:t>З огляду на вищевикладене можливо дійти до висновку, що стан військового обліку на території Решетилівської міської територіальної громади ведеться у відповідності до чинних нормативно – правових актів та оцінюється „задовільно”.</w:t>
      </w:r>
    </w:p>
    <w:p w:rsidR="00B217A6" w:rsidRPr="0062049A" w:rsidRDefault="00B217A6" w:rsidP="00620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02C8" w:rsidRDefault="00BE02C8" w:rsidP="00620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</w:t>
      </w:r>
      <w:r w:rsidR="00F125A1" w:rsidRPr="0062049A">
        <w:rPr>
          <w:rFonts w:ascii="Times New Roman" w:hAnsi="Times New Roman" w:cs="Times New Roman"/>
          <w:sz w:val="28"/>
          <w:szCs w:val="28"/>
          <w:lang w:val="uk-UA"/>
        </w:rPr>
        <w:t xml:space="preserve"> з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25A1" w:rsidRPr="0062049A">
        <w:rPr>
          <w:rFonts w:ascii="Times New Roman" w:hAnsi="Times New Roman" w:cs="Times New Roman"/>
          <w:sz w:val="28"/>
          <w:szCs w:val="28"/>
          <w:lang w:val="uk-UA"/>
        </w:rPr>
        <w:t>оборонної роботи,</w:t>
      </w:r>
    </w:p>
    <w:p w:rsidR="00F125A1" w:rsidRPr="0062049A" w:rsidRDefault="00F125A1" w:rsidP="00620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62049A">
        <w:rPr>
          <w:rFonts w:ascii="Times New Roman" w:hAnsi="Times New Roman" w:cs="Times New Roman"/>
          <w:sz w:val="28"/>
          <w:szCs w:val="28"/>
          <w:lang w:val="uk-UA"/>
        </w:rPr>
        <w:t xml:space="preserve">цивільного захисту та взаємодії з правоохоронними органами  </w:t>
      </w:r>
      <w:r w:rsidR="00BE02C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62049A">
        <w:rPr>
          <w:rFonts w:ascii="Times New Roman" w:hAnsi="Times New Roman" w:cs="Times New Roman"/>
          <w:sz w:val="28"/>
          <w:szCs w:val="28"/>
          <w:lang w:val="uk-UA"/>
        </w:rPr>
        <w:t xml:space="preserve">  Т.В. Різник</w:t>
      </w:r>
    </w:p>
    <w:sectPr w:rsidR="00F125A1" w:rsidRPr="0062049A" w:rsidSect="006078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40DF2"/>
    <w:multiLevelType w:val="multilevel"/>
    <w:tmpl w:val="44D8A9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D1145"/>
    <w:rsid w:val="000338D2"/>
    <w:rsid w:val="000D1145"/>
    <w:rsid w:val="0017482E"/>
    <w:rsid w:val="001B19DD"/>
    <w:rsid w:val="001D1993"/>
    <w:rsid w:val="001D200B"/>
    <w:rsid w:val="00551D42"/>
    <w:rsid w:val="005D16F1"/>
    <w:rsid w:val="006078B0"/>
    <w:rsid w:val="0062049A"/>
    <w:rsid w:val="00732B4A"/>
    <w:rsid w:val="009F33E0"/>
    <w:rsid w:val="00A51CDB"/>
    <w:rsid w:val="00B2128B"/>
    <w:rsid w:val="00B217A6"/>
    <w:rsid w:val="00B600BE"/>
    <w:rsid w:val="00BC3437"/>
    <w:rsid w:val="00BE02C8"/>
    <w:rsid w:val="00D95315"/>
    <w:rsid w:val="00DF6A63"/>
    <w:rsid w:val="00E00D7D"/>
    <w:rsid w:val="00E06BBF"/>
    <w:rsid w:val="00E11705"/>
    <w:rsid w:val="00EF73C1"/>
    <w:rsid w:val="00F125A1"/>
    <w:rsid w:val="00F61C78"/>
    <w:rsid w:val="00F71773"/>
    <w:rsid w:val="00FC2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2B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65/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105-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1694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12</cp:revision>
  <dcterms:created xsi:type="dcterms:W3CDTF">2021-12-03T04:45:00Z</dcterms:created>
  <dcterms:modified xsi:type="dcterms:W3CDTF">2022-12-12T10:01:00Z</dcterms:modified>
</cp:coreProperties>
</file>