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Times New Roman" w:hAnsi="Times New Roman" w:eastAsia="Noto Sans CJK SC Regular" w:cs="FreeSans"/>
          <w:b/>
          <w:b/>
          <w:color w:val="auto"/>
          <w:kern w:val="2"/>
          <w:sz w:val="32"/>
          <w:szCs w:val="32"/>
          <w:lang w:eastAsia="zh-CN" w:bidi="hi-I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2910840</wp:posOffset>
            </wp:positionH>
            <wp:positionV relativeFrom="paragraph">
              <wp:posOffset>-405130</wp:posOffset>
            </wp:positionV>
            <wp:extent cx="436880" cy="6178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FreeSans" w:ascii="Times New Roman" w:hAnsi="Times New Roman"/>
          <w:b/>
          <w:color w:val="auto"/>
          <w:kern w:val="2"/>
          <w:sz w:val="28"/>
          <w:szCs w:val="28"/>
          <w:lang w:eastAsia="zh-CN" w:bidi="hi-IN"/>
        </w:rPr>
        <w:t>Р</w:t>
      </w:r>
      <w:r>
        <w:rPr>
          <w:rFonts w:eastAsia="Noto Sans CJK SC Regular" w:cs="FreeSans" w:ascii="Times New Roman" w:hAnsi="Times New Roman"/>
          <w:b/>
          <w:color w:val="auto"/>
          <w:kern w:val="2"/>
          <w:sz w:val="28"/>
          <w:szCs w:val="28"/>
          <w:lang w:eastAsia="zh-CN" w:bidi="hi-IN"/>
        </w:rPr>
        <w:t>ЕШЕТИЛІВСЬКА МІСЬКА РАДА</w:t>
      </w:r>
    </w:p>
    <w:p>
      <w:pPr>
        <w:pStyle w:val="Normal"/>
        <w:widowControl/>
        <w:jc w:val="center"/>
        <w:rPr>
          <w:rFonts w:ascii="Times New Roman" w:hAnsi="Times New Roman" w:eastAsia="Noto Sans CJK SC Regular" w:cs="FreeSans"/>
          <w:color w:val="auto"/>
          <w:kern w:val="2"/>
          <w:lang w:eastAsia="zh-CN" w:bidi="hi-IN"/>
        </w:rPr>
      </w:pPr>
      <w:r>
        <w:rPr>
          <w:rFonts w:eastAsia="Noto Sans CJK SC Regular" w:cs="FreeSans" w:ascii="Times New Roman" w:hAnsi="Times New Roman"/>
          <w:b/>
          <w:color w:val="auto"/>
          <w:kern w:val="2"/>
          <w:sz w:val="28"/>
          <w:szCs w:val="28"/>
          <w:lang w:eastAsia="zh-CN" w:bidi="hi-IN"/>
        </w:rPr>
        <w:t>ПОЛТАВСЬКОЇ ОБЛАСТІ</w:t>
      </w:r>
    </w:p>
    <w:p>
      <w:pPr>
        <w:pStyle w:val="Normal"/>
        <w:widowControl/>
        <w:jc w:val="center"/>
        <w:rPr>
          <w:rFonts w:ascii="Times New Roman" w:hAnsi="Times New Roman" w:eastAsia="Noto Sans CJK SC Regular" w:cs="FreeSans"/>
          <w:b/>
          <w:b/>
          <w:color w:val="auto"/>
          <w:kern w:val="2"/>
          <w:sz w:val="28"/>
          <w:szCs w:val="28"/>
          <w:lang w:eastAsia="zh-CN" w:bidi="hi-IN"/>
        </w:rPr>
      </w:pPr>
      <w:r>
        <w:rPr>
          <w:rFonts w:eastAsia="Noto Sans CJK SC Regular" w:cs="FreeSans" w:ascii="Times New Roman" w:hAnsi="Times New Roman"/>
          <w:b/>
          <w:bCs/>
          <w:color w:val="auto"/>
          <w:kern w:val="2"/>
          <w:sz w:val="28"/>
          <w:szCs w:val="28"/>
          <w:lang w:eastAsia="zh-CN" w:bidi="hi-IN"/>
        </w:rPr>
        <w:t>(</w:t>
      </w:r>
      <w:r>
        <w:rPr>
          <w:rFonts w:eastAsia="Noto Sans CJK SC Regular" w:cs="FreeSans" w:ascii="Times New Roman" w:hAnsi="Times New Roman"/>
          <w:b/>
          <w:bCs/>
          <w:color w:val="auto"/>
          <w:sz w:val="28"/>
          <w:szCs w:val="28"/>
          <w:lang w:eastAsia="zh-CN" w:bidi="hi-IN"/>
        </w:rPr>
        <w:t>двадцять дев’ята позачергова сесія восьмого скликання)</w:t>
      </w:r>
    </w:p>
    <w:p>
      <w:pPr>
        <w:pStyle w:val="Normal"/>
        <w:widowControl/>
        <w:jc w:val="center"/>
        <w:rPr>
          <w:rFonts w:ascii="Times New Roman" w:hAnsi="Times New Roman" w:eastAsia="Noto Sans CJK SC Regular" w:cs="FreeSans"/>
          <w:b/>
          <w:b/>
          <w:color w:val="auto"/>
          <w:kern w:val="2"/>
          <w:sz w:val="28"/>
          <w:szCs w:val="28"/>
          <w:lang w:eastAsia="zh-CN" w:bidi="hi-IN"/>
        </w:rPr>
      </w:pPr>
      <w:r>
        <w:rPr>
          <w:rFonts w:eastAsia="Noto Sans CJK SC Regular" w:cs="FreeSans" w:ascii="Times New Roman" w:hAnsi="Times New Roman"/>
          <w:b/>
          <w:color w:val="auto"/>
          <w:kern w:val="2"/>
          <w:sz w:val="28"/>
          <w:szCs w:val="28"/>
          <w:lang w:eastAsia="zh-CN" w:bidi="hi-IN"/>
        </w:rPr>
      </w:r>
    </w:p>
    <w:p>
      <w:pPr>
        <w:pStyle w:val="Normal"/>
        <w:widowControl/>
        <w:jc w:val="center"/>
        <w:rPr/>
      </w:pPr>
      <w:r>
        <w:rPr>
          <w:rFonts w:eastAsia="Noto Sans CJK SC Regular" w:cs="FreeSans" w:ascii="Times New Roman" w:hAnsi="Times New Roman"/>
          <w:b/>
          <w:color w:val="auto"/>
          <w:kern w:val="2"/>
          <w:sz w:val="28"/>
          <w:szCs w:val="28"/>
          <w:lang w:eastAsia="zh-CN" w:bidi="hi-IN"/>
        </w:rPr>
        <w:t>РІШЕННЯ</w:t>
      </w:r>
    </w:p>
    <w:p>
      <w:pPr>
        <w:pStyle w:val="Normal"/>
        <w:widowControl/>
        <w:jc w:val="both"/>
        <w:rPr>
          <w:rFonts w:ascii="Times New Roman" w:hAnsi="Times New Roman" w:eastAsia="Noto Sans CJK SC Regular" w:cs="FreeSans"/>
          <w:b/>
          <w:b/>
          <w:color w:val="auto"/>
          <w:kern w:val="2"/>
          <w:sz w:val="28"/>
          <w:szCs w:val="28"/>
          <w:lang w:eastAsia="zh-CN" w:bidi="hi-IN"/>
        </w:rPr>
      </w:pPr>
      <w:r>
        <w:rPr>
          <w:rFonts w:eastAsia="Noto Sans CJK SC Regular" w:cs="FreeSans" w:ascii="Times New Roman" w:hAnsi="Times New Roman"/>
          <w:b/>
          <w:color w:val="auto"/>
          <w:kern w:val="2"/>
          <w:sz w:val="28"/>
          <w:szCs w:val="28"/>
          <w:lang w:eastAsia="zh-CN" w:bidi="hi-IN"/>
        </w:rPr>
      </w:r>
    </w:p>
    <w:p>
      <w:pPr>
        <w:pStyle w:val="Normal"/>
        <w:widowControl/>
        <w:jc w:val="both"/>
        <w:rPr/>
      </w:pPr>
      <w:r>
        <w:rPr>
          <w:rFonts w:eastAsia="Noto Sans CJK SC Regular" w:cs="FreeSans" w:ascii="Times New Roman" w:hAnsi="Times New Roman"/>
          <w:color w:val="auto"/>
          <w:kern w:val="2"/>
          <w:sz w:val="28"/>
          <w:szCs w:val="28"/>
          <w:lang w:eastAsia="zh-CN" w:bidi="hi-IN"/>
        </w:rPr>
        <w:t xml:space="preserve">31 січня 2023 року                                                                          №  </w:t>
      </w:r>
      <w:r>
        <w:rPr>
          <w:rFonts w:eastAsia="Noto Sans CJK SC Regular" w:cs="FreeSans" w:ascii="Times New Roman" w:hAnsi="Times New Roman"/>
          <w:color w:val="auto"/>
          <w:kern w:val="2"/>
          <w:sz w:val="28"/>
          <w:szCs w:val="28"/>
          <w:lang w:val="en-US" w:eastAsia="zh-CN" w:bidi="hi-IN"/>
        </w:rPr>
        <w:t>1276</w:t>
      </w:r>
      <w:r>
        <w:rPr>
          <w:rFonts w:eastAsia="Noto Sans CJK SC Regular" w:cs="FreeSans" w:ascii="Times New Roman" w:hAnsi="Times New Roman"/>
          <w:color w:val="auto"/>
          <w:kern w:val="2"/>
          <w:sz w:val="28"/>
          <w:szCs w:val="28"/>
          <w:lang w:eastAsia="zh-CN" w:bidi="hi-IN"/>
        </w:rPr>
        <w:t>-29-VIIІ</w:t>
      </w:r>
    </w:p>
    <w:p>
      <w:pPr>
        <w:pStyle w:val="Normal"/>
        <w:widowControl/>
        <w:jc w:val="both"/>
        <w:rPr>
          <w:rFonts w:ascii="Times New Roman" w:hAnsi="Times New Roman" w:eastAsia="Noto Sans CJK SC Regular" w:cs="FreeSans"/>
          <w:color w:val="auto"/>
          <w:kern w:val="2"/>
          <w:sz w:val="28"/>
          <w:szCs w:val="28"/>
          <w:lang w:eastAsia="zh-CN" w:bidi="hi-IN"/>
        </w:rPr>
      </w:pPr>
      <w:r>
        <w:rPr>
          <w:rFonts w:eastAsia="Noto Sans CJK SC Regular" w:cs="FreeSans" w:ascii="Times New Roman" w:hAnsi="Times New Roman"/>
          <w:color w:val="auto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3194" w:leader="none"/>
        </w:tabs>
        <w:suppressAutoHyphens w:val="true"/>
        <w:ind w:right="-57" w:hanging="0"/>
        <w:jc w:val="both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>Про закріплення території</w:t>
      </w:r>
    </w:p>
    <w:p>
      <w:pPr>
        <w:pStyle w:val="Normal"/>
        <w:tabs>
          <w:tab w:val="clear" w:pos="708"/>
          <w:tab w:val="left" w:pos="3194" w:leader="none"/>
        </w:tabs>
        <w:suppressAutoHyphens w:val="true"/>
        <w:ind w:right="-57" w:hanging="0"/>
        <w:jc w:val="both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 xml:space="preserve">обслуговування за закладами </w:t>
      </w:r>
    </w:p>
    <w:p>
      <w:pPr>
        <w:pStyle w:val="Normal"/>
        <w:tabs>
          <w:tab w:val="clear" w:pos="708"/>
          <w:tab w:val="left" w:pos="3194" w:leader="none"/>
        </w:tabs>
        <w:suppressAutoHyphens w:val="true"/>
        <w:ind w:right="-57" w:hanging="0"/>
        <w:jc w:val="both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 xml:space="preserve">освіти Решетилівської міської ради </w:t>
      </w:r>
    </w:p>
    <w:p>
      <w:pPr>
        <w:pStyle w:val="Normal"/>
        <w:tabs>
          <w:tab w:val="clear" w:pos="708"/>
          <w:tab w:val="left" w:pos="3194" w:leader="none"/>
        </w:tabs>
        <w:suppressAutoHyphens w:val="true"/>
        <w:ind w:left="-113" w:right="-57" w:hanging="0"/>
        <w:jc w:val="both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</w:r>
    </w:p>
    <w:p>
      <w:pPr>
        <w:pStyle w:val="Normal"/>
        <w:widowControl/>
        <w:ind w:firstLine="708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Керуючись Законом України ,,Про місцеве самоврядування в Україні”,    ст. 66 Закону України ,,Про освіту”, ст. 8 Закону України ,,Про повну загальну середню освіту”, постановою Кабінету Міністрів України від 13.09.2017 № 684 ,,Про затвердження Порядку ведення обліку дітей дошкільного, шкільного віку та учнів”,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наказом Міністерства освіти і науки України від 16.04.2018 № 367 ,,Про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освіти”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з метою забезпечення </w:t>
      </w:r>
      <w:r>
        <w:rPr>
          <w:rFonts w:eastAsia="Calibri" w:cs="Times New Roman" w:ascii="Times New Roman" w:hAnsi="Times New Roman"/>
          <w:sz w:val="28"/>
          <w:szCs w:val="28"/>
        </w:rPr>
        <w:t xml:space="preserve">територіальної доступності здобуття 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дошкільної та загальної середньої освіти, </w:t>
      </w:r>
      <w:r>
        <w:rPr>
          <w:rFonts w:eastAsia="Andale Sans UI;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Решетилівська міська рада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uppressAutoHyphens w:val="true"/>
        <w:jc w:val="both"/>
        <w:textAlignment w:val="baseline"/>
        <w:rPr>
          <w:rFonts w:ascii="Times New Roman" w:hAnsi="Times New Roman" w:eastAsia="Andale Sans UI;Times New Roman" w:cs="Tahoma"/>
          <w:b/>
          <w:b/>
          <w:color w:val="00000A"/>
          <w:kern w:val="2"/>
          <w:sz w:val="28"/>
          <w:szCs w:val="28"/>
          <w:lang w:eastAsia="zh-CN"/>
        </w:rPr>
      </w:pPr>
      <w:r>
        <w:rPr>
          <w:rFonts w:eastAsia="Andale Sans UI;Times New Roman" w:cs="Tahoma" w:ascii="Times New Roman" w:hAnsi="Times New Roman"/>
          <w:b/>
          <w:color w:val="00000A"/>
          <w:kern w:val="2"/>
          <w:sz w:val="28"/>
          <w:szCs w:val="28"/>
          <w:lang w:eastAsia="zh-CN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jc w:val="both"/>
        <w:textAlignment w:val="baseline"/>
        <w:rPr>
          <w:rFonts w:ascii="Times New Roman" w:hAnsi="Times New Roman" w:eastAsia="Andale Sans UI;Times New Roman" w:cs="Tahoma"/>
          <w:color w:val="00000A"/>
          <w:kern w:val="2"/>
          <w:sz w:val="28"/>
          <w:szCs w:val="28"/>
          <w:lang w:eastAsia="zh-CN"/>
        </w:rPr>
      </w:pPr>
      <w:r>
        <w:rPr>
          <w:rFonts w:eastAsia="Andale Sans UI;Times New Roman" w:cs="Tahoma" w:ascii="Times New Roman" w:hAnsi="Times New Roman"/>
          <w:color w:val="00000A"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textAlignment w:val="baseline"/>
        <w:rPr>
          <w:rFonts w:ascii="Times New Roman" w:hAnsi="Times New Roman" w:eastAsia="Andale Sans UI" w:cs="Times New Roman"/>
          <w:color w:val="auto"/>
          <w:kern w:val="2"/>
          <w:sz w:val="28"/>
          <w:szCs w:val="28"/>
        </w:rPr>
      </w:pPr>
      <w:r>
        <w:rPr>
          <w:rFonts w:eastAsia="Andale Sans UI;Times New Roman" w:cs="Tahoma" w:ascii="Times New Roman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eastAsia="Andale Sans UI;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1. </w:t>
      </w: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</w:rPr>
        <w:t>Закріпити території обслуговування за закладами загальної середньої освіти Решетилівської міської ради (додаток 1).</w:t>
      </w:r>
    </w:p>
    <w:p>
      <w:pPr>
        <w:pStyle w:val="Normal"/>
        <w:suppressAutoHyphens w:val="true"/>
        <w:ind w:firstLine="708"/>
        <w:jc w:val="both"/>
        <w:textAlignment w:val="baseline"/>
        <w:rPr>
          <w:rFonts w:ascii="Times New Roman" w:hAnsi="Times New Roman" w:eastAsia="Andale Sans UI" w:cs="Times New Roman"/>
          <w:color w:val="auto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</w:rPr>
        <w:t>2. Закріпити території обслуговування за закладами дошкільної освіти та закладами загальної середньої освіти з дошкільними підрозділами Решетилівської міської ради (додаток 2).</w:t>
      </w:r>
    </w:p>
    <w:p>
      <w:pPr>
        <w:pStyle w:val="Normal"/>
        <w:suppressAutoHyphens w:val="true"/>
        <w:ind w:firstLine="708"/>
        <w:jc w:val="both"/>
        <w:textAlignment w:val="baseline"/>
        <w:rPr>
          <w:rFonts w:ascii="Times New Roman" w:hAnsi="Times New Roman" w:eastAsia="Andale Sans UI;Times New Roman" w:cs="Tahoma"/>
          <w:color w:val="00000A"/>
          <w:kern w:val="2"/>
          <w:lang w:eastAsia="zh-CN"/>
        </w:rPr>
      </w:pP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</w:rPr>
        <w:t xml:space="preserve">3. </w:t>
      </w:r>
      <w:bookmarkStart w:id="0" w:name="__DdeLink__1988_4257376022"/>
      <w:r>
        <w:rPr>
          <w:rFonts w:eastAsia="Andale Sans UI;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rFonts w:eastAsia="Andale Sans UI;Times New Roman" w:cs="Tahoma" w:ascii="Times New Roman" w:hAnsi="Times New Roman"/>
          <w:color w:val="00000A"/>
          <w:kern w:val="2"/>
          <w:sz w:val="28"/>
          <w:szCs w:val="28"/>
          <w:lang w:eastAsia="zh-CN"/>
        </w:rPr>
        <w:t xml:space="preserve">охорони здоров’я </w:t>
      </w:r>
      <w:bookmarkStart w:id="1" w:name="_Hlk69455374"/>
      <w:r>
        <w:rPr>
          <w:rFonts w:eastAsia="Andale Sans UI;Times New Roman" w:cs="Tahoma" w:ascii="Times New Roman" w:hAnsi="Times New Roman"/>
          <w:color w:val="00000A"/>
          <w:kern w:val="2"/>
          <w:sz w:val="28"/>
          <w:szCs w:val="28"/>
          <w:lang w:eastAsia="zh-CN"/>
        </w:rPr>
        <w:t>(Бережний В.О.).</w:t>
      </w:r>
      <w:bookmarkEnd w:id="0"/>
      <w:bookmarkEnd w:id="1"/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851" w:leader="none"/>
        </w:tabs>
        <w:suppressAutoHyphens w:val="true"/>
        <w:jc w:val="both"/>
        <w:rPr>
          <w:rFonts w:ascii="Times New Roman" w:hAnsi="Times New Roman" w:eastAsia="Andale Sans UI" w:cs="Times New Roman"/>
          <w:color w:val="auto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851" w:leader="none"/>
        </w:tabs>
        <w:suppressAutoHyphens w:val="true"/>
        <w:jc w:val="both"/>
        <w:rPr>
          <w:rFonts w:ascii="Times New Roman" w:hAnsi="Times New Roman" w:eastAsia="Andale Sans UI" w:cs="Times New Roman"/>
          <w:color w:val="auto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851" w:leader="none"/>
        </w:tabs>
        <w:suppressAutoHyphens w:val="true"/>
        <w:jc w:val="both"/>
        <w:rPr>
          <w:rFonts w:ascii="Times New Roman" w:hAnsi="Times New Roman" w:eastAsia="Andale Sans UI" w:cs="Times New Roman"/>
          <w:color w:val="auto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851" w:leader="none"/>
        </w:tabs>
        <w:suppressAutoHyphens w:val="true"/>
        <w:jc w:val="both"/>
        <w:rPr>
          <w:rFonts w:ascii="Times New Roman" w:hAnsi="Times New Roman" w:eastAsia="Andale Sans UI" w:cs="Times New Roman"/>
          <w:color w:val="auto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</w:rPr>
      </w:r>
      <w:r>
        <w:br w:type="page"/>
      </w:r>
    </w:p>
    <w:p>
      <w:pPr>
        <w:pStyle w:val="Normal"/>
        <w:suppressAutoHyphens w:val="true"/>
        <w:ind w:left="4956" w:firstLine="708"/>
        <w:rPr/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>Додаток 1</w:t>
      </w:r>
    </w:p>
    <w:p>
      <w:pPr>
        <w:pStyle w:val="Normal"/>
        <w:suppressAutoHyphens w:val="true"/>
        <w:ind w:left="5664" w:hanging="0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>до рішення Решетилівської міської ради восьмого скликання</w:t>
      </w:r>
    </w:p>
    <w:p>
      <w:pPr>
        <w:pStyle w:val="Normal"/>
        <w:suppressAutoHyphens w:val="true"/>
        <w:ind w:left="5664" w:hanging="0"/>
        <w:rPr/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 xml:space="preserve">31 січня 2023 року № </w:t>
      </w:r>
      <w:r>
        <w:rPr>
          <w:rFonts w:eastAsia="Andale Sans UI" w:cs="Tahoma" w:ascii="Times New Roman" w:hAnsi="Times New Roman"/>
          <w:color w:val="auto"/>
          <w:kern w:val="2"/>
          <w:sz w:val="28"/>
          <w:szCs w:val="28"/>
          <w:lang w:val="en-US"/>
        </w:rPr>
        <w:t>1276</w:t>
      </w:r>
      <w:r>
        <w:rPr>
          <w:rFonts w:eastAsia="Noto Sans CJK SC Regular" w:cs="FreeSans" w:ascii="Times New Roman" w:hAnsi="Times New Roman"/>
          <w:color w:val="auto"/>
          <w:kern w:val="2"/>
          <w:sz w:val="28"/>
          <w:szCs w:val="28"/>
          <w:lang w:eastAsia="zh-CN" w:bidi="hi-IN"/>
        </w:rPr>
        <w:t>-29-VIIІ</w:t>
      </w: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 xml:space="preserve"> </w:t>
      </w:r>
    </w:p>
    <w:p>
      <w:pPr>
        <w:pStyle w:val="Normal"/>
        <w:suppressAutoHyphens w:val="true"/>
        <w:ind w:left="5664" w:hanging="0"/>
        <w:rPr/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>(</w:t>
      </w:r>
      <w:r>
        <w:rPr>
          <w:rFonts w:eastAsia="Andale Sans UI" w:cs="Tahoma" w:ascii="Times New Roman" w:hAnsi="Times New Roman"/>
          <w:color w:val="auto"/>
          <w:kern w:val="2"/>
          <w:sz w:val="28"/>
          <w:szCs w:val="28"/>
          <w:lang w:eastAsia="ru-RU"/>
        </w:rPr>
        <w:t>29</w:t>
      </w: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 xml:space="preserve"> позачергова сесія)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Noto Sans CJK SC Regular" w:cs="Lohit Devanagari"/>
          <w:color w:val="00000A"/>
          <w:kern w:val="2"/>
          <w:sz w:val="28"/>
          <w:szCs w:val="28"/>
          <w:lang w:eastAsia="zh-CN" w:bidi="hi-IN"/>
        </w:rPr>
      </w:pPr>
      <w:r>
        <w:rPr>
          <w:rFonts w:eastAsia="Noto Sans CJK SC Regular" w:cs="Lohit Devanagari" w:ascii="Times New Roman" w:hAnsi="Times New Roman"/>
          <w:color w:val="00000A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</w:rPr>
        <w:t xml:space="preserve">Перелік 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</w:rPr>
        <w:t>територій обслуговування, закріплених за закладами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</w:rPr>
        <w:t>загальної середньої освіти Решетилівської міської ради</w:t>
      </w:r>
    </w:p>
    <w:tbl>
      <w:tblPr>
        <w:tblW w:w="9781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1"/>
        <w:gridCol w:w="3963"/>
        <w:gridCol w:w="5257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center"/>
              <w:rPr>
                <w:rFonts w:ascii="Times New Roman" w:hAnsi="Times New Roman" w:eastAsia="Andale Sans UI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bCs/>
                <w:color w:val="auto"/>
                <w:kern w:val="2"/>
                <w:sz w:val="28"/>
                <w:szCs w:val="28"/>
              </w:rPr>
              <w:t xml:space="preserve">№ </w:t>
            </w:r>
            <w:r>
              <w:rPr>
                <w:rFonts w:eastAsia="Andale Sans UI" w:cs="Times New Roman" w:ascii="Times New Roman" w:hAnsi="Times New Roman"/>
                <w:bCs/>
                <w:color w:val="auto"/>
                <w:kern w:val="2"/>
                <w:sz w:val="28"/>
                <w:szCs w:val="28"/>
              </w:rPr>
              <w:t>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center"/>
              <w:rPr>
                <w:rFonts w:ascii="Times New Roman" w:hAnsi="Times New Roman" w:eastAsia="Andale Sans UI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bCs/>
                <w:color w:val="auto"/>
                <w:kern w:val="2"/>
                <w:sz w:val="28"/>
                <w:szCs w:val="28"/>
              </w:rPr>
              <w:t>Навчальний заклад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center"/>
              <w:rPr>
                <w:rFonts w:ascii="Times New Roman" w:hAnsi="Times New Roman" w:eastAsia="Andale Sans UI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bCs/>
                <w:color w:val="auto"/>
                <w:kern w:val="2"/>
                <w:sz w:val="28"/>
                <w:szCs w:val="28"/>
              </w:rPr>
              <w:t xml:space="preserve">Територія обслуговування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ОЗ ,,Решетилівський ліцей імені  І.Л. Олійника Решетилівської міської ради”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м. Решетилівка</w:t>
            </w:r>
          </w:p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вулиці: Покровська, Килимова, Садкова, Калинова, Мистецька, Шевченка, Берегова, Сагайдачного, Шкільна, Надії Бабенко, Лермонтова, Полтавська, Челюскіна, Чкалова, Гагаріна, Трояндова, Гоголя, Пушкіна, Соборна, Базарна, Ентузіастів, Старокиївська, Гарячківська, Озерянська, Франка, 1 Травня, 8 Березня, Підгірна, Київська, Джерельна, Горького, Щаслива, Великотирнівська, Лесі Українки, Степова, Сонячна, Вереміївська, Курченко Н., Молодіжна, Ремесляна, Волошкова, Червонопартизанська, Грушевського, Вишнева, Козацька, Ватутіна, Олійника, Огія, Сковороди, Миру, Кошового, Убийвовк Лялі, Веклича, Українська, Павлова Академіка; </w:t>
            </w:r>
          </w:p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провулки: Вишневий, Садковий, Ватутіна, Мічуріна, Кошового, Козацький, Грушевського, Пивовара, Котляревського, Барвистий, Базарний, Гарячківський, Челюскіна, Чкалова, Полтавський, Соборний, Гоголя, Заводський, Джерельний, Підгірний, Калиновий, Пустовара</w:t>
            </w:r>
          </w:p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Шкурупіївка, Хоружі, Білоконі, Прокопівка, Сені, Ганжі, Лиман Перший, Тури, Мирне, Бузинівщина, Колотії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Демидівський заклад загальної середньої освіти І-ІІІ ступенів Решетилівської міської ради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Демидівка, Пустовари, Литвинівка, Нова Диканька, Андріївка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Калениківський заклад загальної середньої освіти І-ІІІ ступенів Решетилівської міської ради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Каленики, Хрещате, Шилівка, Онищенки, Паненки, Сухорабівка, Березняки, Підок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Малобакайський заклад загальної середньої освіти І-ІІІ ступенів Решетилівської міської ради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села: Малий Бакай, Бакай, Мушти, Лиман Другий, Братешки, Шишацьке, Потеряйки-Горові, Коліньки, Лобачі, Крохмальці, Тривайли,  </w:t>
            </w: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Дем’янці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Остап’євський заклад загальної середньої освіти І-ІІІ ступенів Решетилівської міської ради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Остап’є, Нове Остапове, Підгір’я, Запсілля, Уханівка, Олефіри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Покровський опорний заклад загальної середньої освіти І-ІІІ ступенів Решетилівської міської ради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  <w:lang w:eastAsia="ru-RU"/>
              </w:rPr>
              <w:t>селище</w:t>
            </w: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: Покровське, села: Шкурупії, Кривки, Голуби, Бабичі, Писаренки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Піщанський заклад загальної середньої освіти І-ІІІ ступенів ім. Л.М. Дудки Решетилівської міської ради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Піщане, Славки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Федіївська філія І-ІІ ступенів Покровського опорного закладу загальної середньої освіти І-ІІІ ступенів Решетилівської міської ради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Федіївка, Лучки</w:t>
            </w:r>
          </w:p>
        </w:tc>
      </w:tr>
      <w:tr>
        <w:trPr>
          <w:trHeight w:val="159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Шевченківський заклад загальної середньої освіти   І-ІІІ ступенів імені академіка </w:t>
            </w:r>
          </w:p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В.О. Пащенка  Решетилівської міської ради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Шевченкове, Дружба, Шамраївка, Капустяни, Пащенки, Яценки, Паськівка, Гольманівка, Шамраївка, Буняківка, Говтва, Киселівка, Плавні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Глибокобалківський заклад загальної середньої освіти І-ІІ ступенів з дошкільним підрозділом Решетилівської міської ради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Глибока Балка, Коржі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Кукобівська філія І-ІІ ступенів з дошкільним підрозділом Покровського опорного закладу загальної середньої освіти І-ІІІ ступенів Решетилівської міської ради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Кукобівка, Долина, Лютівка, Коломак, Дмитренки, Кузьменки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М’якеньківський заклад загальної середньої освіти І-ІІ ступенів з дошкільним підрозділом Решетилівської міської ради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М’якеньківка, Михнівка, Шрамки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Новомихайлівський заклад загальної середньої освіти І-ІІ ступенів Решетилівської міської ради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Нова Михайлівка, Молодиківщина, Потеряйки, Шарлаї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Потічанська </w:t>
            </w:r>
          </w:p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філія І-ІІ ступенів з дошкільним підрозділом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Потічок, Пасічники, Миколаївка, Нагірне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Решетилівська філія І ступеня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місто Решетилівка</w:t>
            </w:r>
          </w:p>
          <w:p>
            <w:pPr>
              <w:pStyle w:val="Normal"/>
              <w:suppressLineNumbers/>
              <w:suppressAutoHyphens w:val="true"/>
              <w:ind w:hanging="7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вулиці: Покровська, Килимова, Садкова, Калинова, Мистецька, Шевченка, Берегова, Сагайдачного, Шкільна, Надії Бабенко, Лермонтова, Полтавська, Челюскіна, Чкалова, Гагаріна, Трояндова, Гоголя, Пушкіна, Соборна, Базарна, Ентузіастів, Старокиївська, Гарячківська, Озерянська, Франка, 1 Травня, 8 Березня, Підгірна, Київська, Джерельна, Горького, Щаслива, Молодіжна, Ремесляна, Волошкова, Червонопартизанська, Грушевського, Вишнева, Козацька, Ватутіна, Олійника, Огія, Сковороди, Миру, Кошового, Убийвовк Лялі, Веклича, Українська, Павлова Академіка; </w:t>
            </w:r>
          </w:p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провулки: Вишневий, Садковий, Ватутіна, Мічуріна, Кошового, Козацький, Грушевського, Пивовара, Котляревського, Барвистий, Базарний, Гарячківський, Челюскіна, Чкалова, Полтавський, Соборний, Гоголя, Заводський, Джерельний, Підгірний, Калиновий, Пустовара;</w:t>
            </w:r>
          </w:p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Шкурупіївка, Хоружі, Білоконі, Прокопівка, Колотії</w:t>
            </w:r>
          </w:p>
        </w:tc>
      </w:tr>
      <w:tr>
        <w:trPr>
          <w:trHeight w:val="144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Решетилівська філія І ступеня з дошкільним підрозділом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місто Решетилівка</w:t>
            </w:r>
          </w:p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вулиці: 40-річчя Перемоги, Вереміївська, Молодіжна, Будівельна, Польова, Новосанжарська, Курченко Н., Степова, Сонячна, Лесі Українки, Великотирнівська, Новоселівська</w:t>
            </w:r>
          </w:p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Сені, Ганжі</w:t>
            </w:r>
            <w:r>
              <w:rPr>
                <w:rFonts w:eastAsia="Andale Sans UI" w:cs="Tahoma" w:ascii="Times New Roman" w:hAnsi="Times New Roman"/>
                <w:color w:val="auto"/>
                <w:kern w:val="2"/>
                <w:sz w:val="28"/>
                <w:szCs w:val="28"/>
              </w:rPr>
              <w:t>,</w:t>
            </w: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 Лиман Перший, Тури, Мирне, Бузинівщина</w:t>
            </w:r>
          </w:p>
        </w:tc>
      </w:tr>
    </w:tbl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Noto Sans CJK SC Regular" w:cs="Times New Roman"/>
          <w:color w:val="000000"/>
          <w:kern w:val="0"/>
          <w:sz w:val="28"/>
          <w:szCs w:val="28"/>
          <w:lang w:eastAsia="zh-CN" w:bidi="hi-IN"/>
          <w14:ligatures w14:val="none"/>
        </w:rPr>
      </w:pPr>
      <w:r>
        <w:rPr>
          <w:rFonts w:eastAsia="Noto Sans CJK SC Regular" w:cs="Times New Roman" w:ascii="Times New Roman" w:hAnsi="Times New Roman"/>
          <w:color w:val="000000"/>
          <w:kern w:val="0"/>
          <w:sz w:val="28"/>
          <w:szCs w:val="28"/>
          <w:lang w:eastAsia="zh-CN" w:bidi="hi-IN"/>
          <w14:ligatures w14:val="none"/>
        </w:rPr>
        <w:t>Начальник відділу освіти</w:t>
        <w:tab/>
        <w:tab/>
        <w:tab/>
        <w:tab/>
        <w:tab/>
        <w:tab/>
        <w:t>А.М. Костогриз</w:t>
      </w:r>
    </w:p>
    <w:p>
      <w:pPr>
        <w:pStyle w:val="Normal"/>
        <w:tabs>
          <w:tab w:val="clear" w:pos="708"/>
          <w:tab w:val="left" w:pos="7088" w:leader="none"/>
        </w:tabs>
        <w:suppressAutoHyphens w:val="true"/>
        <w:jc w:val="both"/>
        <w:rPr>
          <w:rFonts w:ascii="Times New Roman" w:hAnsi="Times New Roman" w:eastAsia="Andale Sans UI" w:cs="Times New Roman"/>
          <w:color w:val="auto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</w:rPr>
      </w:r>
    </w:p>
    <w:p>
      <w:pPr>
        <w:pStyle w:val="Normal"/>
        <w:suppressAutoHyphens w:val="true"/>
        <w:ind w:left="4956" w:firstLine="708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</w:r>
    </w:p>
    <w:p>
      <w:pPr>
        <w:pStyle w:val="Normal"/>
        <w:suppressAutoHyphens w:val="true"/>
        <w:ind w:left="4956" w:firstLine="708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</w:r>
    </w:p>
    <w:p>
      <w:pPr>
        <w:pStyle w:val="Normal"/>
        <w:suppressAutoHyphens w:val="true"/>
        <w:ind w:left="4956" w:firstLine="708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</w:r>
    </w:p>
    <w:p>
      <w:pPr>
        <w:pStyle w:val="Normal"/>
        <w:suppressAutoHyphens w:val="true"/>
        <w:ind w:left="4956" w:firstLine="708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</w:r>
      <w:r>
        <w:br w:type="page"/>
      </w:r>
    </w:p>
    <w:p>
      <w:pPr>
        <w:pStyle w:val="Normal"/>
        <w:suppressAutoHyphens w:val="true"/>
        <w:ind w:left="4956" w:firstLine="708"/>
        <w:rPr/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>Додаток 2</w:t>
      </w:r>
    </w:p>
    <w:p>
      <w:pPr>
        <w:pStyle w:val="Normal"/>
        <w:suppressAutoHyphens w:val="true"/>
        <w:ind w:left="5664" w:hanging="0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>до рішення  Решетилівської міської ради восьмого скликання</w:t>
      </w:r>
    </w:p>
    <w:p>
      <w:pPr>
        <w:pStyle w:val="Normal"/>
        <w:widowControl w:val="false"/>
        <w:suppressAutoHyphens w:val="true"/>
        <w:bidi w:val="0"/>
        <w:ind w:left="5669" w:right="0" w:hanging="0"/>
        <w:jc w:val="left"/>
        <w:rPr/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>31 січня 2023 року №</w:t>
      </w:r>
      <w:r>
        <w:rPr>
          <w:rFonts w:eastAsia="Andale Sans UI" w:cs="Tahoma" w:ascii="Times New Roman" w:hAnsi="Times New Roman"/>
          <w:color w:val="auto"/>
          <w:kern w:val="2"/>
          <w:sz w:val="28"/>
          <w:szCs w:val="28"/>
          <w:lang w:val="en-US"/>
        </w:rPr>
        <w:t>1276</w:t>
      </w:r>
      <w:r>
        <w:rPr>
          <w:rFonts w:eastAsia="Noto Sans CJK SC Regular" w:cs="FreeSans" w:ascii="Times New Roman" w:hAnsi="Times New Roman"/>
          <w:color w:val="auto"/>
          <w:kern w:val="2"/>
          <w:sz w:val="28"/>
          <w:szCs w:val="28"/>
          <w:lang w:eastAsia="zh-CN" w:bidi="hi-IN"/>
        </w:rPr>
        <w:t>-29-                             VIIІ</w:t>
      </w:r>
    </w:p>
    <w:p>
      <w:pPr>
        <w:pStyle w:val="Normal"/>
        <w:suppressAutoHyphens w:val="true"/>
        <w:ind w:left="5664" w:hanging="0"/>
        <w:rPr/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>(</w:t>
      </w:r>
      <w:r>
        <w:rPr>
          <w:rFonts w:eastAsia="Andale Sans UI" w:cs="Tahoma" w:ascii="Times New Roman" w:hAnsi="Times New Roman"/>
          <w:color w:val="auto"/>
          <w:kern w:val="2"/>
          <w:sz w:val="28"/>
          <w:szCs w:val="28"/>
          <w:lang w:eastAsia="ru-RU"/>
        </w:rPr>
        <w:t>29</w:t>
      </w: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  <w:t xml:space="preserve"> позачергова сесія)</w:t>
      </w:r>
    </w:p>
    <w:p>
      <w:pPr>
        <w:pStyle w:val="Normal"/>
        <w:suppressAutoHyphens w:val="true"/>
        <w:rPr>
          <w:rFonts w:ascii="Times New Roman" w:hAnsi="Times New Roman" w:eastAsia="Andale Sans UI" w:cs="Tahoma"/>
          <w:color w:val="auto"/>
          <w:kern w:val="2"/>
          <w:sz w:val="28"/>
          <w:szCs w:val="28"/>
        </w:rPr>
      </w:pPr>
      <w:r>
        <w:rPr>
          <w:rFonts w:eastAsia="Andale Sans UI" w:cs="Tahoma" w:ascii="Times New Roman" w:hAnsi="Times New Roman"/>
          <w:color w:val="auto"/>
          <w:kern w:val="2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</w:rPr>
        <w:t>Перелік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</w:rPr>
        <w:t xml:space="preserve">територій обслуговування, закріплених за закладами 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</w:rPr>
        <w:t>дошкільної освіти та закладами загальної середньої освіти з дошкільним підрозділом Решетилівської міської ради</w:t>
      </w:r>
    </w:p>
    <w:tbl>
      <w:tblPr>
        <w:tblW w:w="9645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5"/>
        <w:gridCol w:w="3823"/>
        <w:gridCol w:w="5117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center"/>
              <w:rPr>
                <w:rFonts w:ascii="Times New Roman" w:hAnsi="Times New Roman" w:eastAsia="Andale Sans UI" w:cs="Times New Roman"/>
                <w:b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b/>
                <w:color w:val="auto"/>
                <w:kern w:val="2"/>
                <w:sz w:val="28"/>
                <w:szCs w:val="28"/>
              </w:rPr>
              <w:t xml:space="preserve">№ </w:t>
            </w:r>
            <w:r>
              <w:rPr>
                <w:rFonts w:eastAsia="Andale Sans UI" w:cs="Times New Roman" w:ascii="Times New Roman" w:hAnsi="Times New Roman"/>
                <w:b/>
                <w:color w:val="auto"/>
                <w:kern w:val="2"/>
                <w:sz w:val="28"/>
                <w:szCs w:val="28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center"/>
              <w:rPr>
                <w:rFonts w:ascii="Times New Roman" w:hAnsi="Times New Roman" w:eastAsia="Andale Sans UI" w:cs="Times New Roman"/>
                <w:b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b/>
                <w:color w:val="auto"/>
                <w:kern w:val="2"/>
                <w:sz w:val="28"/>
                <w:szCs w:val="28"/>
              </w:rPr>
              <w:t>Навчальний заклад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center"/>
              <w:rPr>
                <w:rFonts w:ascii="Times New Roman" w:hAnsi="Times New Roman" w:eastAsia="Andale Sans UI" w:cs="Times New Roman"/>
                <w:b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b/>
                <w:color w:val="auto"/>
                <w:kern w:val="2"/>
                <w:sz w:val="28"/>
                <w:szCs w:val="28"/>
              </w:rPr>
              <w:t xml:space="preserve">Територія обслуговування 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Демидівський заклад дошкільної освіти ясла-садок ,,Берізка” Решетилівської міської ради  Полтавської облсті</w:t>
            </w:r>
          </w:p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Демидівка, Литвинівка, Нова Диканька, Андріївка, Пустовари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Калениківський заклад дошкільної освіти ясла-садок ,,Сонечко’’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Каленики, Хрещате, Шилівка, Онищенки, Паненки, Сухорабівка, Березняки, Підок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Колотіївський дошкільний навчальний заклад ясла-садок ,,Лелеченька’’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Times New Roman" w:hAnsi="Times New Roman" w:eastAsia="Andale Sans UI" w:cs="Tahoma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ahoma" w:ascii="Times New Roman" w:hAnsi="Times New Roman"/>
                <w:color w:val="auto"/>
                <w:kern w:val="2"/>
                <w:sz w:val="28"/>
                <w:szCs w:val="28"/>
              </w:rPr>
              <w:t>село Колотії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Малобакайський заклад дошкільної освіти ясла-садок ,,Теремок’’ Решетилівської міської ради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Малий Бакай, Бакай, Мушти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Остап’євський заклад дошкільної освіти ,,Ромашка’’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Остап’є, Нове Остапове, Підгір’я, Запсілля, Уханівка, Олефіри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Піщанський заклад дошкільної освіти ясла-садок ,,Веселка’’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села: Піщане, Славки, </w:t>
            </w:r>
            <w:r>
              <w:rPr>
                <w:rFonts w:eastAsia="Andale Sans UI" w:cs="Tahoma" w:ascii="Times New Roman" w:hAnsi="Times New Roman"/>
                <w:color w:val="auto"/>
                <w:kern w:val="2"/>
                <w:sz w:val="28"/>
                <w:szCs w:val="28"/>
              </w:rPr>
              <w:t xml:space="preserve">Нова Михайлівка, Молодиківщина, Потеряйки 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Покровський заклад дошкільної освіти ясла-садок ,,Барвінок’’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  <w:lang w:eastAsia="ru-RU"/>
              </w:rPr>
              <w:t>селище</w:t>
            </w: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: Покровське, села: Шкурупії, Кривки, Голуби, Бабичі, Писаренки, Федіївка, Лучки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Решетилівський заклад дошкільної освіти ясла-садок ,,Ромашка” Решетилівської міської ради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м. Решетилівка</w:t>
            </w:r>
          </w:p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вулиці: Покровська, Килимова, Садкова, Калинова, Мистецька, Шевченка, Берегова, Сагайдачного, Шкільна, Надії Бабенко, Лермонтова, Полтавська, Челюскіна, Чкалова, Гагаріна, Трояндова, Гоголя, Пушкіна, Соборна, Базарна, Ентузіастів, Старокиївська, Гарячківська, Озерянська, Франка, 1 Травня, 8 Березня, Підгірна, Київська, Джерельна, Горького, Щаслива, Олександри Загрудної, Ремесляна, Волошкова, Червонопартизанська, Грушевського, Вишнева, Козацька, Ватутіна, Олійника, Огія, Сковороди, Миру, Кошового, Убийвовк Лялі, Веклича, Українська,  Павлова Академіка.</w:t>
            </w:r>
          </w:p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провулки: Вишневий, Садковий, Ватутіна, Мічуріна, Кошового, Козацький, Грушевського, Пивовара, Котляревського, Барвистий, Базарний, Гарячківський, Челюскіна, Чкалова, Полтавський, Соборний, Гоголя, Заводський, Джерельний, Підгірний, Калиновий, Пустовара</w:t>
            </w:r>
          </w:p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Шкурупіївка, Хоружі, Білоконі, Прокопівка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Сухорабівський заклад дошкільної освіти ясла-садок ,,Пролісок”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Сухорабівка, Березняки, Підок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Шевченківський заклад дошкільної освіти ясла-садок ,,Світлячок’’ Решетилівської міської ради Полтавської області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Шевченкове, Дружба, Шамраївка, Капустяни, Пащенки, Яценки, Паськівка, Гольманівка, Буняківка, Говтва, Киселівка, Плавні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Шилівський заклад дошкільної освіти ясла-садок ,,Капітошка’’ Решетилівської міської ради  Полтавської області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Шилівка, Онищенки, Паненки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Глибокобалківський заклад загальної середньої освіти І-ІІ ступенів з дошкільним підрозділом Решетилівської міської ради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Глибока Балка,</w:t>
            </w:r>
            <w:r>
              <w:rPr>
                <w:rFonts w:eastAsia="Andale Sans UI" w:cs="Tahoma" w:ascii="Times New Roman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Лобачі, Крохмальці, Тривайли, Коржі, Лиман Другий, Братешки, Дем’янці, Коліньки, Шишацьке, Потеряйки-Горові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Кукобівська філія І-ІІ ступенів з дошкільним підрозділом Покровського опорного закладу загальної середньої освіти І-ІІІ ступенів Решетилівської міської ради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Кукобівка, Долина, Лютівка, Коломак, Дмитренки, Кузьменки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М’якеньківський заклад загальної середньої освіти І-ІІ ступенів з дошкільним підрозділом Решетилівської міської ради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М’якеньківка, Михнівка, Шрамки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 xml:space="preserve">Потічанська </w:t>
            </w:r>
          </w:p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філія І-ІІ ступенів з дошкільним підрозділом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Потічок, Пасічники, Миколаївка, Нагірне</w:t>
            </w:r>
          </w:p>
        </w:tc>
      </w:tr>
      <w:tr>
        <w:trPr>
          <w:trHeight w:val="144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16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Решетилівська філія І ступеня з дошкільним підрозділом Опорного закладу ,,Решетилівський ліцей імені І.Л. Олійника Решетилівської міської ради”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місто Решетилівка</w:t>
            </w:r>
          </w:p>
          <w:p>
            <w:pPr>
              <w:pStyle w:val="Normal"/>
              <w:suppressLineNumbers/>
              <w:suppressAutoHyphens w:val="true"/>
              <w:jc w:val="both"/>
              <w:rPr/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вулиці: 40-річчя Перемоги, Молодіжна,  Будівельна, Польова, Новосанжарська, Степова, Сонячна, Лесі Українки, Великотирнівська, Новоселівська, Вереміївська,  Курченко Н.</w:t>
            </w:r>
          </w:p>
          <w:p>
            <w:pPr>
              <w:pStyle w:val="Normal"/>
              <w:suppressLineNumbers/>
              <w:suppressAutoHyphens w:val="true"/>
              <w:jc w:val="both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eastAsia="Andale Sans UI" w:cs="Times New Roman" w:ascii="Times New Roman" w:hAnsi="Times New Roman"/>
                <w:color w:val="auto"/>
                <w:kern w:val="2"/>
                <w:sz w:val="28"/>
                <w:szCs w:val="28"/>
              </w:rPr>
              <w:t>села: Сені, Ганжі, Лиман Перший, Тури, Мирне, Бузинівщина</w:t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eastAsia="Andale Sans UI" w:cs="Times New Roman"/>
          <w:color w:val="auto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rFonts w:eastAsia="Noto Sans CJK SC Regular" w:cs="Times New Roman" w:ascii="Times New Roman" w:hAnsi="Times New Roman"/>
          <w:color w:val="000000"/>
          <w:kern w:val="0"/>
          <w:sz w:val="28"/>
          <w:szCs w:val="28"/>
          <w:lang w:eastAsia="zh-CN" w:bidi="hi-IN"/>
          <w14:ligatures w14:val="none"/>
        </w:rPr>
        <w:t>Начальник відділу освіти</w:t>
        <w:tab/>
        <w:tab/>
        <w:tab/>
        <w:tab/>
        <w:tab/>
        <w:tab/>
        <w:t>А.М. Костогриз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 Neu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uk-UA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47cd"/>
    <w:pPr>
      <w:widowControl w:val="false"/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uk-UA" w:eastAsia="ru-RU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widowControl/>
      <w:spacing w:before="0" w:after="0"/>
      <w:ind w:left="720" w:hanging="0"/>
      <w:contextualSpacing/>
    </w:pPr>
    <w:rPr>
      <w:rFonts w:eastAsia="Noto Sans CJK SC Regular" w:cs="Mangal"/>
      <w:szCs w:val="21"/>
      <w:lang w:eastAsia="zh-CN" w:bidi="hi-IN"/>
    </w:rPr>
  </w:style>
  <w:style w:type="paragraph" w:styleId="Style20" w:customStyle="1">
    <w:name w:val="Текст у вказаному форматі"/>
    <w:basedOn w:val="Normal"/>
    <w:qFormat/>
    <w:pPr/>
    <w:rPr>
      <w:rFonts w:ascii="Liberation Mono" w:hAnsi="Liberation Mono" w:eastAsia="Liberation Mono" w:cs="Liberation Mono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947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LibreOffice/6.3.1.2$Windows_X86_64 LibreOffice_project/b79626edf0065ac373bd1df5c28bd630b4424273</Application>
  <Pages>8</Pages>
  <Words>1216</Words>
  <Characters>9598</Characters>
  <CharactersWithSpaces>10826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2022-11-11T12:05:00Z</dcterms:created>
  <dc:creator>Olia</dc:creator>
  <dc:description/>
  <dc:language>uk-UA</dc:language>
  <cp:lastModifiedBy/>
  <dcterms:modified xsi:type="dcterms:W3CDTF">2023-01-31T14:10:42Z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