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AF" w:rsidRDefault="00F80EE1">
      <w:pPr>
        <w:pStyle w:val="docdata"/>
        <w:spacing w:beforeAutospacing="0" w:afterAutospacing="0"/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EAF" w:rsidRDefault="00F80EE1">
      <w:pPr>
        <w:pStyle w:val="docdata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>РЕШЕТИЛІВСЬКА МІСЬКА РАДА</w:t>
      </w:r>
    </w:p>
    <w:p w:rsidR="007C7EAF" w:rsidRDefault="00F80EE1">
      <w:pPr>
        <w:pStyle w:val="af3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>ПОЛТАВСЬКОЇ ОБЛАСТІ</w:t>
      </w:r>
    </w:p>
    <w:p w:rsidR="007C7EAF" w:rsidRDefault="00F80EE1">
      <w:pPr>
        <w:pStyle w:val="af3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7C7EAF" w:rsidRDefault="00F80EE1">
      <w:pPr>
        <w:pStyle w:val="af3"/>
        <w:spacing w:before="280" w:after="280"/>
        <w:jc w:val="center"/>
      </w:pPr>
      <w:r>
        <w:rPr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РІШЕННЯ</w:t>
      </w:r>
    </w:p>
    <w:p w:rsidR="007C7EAF" w:rsidRDefault="00F80EE1">
      <w:pPr>
        <w:pStyle w:val="af3"/>
        <w:spacing w:before="280" w:after="280"/>
      </w:pPr>
      <w:r>
        <w:rPr>
          <w:color w:val="000000"/>
          <w:sz w:val="28"/>
          <w:szCs w:val="28"/>
          <w:lang w:val="uk-UA"/>
        </w:rPr>
        <w:t>27 січня 2023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№ 11</w:t>
      </w:r>
    </w:p>
    <w:p w:rsidR="007C7EAF" w:rsidRDefault="00F80EE1">
      <w:pPr>
        <w:pStyle w:val="af3"/>
        <w:tabs>
          <w:tab w:val="left" w:pos="708"/>
          <w:tab w:val="left" w:pos="1380"/>
        </w:tabs>
        <w:spacing w:before="52" w:beforeAutospacing="0" w:after="52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Про внесення змін до </w:t>
      </w:r>
    </w:p>
    <w:p w:rsidR="007C7EAF" w:rsidRDefault="00F80EE1">
      <w:pPr>
        <w:pStyle w:val="af3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рішення виконавчого </w:t>
      </w:r>
    </w:p>
    <w:p w:rsidR="007C7EAF" w:rsidRDefault="00F80EE1">
      <w:pPr>
        <w:pStyle w:val="af3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комітету від 12.04.2021 </w:t>
      </w:r>
    </w:p>
    <w:p w:rsidR="007C7EAF" w:rsidRDefault="00F80EE1">
      <w:pPr>
        <w:pStyle w:val="af3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>№ 94 (зі змінами)</w:t>
      </w:r>
    </w:p>
    <w:p w:rsidR="007C7EAF" w:rsidRDefault="00F80EE1">
      <w:pPr>
        <w:pStyle w:val="af3"/>
        <w:tabs>
          <w:tab w:val="left" w:pos="708"/>
          <w:tab w:val="left" w:pos="735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ab/>
      </w:r>
    </w:p>
    <w:p w:rsidR="007C7EAF" w:rsidRPr="00F80EE1" w:rsidRDefault="00F80EE1">
      <w:pPr>
        <w:pStyle w:val="af3"/>
        <w:tabs>
          <w:tab w:val="left" w:pos="708"/>
          <w:tab w:val="left" w:pos="735"/>
        </w:tabs>
        <w:spacing w:beforeAutospacing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</w:t>
      </w:r>
      <w:r>
        <w:rPr>
          <w:color w:val="000000"/>
          <w:sz w:val="28"/>
          <w:szCs w:val="28"/>
          <w:lang w:val="uk-UA"/>
        </w:rPr>
        <w:t>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7C7EAF" w:rsidRPr="00F80EE1" w:rsidRDefault="00F80EE1">
      <w:pPr>
        <w:pStyle w:val="af3"/>
        <w:spacing w:beforeAutospacing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7C7EAF" w:rsidRPr="00F80EE1" w:rsidRDefault="00F80EE1">
      <w:pPr>
        <w:pStyle w:val="af3"/>
        <w:spacing w:before="280" w:after="280"/>
        <w:ind w:firstLine="709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рішення виконавчого комітету Решетилівської міської ради від 12.04.2021 № 94 „Про визначенн</w:t>
      </w:r>
      <w:r>
        <w:rPr>
          <w:color w:val="000000"/>
          <w:sz w:val="28"/>
          <w:szCs w:val="28"/>
          <w:lang w:val="uk-UA"/>
        </w:rPr>
        <w:t>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 (зі змінами), доповнивши додаток до рішення пунктами 68-71 (додається).</w:t>
      </w:r>
    </w:p>
    <w:p w:rsidR="007C7EAF" w:rsidRDefault="007C7EAF">
      <w:pPr>
        <w:pStyle w:val="af3"/>
        <w:spacing w:before="280" w:after="280"/>
        <w:rPr>
          <w:color w:val="000000"/>
          <w:sz w:val="28"/>
          <w:szCs w:val="28"/>
          <w:lang w:val="uk-UA"/>
        </w:rPr>
      </w:pPr>
    </w:p>
    <w:p w:rsidR="007C7EAF" w:rsidRDefault="00F80EE1">
      <w:pPr>
        <w:pStyle w:val="af3"/>
        <w:spacing w:before="280" w:after="280"/>
      </w:pPr>
      <w:r>
        <w:rPr>
          <w:color w:val="000000"/>
          <w:sz w:val="28"/>
          <w:szCs w:val="28"/>
          <w:lang w:val="uk-UA"/>
        </w:rPr>
        <w:t>Секретар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Т.А. </w:t>
      </w:r>
      <w:proofErr w:type="spellStart"/>
      <w:r>
        <w:rPr>
          <w:color w:val="000000"/>
          <w:sz w:val="28"/>
          <w:szCs w:val="28"/>
          <w:lang w:val="uk-UA"/>
        </w:rPr>
        <w:t>Малиш</w:t>
      </w:r>
      <w:proofErr w:type="spellEnd"/>
    </w:p>
    <w:p w:rsidR="007C7EAF" w:rsidRDefault="007C7EAF">
      <w:pPr>
        <w:pStyle w:val="af3"/>
        <w:spacing w:before="280" w:after="280"/>
        <w:rPr>
          <w:color w:val="000000"/>
          <w:sz w:val="28"/>
          <w:szCs w:val="28"/>
          <w:lang w:val="uk-UA"/>
        </w:rPr>
      </w:pPr>
    </w:p>
    <w:p w:rsidR="007C7EAF" w:rsidRDefault="007C7EAF">
      <w:pPr>
        <w:pStyle w:val="af3"/>
        <w:spacing w:before="280" w:after="280"/>
        <w:rPr>
          <w:color w:val="000000"/>
          <w:sz w:val="28"/>
          <w:szCs w:val="28"/>
          <w:lang w:val="uk-UA"/>
        </w:rPr>
      </w:pPr>
    </w:p>
    <w:p w:rsidR="007C7EAF" w:rsidRDefault="007C7EAF">
      <w:pPr>
        <w:pStyle w:val="af3"/>
        <w:spacing w:before="280" w:after="280"/>
        <w:rPr>
          <w:color w:val="000000"/>
          <w:sz w:val="28"/>
          <w:szCs w:val="28"/>
          <w:lang w:val="uk-UA"/>
        </w:rPr>
      </w:pPr>
    </w:p>
    <w:p w:rsidR="007C7EAF" w:rsidRDefault="007C7EAF">
      <w:pPr>
        <w:pStyle w:val="af3"/>
        <w:spacing w:before="280" w:after="280"/>
        <w:rPr>
          <w:color w:val="000000"/>
          <w:sz w:val="28"/>
          <w:szCs w:val="28"/>
          <w:lang w:val="uk-UA"/>
        </w:rPr>
      </w:pPr>
    </w:p>
    <w:p w:rsidR="007C7EAF" w:rsidRDefault="007C7EAF">
      <w:pPr>
        <w:pStyle w:val="af3"/>
        <w:spacing w:before="280" w:after="280"/>
        <w:rPr>
          <w:b/>
          <w:sz w:val="28"/>
          <w:szCs w:val="28"/>
        </w:rPr>
        <w:sectPr w:rsidR="007C7EAF">
          <w:pgSz w:w="11906" w:h="16838"/>
          <w:pgMar w:top="1134" w:right="624" w:bottom="1134" w:left="1701" w:header="0" w:footer="0" w:gutter="0"/>
          <w:cols w:space="720"/>
          <w:formProt w:val="0"/>
          <w:docGrid w:linePitch="100"/>
        </w:sectPr>
      </w:pPr>
    </w:p>
    <w:p w:rsidR="007C7EAF" w:rsidRDefault="00F80EE1">
      <w:pPr>
        <w:ind w:left="10490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lastRenderedPageBreak/>
        <w:t>Додаток</w:t>
      </w:r>
    </w:p>
    <w:p w:rsidR="007C7EAF" w:rsidRDefault="00F80EE1">
      <w:pPr>
        <w:ind w:left="10490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до рішення виконавчого комітету</w:t>
      </w:r>
    </w:p>
    <w:p w:rsidR="007C7EAF" w:rsidRDefault="00F80EE1">
      <w:pPr>
        <w:ind w:left="10490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Решетилівської міської ради </w:t>
      </w:r>
    </w:p>
    <w:p w:rsidR="007C7EAF" w:rsidRDefault="00F80EE1">
      <w:pPr>
        <w:ind w:left="10490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27 січня 2023 року № 11</w:t>
      </w:r>
    </w:p>
    <w:p w:rsidR="007C7EAF" w:rsidRDefault="007C7EAF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p w:rsidR="007C7EAF" w:rsidRDefault="00F80EE1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Діти з числа сімей, які опинились у складних життєвих</w:t>
      </w:r>
    </w:p>
    <w:p w:rsidR="007C7EAF" w:rsidRDefault="00F80EE1">
      <w:pPr>
        <w:jc w:val="center"/>
        <w:rPr>
          <w:rFonts w:ascii="Calibri" w:eastAsia="SimSun" w:hAnsi="Calibri" w:cs="SimSun"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обставинах для організації безкоштовного харчування в закладах освіти 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>Решетилівської міської ради</w:t>
      </w:r>
    </w:p>
    <w:p w:rsidR="007C7EAF" w:rsidRDefault="007C7EAF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tbl>
      <w:tblPr>
        <w:tblW w:w="15594" w:type="dxa"/>
        <w:tblInd w:w="-328" w:type="dxa"/>
        <w:tblCellMar>
          <w:left w:w="98" w:type="dxa"/>
        </w:tblCellMar>
        <w:tblLook w:val="00A0" w:firstRow="1" w:lastRow="0" w:firstColumn="1" w:lastColumn="0" w:noHBand="0" w:noVBand="0"/>
      </w:tblPr>
      <w:tblGrid>
        <w:gridCol w:w="707"/>
        <w:gridCol w:w="2835"/>
        <w:gridCol w:w="2976"/>
        <w:gridCol w:w="5952"/>
        <w:gridCol w:w="3124"/>
      </w:tblGrid>
      <w:tr w:rsidR="007C7EAF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EAF" w:rsidRDefault="00F80EE1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№</w:t>
            </w:r>
          </w:p>
          <w:p w:rsidR="007C7EAF" w:rsidRDefault="00F80EE1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EAF" w:rsidRDefault="00F80EE1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 батьків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EAF" w:rsidRDefault="00F80EE1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Адреса</w:t>
            </w:r>
          </w:p>
          <w:p w:rsidR="007C7EAF" w:rsidRDefault="00F80EE1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проживання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EAF" w:rsidRDefault="00F80EE1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батькові, рік народження дітей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EAF" w:rsidRDefault="00F80EE1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Причини складних життєвих обставин сім’ї</w:t>
            </w:r>
          </w:p>
        </w:tc>
      </w:tr>
      <w:tr w:rsidR="007C7EAF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spacing w:after="200" w:line="276" w:lineRule="auto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68.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Чобану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Юлія Михайлівна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Чобану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Володимир Андрійович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Чобану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Анна Андріївна, </w:t>
            </w:r>
          </w:p>
          <w:p w:rsidR="007C7EAF" w:rsidRDefault="00F80EE1" w:rsidP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Чобану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Іван Андрійович, 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C7EAF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spacing w:after="200" w:line="276" w:lineRule="auto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69.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Марченко Галина Іванівна, 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Марченко Ігор Володимирович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Марченко Віталій Ігорович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Марченко Дмитро Ігорович, 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Марченко Альона Ігорівна, </w:t>
            </w:r>
          </w:p>
          <w:p w:rsidR="007C7EAF" w:rsidRDefault="007C7EAF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C7EAF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spacing w:after="200" w:line="276" w:lineRule="auto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70.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Вдовіченко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Людмила Василівна,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Вдовіченко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Олексій Іванович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Вдовіченко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Олексій Олексійович, 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Вдовіченко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Дарія Олексіївна, </w:t>
            </w:r>
          </w:p>
          <w:p w:rsidR="007C7EAF" w:rsidRDefault="00F80EE1" w:rsidP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Вдовіченко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Христина Олексіївна, 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C7EAF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spacing w:after="200" w:line="276" w:lineRule="auto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71.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Ільницька Лілія Олексіївна Ільницький Тарас Олексійович,</w:t>
            </w:r>
          </w:p>
          <w:p w:rsidR="007C7EAF" w:rsidRDefault="007C7EAF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Ільницький Олексій Тарасович, 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Ільницький Ростислав Тарасович, 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Ільницька Каріна Тарасівна, </w:t>
            </w:r>
          </w:p>
          <w:p w:rsidR="007C7EAF" w:rsidRDefault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Ільницька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Марічка Тарасівна, </w:t>
            </w:r>
          </w:p>
          <w:p w:rsidR="007C7EAF" w:rsidRDefault="00F80EE1" w:rsidP="00F80EE1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Ільницька Єва Тарасівна, 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EAF" w:rsidRDefault="007C7EAF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bookmarkStart w:id="0" w:name="_GoBack"/>
            <w:bookmarkEnd w:id="0"/>
          </w:p>
        </w:tc>
      </w:tr>
    </w:tbl>
    <w:p w:rsidR="007C7EAF" w:rsidRDefault="00F80EE1">
      <w:pPr>
        <w:rPr>
          <w:rFonts w:ascii="Calibri" w:eastAsia="SimSun" w:hAnsi="Calibri" w:cs="SimSu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Начальник відділу сім’ї, соціального захисту </w:t>
      </w:r>
    </w:p>
    <w:p w:rsidR="007C7EAF" w:rsidRDefault="00F80EE1">
      <w:r>
        <w:rPr>
          <w:rFonts w:eastAsia="SimSun" w:cs="Times New Roman"/>
          <w:kern w:val="0"/>
          <w:sz w:val="28"/>
          <w:szCs w:val="28"/>
          <w:lang w:eastAsia="ru-RU" w:bidi="ar-SA"/>
        </w:rPr>
        <w:t>та охорони здоров’я виконавчого комітету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  <w:t xml:space="preserve">                             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                  Д.С. Момот</w:t>
      </w:r>
    </w:p>
    <w:sectPr w:rsidR="007C7EAF">
      <w:pgSz w:w="16838" w:h="11906" w:orient="landscape"/>
      <w:pgMar w:top="1701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AF"/>
    <w:rsid w:val="007C7EAF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e">
    <w:name w:val="index heading"/>
    <w:basedOn w:val="a"/>
    <w:next w:val="11"/>
    <w:uiPriority w:val="99"/>
    <w:qFormat/>
    <w:rsid w:val="00FB6416"/>
    <w:pPr>
      <w:suppressLineNumbers/>
    </w:pPr>
    <w:rPr>
      <w:rFonts w:cs="Lucida Sans"/>
    </w:rPr>
  </w:style>
  <w:style w:type="paragraph" w:styleId="af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0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1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2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4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e">
    <w:name w:val="index heading"/>
    <w:basedOn w:val="a"/>
    <w:next w:val="11"/>
    <w:uiPriority w:val="99"/>
    <w:qFormat/>
    <w:rsid w:val="00FB6416"/>
    <w:pPr>
      <w:suppressLineNumbers/>
    </w:pPr>
    <w:rPr>
      <w:rFonts w:cs="Lucida Sans"/>
    </w:rPr>
  </w:style>
  <w:style w:type="paragraph" w:styleId="af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0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1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2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4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1392</Words>
  <Characters>794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subject/>
  <dc:creator>user</dc:creator>
  <dc:description/>
  <cp:lastModifiedBy>Юля</cp:lastModifiedBy>
  <cp:revision>14</cp:revision>
  <cp:lastPrinted>2022-02-14T07:17:00Z</cp:lastPrinted>
  <dcterms:created xsi:type="dcterms:W3CDTF">2023-01-17T06:25:00Z</dcterms:created>
  <dcterms:modified xsi:type="dcterms:W3CDTF">2023-02-03T11:18:00Z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