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FE" w:rsidRDefault="004875C0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CFE" w:rsidRDefault="004875C0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377CFE" w:rsidRDefault="004875C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377CFE" w:rsidRDefault="0048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77CFE" w:rsidRDefault="00377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CFE" w:rsidRDefault="0048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77CFE" w:rsidRDefault="00377CF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CFE" w:rsidRDefault="004875C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27 січня 2023 року                                                                                            № 14</w:t>
      </w:r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CFE" w:rsidRDefault="004875C0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малолітньої дитини</w:t>
      </w:r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CFE" w:rsidRDefault="00487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34 Закону України „Про місцеве самоврядування в Україні”, на підставі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19, 141, 160, 161 Сімейного  кодексу України, ст.18 Закону України „Про охорону дитинства”, п.72 Порядку провадження органами опіки та піклування діяльності, пов’язаної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захистом прав дитини, затвердженого постановою Кабінету  Міністрів  України  від 24.09.2008  № 866, враховуючи рішення  комісії з питань захисту прав  дитини  від  18.01.2023, висновок служби у справах дітей виконавчого комітету Решетилівської міської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 від 23.01.2023 № 01-18/12, виконавчий комітет Решетилівської міської ради</w:t>
      </w:r>
    </w:p>
    <w:p w:rsidR="00377CFE" w:rsidRDefault="00487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77CFE" w:rsidRDefault="0037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CFE" w:rsidRDefault="00487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місце проживання малолітнього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Марка,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 матір’ю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Вікторією Сергіївною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вулиця *</w:t>
      </w:r>
      <w:r>
        <w:rPr>
          <w:rFonts w:ascii="Times New Roman" w:hAnsi="Times New Roman" w:cs="Times New Roman"/>
          <w:sz w:val="28"/>
          <w:szCs w:val="28"/>
          <w:lang w:val="uk-UA"/>
        </w:rPr>
        <w:t>, 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місто Реше</w:t>
      </w:r>
      <w:r>
        <w:rPr>
          <w:rFonts w:ascii="Times New Roman" w:hAnsi="Times New Roman" w:cs="Times New Roman"/>
          <w:sz w:val="28"/>
          <w:szCs w:val="28"/>
          <w:lang w:val="uk-UA"/>
        </w:rPr>
        <w:t>тилівка, Полтавський район, Полтавська область.</w:t>
      </w:r>
    </w:p>
    <w:p w:rsidR="00377CFE" w:rsidRDefault="0037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CFE" w:rsidRDefault="0037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CFE" w:rsidRDefault="00487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377CFE" w:rsidRDefault="00377C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377CFE" w:rsidRDefault="00377CFE">
      <w:pPr>
        <w:spacing w:after="0" w:line="240" w:lineRule="auto"/>
        <w:jc w:val="both"/>
      </w:pPr>
    </w:p>
    <w:sectPr w:rsidR="00377CFE">
      <w:pgSz w:w="11906" w:h="16838"/>
      <w:pgMar w:top="568" w:right="567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FE"/>
    <w:rsid w:val="00377CFE"/>
    <w:rsid w:val="004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705</Words>
  <Characters>403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60</cp:revision>
  <cp:lastPrinted>2023-01-27T09:27:00Z</cp:lastPrinted>
  <dcterms:created xsi:type="dcterms:W3CDTF">2021-02-16T08:42:00Z</dcterms:created>
  <dcterms:modified xsi:type="dcterms:W3CDTF">2023-02-03T11:15:00Z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