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72"/>
        <w:gridCol w:w="1800"/>
        <w:gridCol w:w="2818"/>
        <w:gridCol w:w="108"/>
        <w:gridCol w:w="2854"/>
        <w:gridCol w:w="1446"/>
      </w:tblGrid>
      <w:tr>
        <w:trPr/>
        <w:tc>
          <w:tcPr>
            <w:tcW w:w="5090" w:type="dxa"/>
            <w:gridSpan w:val="3"/>
            <w:tcBorders/>
            <w:shd w:fill="auto" w:val="clear"/>
          </w:tcPr>
          <w:p>
            <w:pPr>
              <w:pStyle w:val="Style24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08" w:type="dxa"/>
            <w:gridSpan w:val="3"/>
            <w:tcBorders/>
            <w:shd w:fill="auto" w:val="clear"/>
          </w:tcPr>
          <w:p>
            <w:pPr>
              <w:pStyle w:val="Style24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Додаток</w:t>
            </w:r>
          </w:p>
          <w:p>
            <w:pPr>
              <w:pStyle w:val="Style24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рішення Решетилівської міської ради восьмого скликання</w:t>
            </w:r>
          </w:p>
          <w:p>
            <w:pPr>
              <w:pStyle w:val="Style24"/>
              <w:spacing w:before="0" w:after="0"/>
              <w:ind w:left="0" w:right="0" w:hanging="0"/>
              <w:rPr/>
            </w:pPr>
            <w:r>
              <w:rPr>
                <w:rFonts w:eastAsia="NSimSun" w:cs="Lucida Sans" w:ascii="Times New Roman" w:hAnsi="Times New Roman"/>
                <w:color w:val="000000"/>
                <w:kern w:val="2"/>
                <w:sz w:val="28"/>
                <w:szCs w:val="28"/>
                <w:lang w:val="uk-UA" w:eastAsia="zh-CN" w:bidi="hi-IN"/>
              </w:rPr>
              <w:t>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лютого 2023 року </w:t>
            </w:r>
          </w:p>
          <w:p>
            <w:pPr>
              <w:pStyle w:val="Style24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-30-VIII</w:t>
            </w:r>
          </w:p>
          <w:p>
            <w:pPr>
              <w:pStyle w:val="Style24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позачергова сесія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  <w:p>
            <w:pPr>
              <w:pStyle w:val="Style24"/>
              <w:spacing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jc w:val="center"/>
              <w:rPr/>
            </w:pPr>
            <w:r>
              <w:rPr>
                <w:rFonts w:eastAsia="Calibri"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Перейменовані вулиці та провулки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на території Решетилівської міської територіальної громади</w:t>
            </w:r>
          </w:p>
          <w:p>
            <w:pPr>
              <w:pStyle w:val="Style24"/>
              <w:spacing w:before="0" w:after="200"/>
              <w:jc w:val="center"/>
              <w:rPr>
                <w:b/>
                <w:b/>
                <w:bCs/>
                <w:i/>
                <w:i/>
                <w:iCs/>
                <w:u w:val="single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Місто Решетилівка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color w:val="000000"/>
                <w:szCs w:val="22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szCs w:val="22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color w:val="000000"/>
                <w:szCs w:val="22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szCs w:val="22"/>
              </w:rPr>
              <w:t>вулиця/провулок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color w:val="000000"/>
                <w:szCs w:val="22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szCs w:val="22"/>
              </w:rPr>
              <w:t>Діюча назва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color w:val="000000"/>
                <w:szCs w:val="22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szCs w:val="22"/>
              </w:rPr>
              <w:t>Нова назва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color w:val="000000"/>
                <w:szCs w:val="22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szCs w:val="22"/>
              </w:rPr>
              <w:t>Примітка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40-річчя Перемоги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Перемоги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Ватутіна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Левадна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Гагаріна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Введенська</w:t>
            </w:r>
            <w:bookmarkStart w:id="0" w:name="_GoBack"/>
            <w:bookmarkEnd w:id="0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highlight w:val="red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Горького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Кобзарна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Лермонтова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Василя Стуса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 xml:space="preserve">Вул.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Матросова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Зага</w:t>
            </w:r>
            <w:r>
              <w:rPr>
                <w:rFonts w:eastAsia="Calibri" w:cs="Lucida Sans" w:ascii="Times New Roman" w:hAnsi="Times New Roman"/>
                <w:color w:val="000000"/>
                <w:kern w:val="2"/>
                <w:sz w:val="28"/>
                <w:szCs w:val="28"/>
                <w:lang w:val="uk-UA" w:eastAsia="zh-CN" w:bidi="hi-IN"/>
              </w:rPr>
              <w:t>тка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0"/>
              <w:jc w:val="left"/>
              <w:rPr>
                <w:rFonts w:ascii="Times New Roman" w:hAnsi="Times New Roman" w:eastAsia="Calibri" w:cs="Lucida Sans"/>
                <w:color w:val="000000"/>
                <w:kern w:val="2"/>
                <w:sz w:val="28"/>
                <w:szCs w:val="28"/>
                <w:highlight w:val="yellow"/>
                <w:u w:val="single"/>
                <w:lang w:val="uk-UA" w:eastAsia="zh-CN" w:bidi="hi-IN"/>
              </w:rPr>
            </w:pPr>
            <w:r>
              <w:rPr>
                <w:rFonts w:eastAsia="Calibri" w:cs="Lucida Sans" w:ascii="Times New Roman" w:hAnsi="Times New Roman"/>
                <w:color w:val="000000"/>
                <w:kern w:val="2"/>
                <w:sz w:val="28"/>
                <w:szCs w:val="28"/>
                <w:highlight w:val="yellow"/>
                <w:u w:val="single"/>
                <w:lang w:val="uk-UA" w:eastAsia="zh-CN" w:bidi="hi-IN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Огія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Івана Піддубного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Павлова Академіка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/>
            </w:pPr>
            <w:r>
              <w:rPr>
                <w:rFonts w:eastAsia="Calibri" w:cs="Lucida Sans" w:ascii="Times New Roman" w:hAnsi="Times New Roman"/>
                <w:color w:val="000000"/>
                <w:kern w:val="2"/>
                <w:sz w:val="28"/>
                <w:szCs w:val="28"/>
                <w:lang w:val="uk-UA" w:eastAsia="zh-CN" w:bidi="hi-IN"/>
              </w:rPr>
              <w:t>Медична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 w:cs="Lucida Sans"/>
                <w:color w:val="000000"/>
                <w:kern w:val="2"/>
                <w:sz w:val="28"/>
                <w:szCs w:val="28"/>
                <w:highlight w:val="yellow"/>
                <w:lang w:val="uk-UA" w:eastAsia="zh-CN" w:bidi="hi-IN"/>
              </w:rPr>
            </w:pPr>
            <w:r>
              <w:rPr>
                <w:rFonts w:eastAsia="Calibri" w:cs="Lucida Sans" w:ascii="Times New Roman" w:hAnsi="Times New Roman"/>
                <w:color w:val="000000"/>
                <w:kern w:val="2"/>
                <w:sz w:val="28"/>
                <w:szCs w:val="28"/>
                <w:highlight w:val="yellow"/>
                <w:lang w:val="uk-UA" w:eastAsia="zh-CN" w:bidi="hi-IN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 xml:space="preserve">Вул.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Парижської комуни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Леоніда Товстухи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Пушкіна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Олександра Ковіньки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Челюскіна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Пилипа Орлика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Червонопартизанська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Свободи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0"/>
              <w:rPr>
                <w:rFonts w:ascii="Times New Roman" w:hAnsi="Times New Roman" w:eastAsia="Calibri"/>
                <w:color w:val="000000"/>
                <w:sz w:val="26"/>
                <w:szCs w:val="26"/>
                <w:highlight w:val="yellow"/>
                <w:u w:val="single"/>
              </w:rPr>
            </w:pPr>
            <w:r>
              <w:rPr>
                <w:rFonts w:eastAsia="Calibri" w:ascii="Times New Roman" w:hAnsi="Times New Roman"/>
                <w:color w:val="000000"/>
                <w:sz w:val="26"/>
                <w:szCs w:val="26"/>
                <w:highlight w:val="yellow"/>
                <w:u w:val="single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Чкалова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Цибулівська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50-річчя Перемоги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Михайла Драгоманова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highlight w:val="red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Пров.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Ватутіна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/>
            </w:pPr>
            <w:r>
              <w:rPr>
                <w:rFonts w:eastAsia="Calibri" w:cs="Lucida Sans" w:ascii="Times New Roman" w:hAnsi="Times New Roman"/>
                <w:color w:val="000000"/>
                <w:kern w:val="2"/>
                <w:sz w:val="28"/>
                <w:szCs w:val="28"/>
                <w:lang w:val="uk-UA" w:eastAsia="zh-CN" w:bidi="hi-IN"/>
              </w:rPr>
              <w:t>Левадний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 w:cs="Lucida Sans"/>
                <w:color w:val="000000"/>
                <w:kern w:val="2"/>
                <w:sz w:val="26"/>
                <w:szCs w:val="26"/>
                <w:highlight w:val="yellow"/>
                <w:u w:val="single"/>
                <w:lang w:val="uk-UA" w:eastAsia="zh-CN" w:bidi="hi-IN"/>
              </w:rPr>
            </w:pPr>
            <w:r>
              <w:rPr>
                <w:rFonts w:eastAsia="Calibri" w:cs="Lucida Sans" w:ascii="Times New Roman" w:hAnsi="Times New Roman"/>
                <w:color w:val="000000"/>
                <w:kern w:val="2"/>
                <w:sz w:val="26"/>
                <w:szCs w:val="26"/>
                <w:highlight w:val="yellow"/>
                <w:u w:val="single"/>
                <w:lang w:val="uk-UA" w:eastAsia="zh-CN" w:bidi="hi-IN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Пров.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Горького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Затишний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756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Пров.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Мічуріна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color w:val="auto"/>
              </w:rPr>
            </w:pPr>
            <w:r>
              <w:rPr>
                <w:rFonts w:eastAsia="Calibri" w:ascii="Times New Roman" w:hAnsi="Times New Roman"/>
                <w:color w:val="auto"/>
                <w:sz w:val="28"/>
                <w:szCs w:val="28"/>
              </w:rPr>
              <w:t>Дружній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 w:cs="Lucida Sans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eastAsia="Calibri" w:cs="Lucida Sans" w:ascii="Times New Roman" w:hAnsi="Times New Roman"/>
                <w:kern w:val="2"/>
                <w:sz w:val="28"/>
                <w:szCs w:val="28"/>
                <w:lang w:val="uk-UA" w:eastAsia="zh-CN" w:bidi="hi-IN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Пров.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Челюскіна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Нестора Махна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Пров.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Чкалова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Миколи Закарлюки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 xml:space="preserve">Пров.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Щорса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Новоселівський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Прокопівка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Колгоспна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Козацька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50-річчя Перемоги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Перемоги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Шкурупіївка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Гагаріна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Романа Діллера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 xml:space="preserve">Вул.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Огія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Симона Петлюри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/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Покровський старостат</w:t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/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Селище Покровське</w:t>
            </w:r>
          </w:p>
        </w:tc>
      </w:tr>
      <w:tr>
        <w:trPr>
          <w:trHeight w:val="227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Мічуріна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Петра Шеренгового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Пушкіна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Семена Антонця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Чкалова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Січових Стрільців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Шкурупії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Гагаріна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Павла Поповича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Коломак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Мічуріна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Козирська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Шевченківський старостат</w:t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Шевченкове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Горького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Григорія Сковороди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40-річчя Перемоги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Перемоги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Дружба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Боженка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Ярослава Мудрого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Ватутіна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Академіка Пащенка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Шамраївка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Гагаріна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Леоніда Каденюка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 xml:space="preserve">Вул.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Петровського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Василя Симоненка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Суворова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Гетьмана Сагайдачного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Гагаріна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Леоніда Каденюка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Лобачівський старостат</w:t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Лобачі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Космодем’янської Зої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В'ячеслава Убийвовка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Мушти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Партизанська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Павла Полуботка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Бакай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Гагаріна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Ігоря Сікорського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Володимира Сосюри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М’якеньківський старостат</w:t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М’якеньківка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Гагаріна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" w:cstheme="minorBidi" w:eastAsiaTheme="minorHAnsi"/>
                <w:color w:val="00000A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kern w:val="0"/>
                <w:sz w:val="28"/>
                <w:szCs w:val="28"/>
                <w:lang w:val="uk-UA" w:eastAsia="en-US" w:bidi="ar-SA"/>
              </w:rPr>
              <w:t>Юрія Кондратюка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Шрамки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Животноводів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Сонячний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/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Піщанський старостат</w:t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Піщане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Федорченка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Степова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Демидівський старостат</w:t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Кукобівка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40-річчя Перемоги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Перемоги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Пустовари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Матросова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Левка Лук’яненка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  <w:highlight w:val="red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Гагаріна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Княгині Ольги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  <w:highlight w:val="red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Литвинівка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Матросова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" w:cstheme="minorBidi" w:eastAsiaTheme="minorHAnsi"/>
                <w:color w:val="00000A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00000A"/>
                <w:kern w:val="0"/>
                <w:sz w:val="28"/>
                <w:szCs w:val="28"/>
                <w:lang w:val="uk-UA" w:eastAsia="en-US" w:bidi="ar-SA"/>
              </w:rPr>
              <w:t>Івана Мазепи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 w:eastAsia="Calibri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Гагаріна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Романа Нетеси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Остап’євський старостат</w:t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Село </w:t>
            </w: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стап’є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 xml:space="preserve">Вул.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Суворова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Богдана Хмельницького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Пролетарська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Холодноярівська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Маяковського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Миколи Леонтовича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Пономаренка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Михайла Грушевського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Лесі Українки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Боженка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Михайла Боженка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Ватутіна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Європейська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Дем’яненка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Козацька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Пугачьова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Героїв Азову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 w:eastAsia="Calibri"/>
                <w:b/>
                <w:b/>
                <w:bCs/>
                <w:i/>
                <w:i/>
                <w:iCs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Нове Остапове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Матросова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Романа Шухевича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Кривошти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Пилипа Орлика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Гагаріна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Володимира Івасюка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/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Уханівка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Пархоменко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Решетилівська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jc w:val="center"/>
              <w:rPr/>
            </w:pPr>
            <w:r>
              <w:rPr>
                <w:rFonts w:eastAsia="Calibri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Село Запсілля</w:t>
            </w:r>
          </w:p>
        </w:tc>
      </w:tr>
      <w:tr>
        <w:trPr/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widowControl w:val="false"/>
              <w:suppressLineNumbers/>
              <w:bidi w:val="0"/>
              <w:spacing w:before="0" w:after="200"/>
              <w:jc w:val="left"/>
              <w:rPr>
                <w:rFonts w:ascii="Times New Roman" w:hAnsi="Times New Roman" w:eastAsia="Calibri"/>
                <w:color w:val="000000"/>
                <w:sz w:val="28"/>
                <w:szCs w:val="28"/>
                <w:highlight w:val="red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Горького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Соборна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spacing w:before="0" w:after="0"/>
        <w:ind w:left="0" w:right="0" w:hanging="0"/>
        <w:textAlignment w:val="auto"/>
        <w:rPr/>
      </w:pPr>
      <w:r>
        <w:rPr>
          <w:rFonts w:eastAsia="Noto Sans CJK SC Regular" w:cs="FreeSans" w:ascii="Times New Roman" w:hAnsi="Times New Roman"/>
          <w:sz w:val="28"/>
          <w:szCs w:val="28"/>
          <w:lang w:val="uk-UA"/>
        </w:rPr>
        <w:t xml:space="preserve">Начальник відділу архітектури та </w:t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spacing w:before="0" w:after="0"/>
        <w:ind w:left="0" w:right="0" w:hanging="0"/>
        <w:textAlignment w:val="auto"/>
        <w:rPr/>
      </w:pPr>
      <w:r>
        <w:rPr>
          <w:rFonts w:eastAsia="Noto Sans CJK SC Regular" w:cs="FreeSans" w:ascii="Times New Roman" w:hAnsi="Times New Roman"/>
          <w:sz w:val="28"/>
          <w:szCs w:val="28"/>
          <w:lang w:val="uk-UA"/>
        </w:rPr>
        <w:t>містобудування</w:t>
        <w:tab/>
        <w:tab/>
        <w:tab/>
        <w:tab/>
        <w:tab/>
        <w:tab/>
        <w:tab/>
        <w:t xml:space="preserve">       О.В.  Приходько</w:t>
      </w:r>
    </w:p>
    <w:p>
      <w:pPr>
        <w:pStyle w:val="Normal"/>
        <w:shd w:val="clear" w:color="auto" w:fill="FFFFFF"/>
        <w:tabs>
          <w:tab w:val="clear" w:pos="709"/>
          <w:tab w:val="left" w:pos="461" w:leader="none"/>
        </w:tabs>
        <w:spacing w:lineRule="auto" w:line="240" w:before="0" w:after="0"/>
        <w:jc w:val="center"/>
        <w:textAlignment w:val="auto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73a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qFormat/>
    <w:pPr>
      <w:spacing w:before="100" w:after="10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Символ нумерации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val="uk-UA" w:eastAsia="uk-UA" w:bidi="ar-SA"/>
    </w:rPr>
  </w:style>
  <w:style w:type="character" w:styleId="Strong">
    <w:name w:val="Strong"/>
    <w:qFormat/>
    <w:rPr>
      <w:b/>
      <w:bCs/>
    </w:rPr>
  </w:style>
  <w:style w:type="character" w:styleId="Style14">
    <w:name w:val="Выделение"/>
    <w:qFormat/>
    <w:rPr>
      <w:i/>
      <w:iCs/>
    </w:rPr>
  </w:style>
  <w:style w:type="character" w:styleId="Style15" w:customStyle="1">
    <w:name w:val="Выделение жирным"/>
    <w:qFormat/>
    <w:rPr>
      <w:b/>
      <w:bCs/>
    </w:rPr>
  </w:style>
  <w:style w:type="character" w:styleId="FontStyle13" w:customStyle="1">
    <w:name w:val="Font Style13"/>
    <w:basedOn w:val="DefaultParagraphFont"/>
    <w:qFormat/>
    <w:rPr>
      <w:rFonts w:ascii="Times New Roman" w:hAnsi="Times New Roman" w:cs="Times New Roman"/>
      <w:sz w:val="26"/>
      <w:szCs w:val="26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Times New Roman" w:hAnsi="Times New Roman"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NSimSun" w:cs="Lucida Sans"/>
      <w:i/>
      <w:iCs/>
      <w:color w:val="auto"/>
      <w:kern w:val="2"/>
      <w:sz w:val="22"/>
      <w:szCs w:val="24"/>
      <w:lang w:val="uk-UA" w:eastAsia="zh-CN" w:bidi="hi-IN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1" w:customStyle="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Style24" w:customStyle="1">
    <w:name w:val="Содержимое таблицы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NSimSun" w:cs="Lucida Sans"/>
      <w:color w:val="auto"/>
      <w:kern w:val="2"/>
      <w:sz w:val="22"/>
      <w:szCs w:val="24"/>
      <w:lang w:val="uk-UA" w:eastAsia="zh-CN" w:bidi="hi-IN"/>
    </w:rPr>
  </w:style>
  <w:style w:type="paragraph" w:styleId="Textbodyindent" w:customStyle="1">
    <w:name w:val="Text body indent"/>
    <w:qFormat/>
    <w:pPr>
      <w:widowControl w:val="false"/>
      <w:bidi w:val="0"/>
      <w:ind w:firstLine="630"/>
      <w:jc w:val="left"/>
    </w:pPr>
    <w:rPr>
      <w:rFonts w:ascii="Liberation Serif" w:hAnsi="Liberation Serif" w:eastAsia="NSimSun" w:cs="Lucida Sans"/>
      <w:color w:val="auto"/>
      <w:kern w:val="2"/>
      <w:sz w:val="22"/>
      <w:szCs w:val="24"/>
      <w:lang w:val="uk-UA" w:eastAsia="zh-CN" w:bidi="hi-IN"/>
    </w:rPr>
  </w:style>
  <w:style w:type="paragraph" w:styleId="Textbody" w:customStyle="1">
    <w:name w:val="Text body"/>
    <w:qFormat/>
    <w:pPr>
      <w:widowControl w:val="false"/>
      <w:bidi w:val="0"/>
      <w:spacing w:lineRule="auto" w:line="288" w:before="0" w:after="140"/>
      <w:jc w:val="left"/>
    </w:pPr>
    <w:rPr>
      <w:rFonts w:ascii="Liberation Serif" w:hAnsi="Liberation Serif" w:eastAsia="NSimSun" w:cs="Lucida Sans"/>
      <w:color w:val="auto"/>
      <w:kern w:val="2"/>
      <w:sz w:val="22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6e73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6679-BD98-4A21-A2D0-6198AB5A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LibreOffice/6.3.1.2$Windows_X86_64 LibreOffice_project/b79626edf0065ac373bd1df5c28bd630b4424273</Application>
  <Pages>5</Pages>
  <Words>399</Words>
  <Characters>2438</Characters>
  <CharactersWithSpaces>2567</CharactersWithSpaces>
  <Paragraphs>294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2022-09-30T14:38:00Z</dcterms:created>
  <dc:creator>Користувач Windows</dc:creator>
  <dc:description/>
  <dc:language>uk-UA</dc:language>
  <cp:lastModifiedBy/>
  <cp:lastPrinted>2023-02-28T15:16:24Z</cp:lastPrinted>
  <dcterms:modified xsi:type="dcterms:W3CDTF">2023-02-28T16:16:07Z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