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E8" w:rsidRDefault="00AA4AFD">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8"/>
          <w:lang w:val="uk-UA" w:eastAsia="zh-CN"/>
        </w:rPr>
      </w:pPr>
      <w:r>
        <w:rPr>
          <w:noProof/>
          <w:lang w:val="uk-UA" w:eastAsia="uk-UA"/>
        </w:rPr>
        <w:drawing>
          <wp:inline distT="0" distB="0" distL="0" distR="0">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rcRect l="-505" t="-374" r="-505" b="-374"/>
                    <a:stretch>
                      <a:fillRect/>
                    </a:stretch>
                  </pic:blipFill>
                  <pic:spPr bwMode="auto">
                    <a:xfrm>
                      <a:off x="0" y="0"/>
                      <a:ext cx="504825" cy="676275"/>
                    </a:xfrm>
                    <a:prstGeom prst="rect">
                      <a:avLst/>
                    </a:prstGeom>
                  </pic:spPr>
                </pic:pic>
              </a:graphicData>
            </a:graphic>
          </wp:inline>
        </w:drawing>
      </w:r>
    </w:p>
    <w:p w:rsidR="00FF52E8" w:rsidRDefault="00AA4AFD">
      <w:pPr>
        <w:suppressAutoHyphens/>
        <w:spacing w:after="0" w:line="240" w:lineRule="auto"/>
        <w:jc w:val="center"/>
        <w:textAlignment w:val="baseline"/>
        <w:rPr>
          <w:rFonts w:ascii="Times New Roman" w:eastAsia="Times New Roman" w:hAnsi="Times New Roman" w:cs="Times New Roman"/>
          <w:sz w:val="28"/>
          <w:szCs w:val="28"/>
          <w:lang w:val="uk-UA" w:eastAsia="zh-CN"/>
        </w:rPr>
      </w:pPr>
      <w:r>
        <w:rPr>
          <w:rFonts w:ascii="Times New Roman" w:eastAsia="Times New Roman" w:hAnsi="Times New Roman" w:cs="Times New Roman"/>
          <w:b/>
          <w:sz w:val="28"/>
          <w:szCs w:val="28"/>
          <w:lang w:val="uk-UA" w:eastAsia="zh-CN"/>
        </w:rPr>
        <w:t>РЕШЕТИЛІВСЬКА МІСЬКА РАДА</w:t>
      </w:r>
    </w:p>
    <w:p w:rsidR="00FF52E8" w:rsidRDefault="00AA4AFD">
      <w:pPr>
        <w:suppressAutoHyphens/>
        <w:spacing w:after="0" w:line="240" w:lineRule="auto"/>
        <w:jc w:val="center"/>
        <w:textAlignment w:val="baseline"/>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ПОЛТАВСЬКОЇ ОБЛАСТІ</w:t>
      </w:r>
    </w:p>
    <w:p w:rsidR="00FF52E8" w:rsidRDefault="00AA4AF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FF52E8" w:rsidRDefault="00FF52E8">
      <w:pPr>
        <w:spacing w:after="0" w:line="240" w:lineRule="auto"/>
        <w:jc w:val="center"/>
        <w:rPr>
          <w:rFonts w:ascii="Times New Roman" w:hAnsi="Times New Roman" w:cs="Times New Roman"/>
          <w:b/>
          <w:sz w:val="28"/>
          <w:szCs w:val="28"/>
          <w:lang w:val="uk-UA"/>
        </w:rPr>
      </w:pPr>
    </w:p>
    <w:p w:rsidR="00FF52E8" w:rsidRDefault="00AA4AF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FF52E8" w:rsidRDefault="00FF52E8">
      <w:pPr>
        <w:spacing w:after="0" w:line="240" w:lineRule="auto"/>
        <w:ind w:left="5670"/>
        <w:jc w:val="both"/>
        <w:rPr>
          <w:rFonts w:ascii="Times New Roman" w:hAnsi="Times New Roman" w:cs="Times New Roman"/>
          <w:sz w:val="28"/>
          <w:szCs w:val="28"/>
          <w:lang w:val="uk-UA"/>
        </w:rPr>
      </w:pPr>
    </w:p>
    <w:p w:rsidR="00FF52E8" w:rsidRDefault="00AA4AFD">
      <w:pPr>
        <w:spacing w:after="0" w:line="240" w:lineRule="auto"/>
        <w:jc w:val="both"/>
      </w:pPr>
      <w:r>
        <w:rPr>
          <w:rFonts w:ascii="Times New Roman" w:hAnsi="Times New Roman" w:cs="Times New Roman"/>
          <w:sz w:val="28"/>
          <w:szCs w:val="28"/>
          <w:lang w:val="uk-UA"/>
        </w:rPr>
        <w:t>03 березня 2023 року                                                                                    № 44</w:t>
      </w:r>
    </w:p>
    <w:p w:rsidR="00FF52E8" w:rsidRDefault="00FF52E8">
      <w:pPr>
        <w:spacing w:after="0" w:line="240" w:lineRule="auto"/>
        <w:jc w:val="both"/>
        <w:rPr>
          <w:rFonts w:ascii="Times New Roman" w:hAnsi="Times New Roman" w:cs="Times New Roman"/>
          <w:sz w:val="28"/>
          <w:szCs w:val="28"/>
          <w:lang w:val="uk-UA"/>
        </w:rPr>
      </w:pPr>
    </w:p>
    <w:p w:rsidR="00FF52E8" w:rsidRDefault="00AA4A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висновку </w:t>
      </w:r>
    </w:p>
    <w:p w:rsidR="00FF52E8" w:rsidRDefault="00AA4A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доцільності позбавлення </w:t>
      </w:r>
    </w:p>
    <w:p w:rsidR="00FF52E8" w:rsidRDefault="00AA4A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батьківських прав громадянки </w:t>
      </w:r>
    </w:p>
    <w:p w:rsidR="00FF52E8" w:rsidRDefault="00AA4A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135777">
        <w:rPr>
          <w:rFonts w:ascii="Times New Roman" w:hAnsi="Times New Roman" w:cs="Times New Roman"/>
          <w:sz w:val="28"/>
          <w:szCs w:val="28"/>
          <w:lang w:val="uk-UA"/>
        </w:rPr>
        <w:t>*</w:t>
      </w:r>
      <w:r>
        <w:rPr>
          <w:rFonts w:ascii="Times New Roman" w:hAnsi="Times New Roman" w:cs="Times New Roman"/>
          <w:sz w:val="28"/>
          <w:szCs w:val="28"/>
          <w:lang w:val="uk-UA"/>
        </w:rPr>
        <w:t xml:space="preserve"> І.М. відносно </w:t>
      </w:r>
    </w:p>
    <w:p w:rsidR="00FF52E8" w:rsidRDefault="00AA4A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її дитини</w:t>
      </w:r>
    </w:p>
    <w:p w:rsidR="00FF52E8" w:rsidRDefault="00FF52E8">
      <w:pPr>
        <w:spacing w:after="0" w:line="240" w:lineRule="auto"/>
        <w:jc w:val="both"/>
        <w:rPr>
          <w:rFonts w:ascii="Times New Roman" w:hAnsi="Times New Roman" w:cs="Times New Roman"/>
          <w:sz w:val="28"/>
          <w:szCs w:val="28"/>
          <w:lang w:val="uk-UA"/>
        </w:rPr>
      </w:pPr>
    </w:p>
    <w:p w:rsidR="00FF52E8" w:rsidRDefault="00AA4AF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 34 Закону України „Про місцеве самоврядування в Україні”, на підставі ст. ст. 150, 164, 180 Сімейного  кодексу України, ст. ст. 11, 12 Закону України „Про охорону дитинства”</w:t>
      </w:r>
      <w:r>
        <w:rPr>
          <w:rFonts w:ascii="Times New Roman" w:hAnsi="Times New Roman" w:cs="Times New Roman"/>
          <w:sz w:val="28"/>
          <w:szCs w:val="28"/>
          <w:lang w:val="uk-UA"/>
        </w:rPr>
        <w:t>, п. 24 Порядку провадження органами опіки та піклування діяльності,</w:t>
      </w:r>
      <w:bookmarkStart w:id="0" w:name="_GoBack"/>
      <w:bookmarkEnd w:id="0"/>
      <w:r>
        <w:rPr>
          <w:rFonts w:ascii="Times New Roman" w:hAnsi="Times New Roman" w:cs="Times New Roman"/>
          <w:sz w:val="28"/>
          <w:szCs w:val="28"/>
          <w:lang w:val="uk-UA"/>
        </w:rPr>
        <w:t xml:space="preserve">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22.02.2023, вико</w:t>
      </w:r>
      <w:r>
        <w:rPr>
          <w:rFonts w:ascii="Times New Roman" w:hAnsi="Times New Roman" w:cs="Times New Roman"/>
          <w:sz w:val="28"/>
          <w:szCs w:val="28"/>
          <w:lang w:val="uk-UA"/>
        </w:rPr>
        <w:t>навчий комітет Решетилівської міської ради</w:t>
      </w:r>
    </w:p>
    <w:p w:rsidR="00FF52E8" w:rsidRDefault="00AA4AF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FF52E8" w:rsidRDefault="00FF52E8">
      <w:pPr>
        <w:spacing w:after="0" w:line="240" w:lineRule="auto"/>
        <w:ind w:firstLine="709"/>
        <w:jc w:val="both"/>
        <w:rPr>
          <w:rFonts w:ascii="Times New Roman" w:hAnsi="Times New Roman" w:cs="Times New Roman"/>
          <w:sz w:val="28"/>
          <w:szCs w:val="28"/>
          <w:lang w:val="uk-UA"/>
        </w:rPr>
      </w:pPr>
    </w:p>
    <w:p w:rsidR="00FF52E8" w:rsidRDefault="00AA4AF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висновок щодо доцільності позбавлення батьківських прав громадянки Т</w:t>
      </w:r>
      <w:r w:rsidR="00135777">
        <w:rPr>
          <w:rFonts w:ascii="Times New Roman" w:hAnsi="Times New Roman" w:cs="Times New Roman"/>
          <w:sz w:val="28"/>
          <w:szCs w:val="28"/>
          <w:lang w:val="uk-UA"/>
        </w:rPr>
        <w:t>*</w:t>
      </w:r>
      <w:r>
        <w:rPr>
          <w:rFonts w:ascii="Times New Roman" w:hAnsi="Times New Roman" w:cs="Times New Roman"/>
          <w:sz w:val="28"/>
          <w:szCs w:val="28"/>
          <w:lang w:val="uk-UA"/>
        </w:rPr>
        <w:t xml:space="preserve"> Ірини Миколаївни відносно малолітньої дитини Л</w:t>
      </w:r>
      <w:r w:rsidR="00135777">
        <w:rPr>
          <w:rFonts w:ascii="Times New Roman" w:hAnsi="Times New Roman" w:cs="Times New Roman"/>
          <w:sz w:val="28"/>
          <w:szCs w:val="28"/>
          <w:lang w:val="uk-UA"/>
        </w:rPr>
        <w:t>*</w:t>
      </w:r>
      <w:r>
        <w:rPr>
          <w:rFonts w:ascii="Times New Roman" w:hAnsi="Times New Roman" w:cs="Times New Roman"/>
          <w:sz w:val="28"/>
          <w:szCs w:val="28"/>
          <w:lang w:val="uk-UA"/>
        </w:rPr>
        <w:t xml:space="preserve"> Тетяни Павлівни, </w:t>
      </w:r>
      <w:r w:rsidR="00135777">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(додається).</w:t>
      </w: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AA4A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О.А. Дядюнова</w:t>
      </w: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FF52E8">
      <w:pPr>
        <w:spacing w:after="0" w:line="240" w:lineRule="auto"/>
        <w:jc w:val="both"/>
        <w:rPr>
          <w:rFonts w:ascii="Times New Roman" w:hAnsi="Times New Roman" w:cs="Times New Roman"/>
          <w:sz w:val="28"/>
          <w:szCs w:val="28"/>
          <w:lang w:val="uk-UA"/>
        </w:rPr>
      </w:pPr>
    </w:p>
    <w:p w:rsidR="00FF52E8" w:rsidRDefault="00AA4AFD">
      <w:pPr>
        <w:tabs>
          <w:tab w:val="left" w:pos="7088"/>
        </w:tabs>
        <w:spacing w:after="0" w:line="240" w:lineRule="auto"/>
        <w:ind w:firstLine="5387"/>
      </w:pPr>
      <w:r>
        <w:rPr>
          <w:rFonts w:ascii="Times New Roman" w:hAnsi="Times New Roman" w:cs="Times New Roman"/>
          <w:sz w:val="28"/>
          <w:szCs w:val="28"/>
          <w:lang w:val="uk-UA"/>
        </w:rPr>
        <w:lastRenderedPageBreak/>
        <w:t xml:space="preserve">Додаток </w:t>
      </w:r>
    </w:p>
    <w:p w:rsidR="00FF52E8" w:rsidRDefault="00AA4AFD">
      <w:pPr>
        <w:tabs>
          <w:tab w:val="left" w:pos="7088"/>
        </w:tabs>
        <w:spacing w:after="0" w:line="240" w:lineRule="auto"/>
        <w:ind w:firstLine="5387"/>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виконавчого комітету </w:t>
      </w:r>
    </w:p>
    <w:p w:rsidR="00FF52E8" w:rsidRDefault="00AA4AFD">
      <w:pPr>
        <w:tabs>
          <w:tab w:val="left" w:pos="7088"/>
        </w:tabs>
        <w:spacing w:after="0" w:line="240" w:lineRule="auto"/>
        <w:ind w:firstLine="5387"/>
        <w:rPr>
          <w:rFonts w:ascii="Times New Roman" w:hAnsi="Times New Roman" w:cs="Times New Roman"/>
          <w:sz w:val="28"/>
          <w:szCs w:val="28"/>
          <w:lang w:val="uk-UA"/>
        </w:rPr>
      </w:pPr>
      <w:r>
        <w:rPr>
          <w:rFonts w:ascii="Times New Roman" w:hAnsi="Times New Roman" w:cs="Times New Roman"/>
          <w:sz w:val="28"/>
          <w:szCs w:val="28"/>
          <w:lang w:val="uk-UA"/>
        </w:rPr>
        <w:t xml:space="preserve">Решетилівської міської ради </w:t>
      </w:r>
    </w:p>
    <w:p w:rsidR="00FF52E8" w:rsidRPr="00135777" w:rsidRDefault="00AA4AFD">
      <w:pPr>
        <w:tabs>
          <w:tab w:val="left" w:pos="7088"/>
        </w:tabs>
        <w:spacing w:after="0" w:line="240" w:lineRule="auto"/>
        <w:ind w:firstLine="5387"/>
        <w:rPr>
          <w:lang w:val="uk-UA"/>
        </w:rPr>
      </w:pPr>
      <w:r>
        <w:rPr>
          <w:rFonts w:ascii="Times New Roman" w:hAnsi="Times New Roman" w:cs="Times New Roman"/>
          <w:sz w:val="28"/>
          <w:szCs w:val="28"/>
          <w:lang w:val="uk-UA"/>
        </w:rPr>
        <w:t>03 березня 2023 року № 44</w:t>
      </w:r>
    </w:p>
    <w:p w:rsidR="00FF52E8" w:rsidRDefault="00FF52E8">
      <w:pPr>
        <w:tabs>
          <w:tab w:val="left" w:pos="7088"/>
        </w:tabs>
        <w:spacing w:after="0" w:line="240" w:lineRule="auto"/>
        <w:jc w:val="center"/>
        <w:rPr>
          <w:rFonts w:ascii="Times New Roman" w:hAnsi="Times New Roman" w:cs="Times New Roman"/>
          <w:sz w:val="28"/>
          <w:szCs w:val="28"/>
          <w:lang w:val="uk-UA"/>
        </w:rPr>
      </w:pPr>
    </w:p>
    <w:p w:rsidR="00FF52E8" w:rsidRDefault="00AA4AFD">
      <w:pPr>
        <w:tabs>
          <w:tab w:val="left" w:pos="7088"/>
        </w:tabs>
        <w:spacing w:after="0" w:line="240" w:lineRule="auto"/>
        <w:jc w:val="center"/>
        <w:rPr>
          <w:lang w:val="uk-UA"/>
        </w:rPr>
      </w:pPr>
      <w:r>
        <w:rPr>
          <w:rFonts w:ascii="Times New Roman" w:hAnsi="Times New Roman" w:cs="Times New Roman"/>
          <w:sz w:val="28"/>
          <w:szCs w:val="28"/>
          <w:lang w:val="uk-UA"/>
        </w:rPr>
        <w:t>Висновок</w:t>
      </w:r>
    </w:p>
    <w:p w:rsidR="00FF52E8" w:rsidRDefault="00AA4AFD">
      <w:pPr>
        <w:spacing w:after="0" w:line="240" w:lineRule="auto"/>
        <w:ind w:right="99"/>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виконавчого комітету Решетилівської міської ради, як органу опіки і піклування щодо доцільності </w:t>
      </w:r>
      <w:r>
        <w:rPr>
          <w:rFonts w:ascii="Times New Roman" w:eastAsia="Calibri" w:hAnsi="Times New Roman" w:cs="Times New Roman"/>
          <w:bCs/>
          <w:sz w:val="28"/>
          <w:szCs w:val="28"/>
          <w:lang w:val="uk-UA"/>
        </w:rPr>
        <w:t>позбавлення батьківських прав громадянки Т</w:t>
      </w:r>
      <w:r w:rsidR="0013577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Ірини Миколаївни відносно малолітньої дитини Л</w:t>
      </w:r>
      <w:r w:rsidR="0013577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Тетяни Павлівни, </w:t>
      </w:r>
      <w:r w:rsidR="0013577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року народження</w:t>
      </w:r>
    </w:p>
    <w:p w:rsidR="00FF52E8" w:rsidRDefault="00FF52E8">
      <w:pPr>
        <w:spacing w:after="0" w:line="240" w:lineRule="auto"/>
        <w:ind w:right="99"/>
        <w:jc w:val="center"/>
        <w:rPr>
          <w:rFonts w:ascii="Times New Roman" w:eastAsia="Calibri" w:hAnsi="Times New Roman" w:cs="Times New Roman"/>
          <w:bCs/>
          <w:sz w:val="28"/>
          <w:szCs w:val="28"/>
          <w:lang w:val="uk-UA"/>
        </w:rPr>
      </w:pP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Громадянка Т</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Ірина Миколаївна, </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року народження є матір’ю малолітньої Л</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Тетяни Павлівни, </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року народження (свідоцтво про народження серія 1-КИ № 457118, видане виконавчим комітетом </w:t>
      </w:r>
      <w:proofErr w:type="spellStart"/>
      <w:r>
        <w:rPr>
          <w:rFonts w:ascii="Times New Roman" w:eastAsia="Times New Roman" w:hAnsi="Times New Roman" w:cs="Times New Roman"/>
          <w:sz w:val="28"/>
          <w:szCs w:val="28"/>
          <w:lang w:val="uk-UA"/>
        </w:rPr>
        <w:t>Іларіонівської</w:t>
      </w:r>
      <w:proofErr w:type="spellEnd"/>
      <w:r>
        <w:rPr>
          <w:rFonts w:ascii="Times New Roman" w:eastAsia="Times New Roman" w:hAnsi="Times New Roman" w:cs="Times New Roman"/>
          <w:sz w:val="28"/>
          <w:szCs w:val="28"/>
          <w:lang w:val="uk-UA"/>
        </w:rPr>
        <w:t xml:space="preserve"> селищної ради </w:t>
      </w:r>
      <w:proofErr w:type="spellStart"/>
      <w:r>
        <w:rPr>
          <w:rFonts w:ascii="Times New Roman" w:eastAsia="Times New Roman" w:hAnsi="Times New Roman" w:cs="Times New Roman"/>
          <w:sz w:val="28"/>
          <w:szCs w:val="28"/>
          <w:lang w:val="uk-UA"/>
        </w:rPr>
        <w:t>Синельниківс</w:t>
      </w:r>
      <w:r>
        <w:rPr>
          <w:rFonts w:ascii="Times New Roman" w:eastAsia="Times New Roman" w:hAnsi="Times New Roman" w:cs="Times New Roman"/>
          <w:sz w:val="28"/>
          <w:szCs w:val="28"/>
          <w:lang w:val="uk-UA"/>
        </w:rPr>
        <w:t>ького</w:t>
      </w:r>
      <w:proofErr w:type="spellEnd"/>
      <w:r>
        <w:rPr>
          <w:rFonts w:ascii="Times New Roman" w:eastAsia="Times New Roman" w:hAnsi="Times New Roman" w:cs="Times New Roman"/>
          <w:sz w:val="28"/>
          <w:szCs w:val="28"/>
          <w:lang w:val="uk-UA"/>
        </w:rPr>
        <w:t xml:space="preserve"> району Дніпропетровської області 21.11.2013 року). </w:t>
      </w:r>
    </w:p>
    <w:p w:rsidR="00FF52E8" w:rsidRDefault="00AA4AFD">
      <w:pPr>
        <w:spacing w:after="0" w:line="240" w:lineRule="auto"/>
        <w:ind w:firstLine="708"/>
        <w:jc w:val="both"/>
        <w:rPr>
          <w:lang w:val="uk-UA"/>
        </w:rPr>
      </w:pPr>
      <w:r>
        <w:rPr>
          <w:rFonts w:ascii="Times New Roman" w:eastAsia="Times New Roman" w:hAnsi="Times New Roman" w:cs="Times New Roman"/>
          <w:sz w:val="28"/>
          <w:szCs w:val="28"/>
          <w:lang w:val="uk-UA"/>
        </w:rPr>
        <w:t>Встановлено, що батьки Л</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Павло Михайлович та Т</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Ірина Миколаївна проживали разом з березня 2010 по березень 2016 року. Сімейне життя не склалося і з 20 квітня 2016 батько дитини Л</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w:t>
      </w:r>
      <w:r>
        <w:rPr>
          <w:rFonts w:ascii="Times New Roman" w:eastAsia="Times New Roman" w:hAnsi="Times New Roman" w:cs="Times New Roman"/>
          <w:sz w:val="28"/>
          <w:szCs w:val="28"/>
          <w:lang w:val="uk-UA"/>
        </w:rPr>
        <w:t>авло Миколайович разом з донькою Л</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Тетяною Павлівною проживає у своїх батьків за </w:t>
      </w:r>
      <w:proofErr w:type="spellStart"/>
      <w:r>
        <w:rPr>
          <w:rFonts w:ascii="Times New Roman" w:eastAsia="Times New Roman" w:hAnsi="Times New Roman" w:cs="Times New Roman"/>
          <w:sz w:val="28"/>
          <w:szCs w:val="28"/>
          <w:lang w:val="uk-UA"/>
        </w:rPr>
        <w:t>адресою</w:t>
      </w:r>
      <w:proofErr w:type="spellEnd"/>
      <w:r>
        <w:rPr>
          <w:rFonts w:ascii="Times New Roman" w:eastAsia="Times New Roman" w:hAnsi="Times New Roman" w:cs="Times New Roman"/>
          <w:sz w:val="28"/>
          <w:szCs w:val="28"/>
          <w:lang w:val="uk-UA"/>
        </w:rPr>
        <w:t xml:space="preserve">: вулиця </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село </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Полтавського району Полтавської області (довідка видана старостою сіл </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від 28.10.2022 №</w:t>
      </w:r>
      <w:r>
        <w:rPr>
          <w:rFonts w:ascii="Times New Roman" w:eastAsia="Times New Roman" w:hAnsi="Times New Roman" w:cs="Times New Roman"/>
          <w:sz w:val="28"/>
          <w:szCs w:val="28"/>
          <w:lang w:val="uk-UA"/>
        </w:rPr>
        <w:t xml:space="preserve"> 208).</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цього часу мати дитини фактично самоусунулася від виконання своїх батьківських обов’язків: не утримує дитину, не цікавиться її життям, не спілкується з нею, не пише, не телефонує, не відвідує у навчальних закладах та не приходить на батьківські зб</w:t>
      </w:r>
      <w:r>
        <w:rPr>
          <w:rFonts w:ascii="Times New Roman" w:eastAsia="Times New Roman" w:hAnsi="Times New Roman" w:cs="Times New Roman"/>
          <w:sz w:val="28"/>
          <w:szCs w:val="28"/>
          <w:lang w:val="uk-UA"/>
        </w:rPr>
        <w:t xml:space="preserve">ори. </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Відповідно довідки виданої директором ЗДО </w:t>
      </w:r>
      <w:proofErr w:type="spellStart"/>
      <w:r>
        <w:rPr>
          <w:rFonts w:ascii="Times New Roman" w:eastAsia="Times New Roman" w:hAnsi="Times New Roman" w:cs="Times New Roman"/>
          <w:sz w:val="28"/>
          <w:szCs w:val="28"/>
          <w:lang w:val="uk-UA"/>
        </w:rPr>
        <w:t>яслі</w:t>
      </w:r>
      <w:proofErr w:type="spellEnd"/>
      <w:r>
        <w:rPr>
          <w:rFonts w:ascii="Times New Roman" w:eastAsia="Times New Roman" w:hAnsi="Times New Roman" w:cs="Times New Roman"/>
          <w:sz w:val="28"/>
          <w:szCs w:val="28"/>
          <w:lang w:val="uk-UA"/>
        </w:rPr>
        <w:t>-садок „Світлячок” від 28.10.2022 року № 01-18/26, мати Л</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Тетяни – Т</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Ірина Миколаївна, за період перебування дитини в закладі контакту з дитиною та адміністрацією закладу не підтримувала, ди</w:t>
      </w:r>
      <w:r>
        <w:rPr>
          <w:rFonts w:ascii="Times New Roman" w:eastAsia="Times New Roman" w:hAnsi="Times New Roman" w:cs="Times New Roman"/>
          <w:sz w:val="28"/>
          <w:szCs w:val="28"/>
          <w:lang w:val="uk-UA"/>
        </w:rPr>
        <w:t>тиною не цікавилася, з вихователями не спілкувалася, батьківські збори не відвідувала. Подібна довідка видана адміністрацією Шевченківського ЗЗСО І-ІІІ ступенів імені академіка В.О. Пащенка від 27.10.2022 № 63, що свідчить про систематичне небажання матері</w:t>
      </w:r>
      <w:r>
        <w:rPr>
          <w:rFonts w:ascii="Times New Roman" w:eastAsia="Times New Roman" w:hAnsi="Times New Roman" w:cs="Times New Roman"/>
          <w:sz w:val="28"/>
          <w:szCs w:val="28"/>
          <w:lang w:val="uk-UA"/>
        </w:rPr>
        <w:t xml:space="preserve"> приймати участь у житті її доньки.</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Матеріальним забезпеченням та утриманням дитини займається батько – Л</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Павло Михайлович. Мати дитини свідомо ухиляється від добровільних витрат, пов’язаних з утриманням дитини.</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дитиною проведена бесіда в ході якої в</w:t>
      </w:r>
      <w:r>
        <w:rPr>
          <w:rFonts w:ascii="Times New Roman" w:eastAsia="Times New Roman" w:hAnsi="Times New Roman" w:cs="Times New Roman"/>
          <w:sz w:val="28"/>
          <w:szCs w:val="28"/>
          <w:lang w:val="uk-UA"/>
        </w:rPr>
        <w:t xml:space="preserve">она зазначила, що хоче і надалі проживати з батьком, бабою і дідом та не хоче повертатися до матері. Дівчинка пояснила, що матір свою не пам’ятає, оскільки мати з нею не спілкується, не відвідує її. Фактично мамою вона свідомо називає свою хрещену і рідну </w:t>
      </w:r>
      <w:r>
        <w:rPr>
          <w:rFonts w:ascii="Times New Roman" w:eastAsia="Times New Roman" w:hAnsi="Times New Roman" w:cs="Times New Roman"/>
          <w:sz w:val="28"/>
          <w:szCs w:val="28"/>
          <w:lang w:val="uk-UA"/>
        </w:rPr>
        <w:t>тітку – Піднебесну Тетяну Михайлівну, яка приділяє їй багато уваги. Малолітня Л</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Тетяна Павлівна не заперечувала проти позбавлення біологічної матері, Т</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Ірини Миколаївни, батьківських прав.</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Т</w:t>
      </w:r>
      <w:r w:rsidR="001357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І.М. не виконує свої обов’язки, не турбу</w:t>
      </w:r>
      <w:r>
        <w:rPr>
          <w:rFonts w:ascii="Times New Roman" w:eastAsia="Times New Roman" w:hAnsi="Times New Roman" w:cs="Times New Roman"/>
          <w:sz w:val="28"/>
          <w:szCs w:val="28"/>
          <w:lang w:val="uk-UA"/>
        </w:rPr>
        <w:t>ється про фізичний і духовний розвиток дочки, не цікавиться її здоров’ям, навчанням, підготовкою до самостійного життя, не виявляє інтересу до її внутрішнього світу та не дарує подарунків.</w:t>
      </w:r>
    </w:p>
    <w:p w:rsidR="00FF52E8" w:rsidRDefault="00AA4AFD">
      <w:pPr>
        <w:spacing w:after="0" w:line="240" w:lineRule="auto"/>
        <w:ind w:firstLine="708"/>
        <w:jc w:val="both"/>
      </w:pPr>
      <w:r>
        <w:rPr>
          <w:rFonts w:ascii="Times New Roman" w:eastAsia="Times New Roman" w:hAnsi="Times New Roman" w:cs="Times New Roman"/>
          <w:sz w:val="28"/>
          <w:szCs w:val="28"/>
          <w:lang w:val="uk-UA"/>
        </w:rPr>
        <w:t>Матеріальним забезпеченням та утриманням дитини займається батько д</w:t>
      </w:r>
      <w:r>
        <w:rPr>
          <w:rFonts w:ascii="Times New Roman" w:eastAsia="Times New Roman" w:hAnsi="Times New Roman" w:cs="Times New Roman"/>
          <w:sz w:val="28"/>
          <w:szCs w:val="28"/>
          <w:lang w:val="uk-UA"/>
        </w:rPr>
        <w:t>итини Л</w:t>
      </w:r>
      <w:r w:rsidR="0013577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Павло Михайлович. Мати дитини будь-яких грошових коштів на дитину не надає.</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w:t>
      </w:r>
      <w:r>
        <w:rPr>
          <w:rFonts w:ascii="Times New Roman" w:eastAsia="Times New Roman" w:hAnsi="Times New Roman" w:cs="Times New Roman"/>
          <w:sz w:val="28"/>
          <w:szCs w:val="28"/>
          <w:lang w:val="uk-UA"/>
        </w:rPr>
        <w:t>атьків, а батьки мають право та зобов'язані виховувати дитину, піклуватися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w:t>
      </w:r>
      <w:r>
        <w:rPr>
          <w:rFonts w:ascii="Times New Roman" w:eastAsia="Times New Roman" w:hAnsi="Times New Roman" w:cs="Times New Roman"/>
          <w:sz w:val="28"/>
          <w:szCs w:val="28"/>
          <w:lang w:val="uk-UA"/>
        </w:rPr>
        <w:t>тьківських обов'язків.</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 xml:space="preserve"> Ірина Миколаївна тривалий час не спілкується з дитиною, не піклується про її фізичний і духовний розвиток, не виявляє бажання приймати участь у її вихованні, матеріально не утримує. Громадянка Т*</w:t>
      </w:r>
      <w:r>
        <w:rPr>
          <w:rFonts w:ascii="Times New Roman" w:eastAsia="Times New Roman" w:hAnsi="Times New Roman" w:cs="Times New Roman"/>
          <w:sz w:val="28"/>
          <w:szCs w:val="28"/>
          <w:lang w:val="uk-UA"/>
        </w:rPr>
        <w:t xml:space="preserve"> І.М. фактично са</w:t>
      </w:r>
      <w:r>
        <w:rPr>
          <w:rFonts w:ascii="Times New Roman" w:eastAsia="Times New Roman" w:hAnsi="Times New Roman" w:cs="Times New Roman"/>
          <w:sz w:val="28"/>
          <w:szCs w:val="28"/>
          <w:lang w:val="uk-UA"/>
        </w:rPr>
        <w:t xml:space="preserve">моусунулася від виконання батьківських обов’язків, не цікавиться життям дочки, не відвідує її. </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Згідно із ст. ст. 150, 157 Сімейного кодексу України батьки зобов’язані піклуватися про здоров’я дитини, її фізичний, духовний та моральний розвиток. У відповід</w:t>
      </w:r>
      <w:r>
        <w:rPr>
          <w:rFonts w:ascii="Times New Roman" w:eastAsia="Times New Roman" w:hAnsi="Times New Roman" w:cs="Times New Roman"/>
          <w:sz w:val="28"/>
          <w:szCs w:val="28"/>
          <w:lang w:val="uk-UA"/>
        </w:rPr>
        <w:t xml:space="preserve">ності до п 2. ч. 1 ст.164 Сімейного кодексу України, мати, батько можуть бути позбавлені батьківських прав, якщо він (вона) ухиляються від виконання обов’язків по вихованню дитини. </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Дії (бездіяльність) Т*</w:t>
      </w:r>
      <w:r>
        <w:rPr>
          <w:rFonts w:ascii="Times New Roman" w:eastAsia="Times New Roman" w:hAnsi="Times New Roman" w:cs="Times New Roman"/>
          <w:sz w:val="28"/>
          <w:szCs w:val="28"/>
          <w:lang w:val="uk-UA"/>
        </w:rPr>
        <w:t xml:space="preserve"> І.М. повністю співпадають із ознаками, ви</w:t>
      </w:r>
      <w:r>
        <w:rPr>
          <w:rFonts w:ascii="Times New Roman" w:eastAsia="Times New Roman" w:hAnsi="Times New Roman" w:cs="Times New Roman"/>
          <w:sz w:val="28"/>
          <w:szCs w:val="28"/>
          <w:lang w:val="uk-UA"/>
        </w:rPr>
        <w:t>кладеними у п. 2.ч. 1.ст. 164 Сімейного кодексу України та п. 16. Постанови Пленуму верховного Суду України від 30.03.2007 „Про практику застосування судами законодавства при розгляді справ про усиновлення і про позбавлення батьківських прав”, оскільки вон</w:t>
      </w:r>
      <w:r>
        <w:rPr>
          <w:rFonts w:ascii="Times New Roman" w:eastAsia="Times New Roman" w:hAnsi="Times New Roman" w:cs="Times New Roman"/>
          <w:sz w:val="28"/>
          <w:szCs w:val="28"/>
          <w:lang w:val="uk-UA"/>
        </w:rPr>
        <w:t>а не бере участі у вихованні, не виявляє турботи щодо дитини, не підтримує її матеріально.</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Таким чином, виходячи із вищевикладеного виконавчий комітет Решетилівської міської ради, як орган опіки та піклування вважає, що Т*</w:t>
      </w:r>
      <w:r>
        <w:rPr>
          <w:rFonts w:ascii="Times New Roman" w:eastAsia="Times New Roman" w:hAnsi="Times New Roman" w:cs="Times New Roman"/>
          <w:sz w:val="28"/>
          <w:szCs w:val="28"/>
          <w:lang w:val="uk-UA"/>
        </w:rPr>
        <w:t xml:space="preserve"> Ірина Миколаївна ухиляєт</w:t>
      </w:r>
      <w:r>
        <w:rPr>
          <w:rFonts w:ascii="Times New Roman" w:eastAsia="Times New Roman" w:hAnsi="Times New Roman" w:cs="Times New Roman"/>
          <w:sz w:val="28"/>
          <w:szCs w:val="28"/>
          <w:lang w:val="uk-UA"/>
        </w:rPr>
        <w:t>ься від виконання батьківських обов’язків: не піклується про фізичний і духовний розвиток дитини, не забезпечує необхідного харчування, медичного догляду, лікування, що негативно впливає на фізичний розвиток, як складову виховання; не спілкується з дитиною</w:t>
      </w:r>
      <w:r>
        <w:rPr>
          <w:rFonts w:ascii="Times New Roman" w:eastAsia="Times New Roman" w:hAnsi="Times New Roman" w:cs="Times New Roman"/>
          <w:sz w:val="28"/>
          <w:szCs w:val="28"/>
          <w:lang w:val="uk-UA"/>
        </w:rPr>
        <w:t xml:space="preserve"> в обсязі, необхідному для нормального самоусвідомлення, не сприяє засвоєнню дитиною загальновизнаних норм моралі, жодним чином не виявляє інтересу до її внутрішнього світу тощо. </w:t>
      </w:r>
    </w:p>
    <w:p w:rsidR="00FF52E8" w:rsidRDefault="00AA4AF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Висновок про доцільність позбавлення Т*</w:t>
      </w:r>
      <w:r>
        <w:rPr>
          <w:rFonts w:ascii="Times New Roman" w:eastAsia="Times New Roman" w:hAnsi="Times New Roman" w:cs="Times New Roman"/>
          <w:sz w:val="28"/>
          <w:szCs w:val="28"/>
          <w:lang w:val="uk-UA"/>
        </w:rPr>
        <w:t xml:space="preserve"> І.М. батьківських прав від</w:t>
      </w:r>
      <w:r>
        <w:rPr>
          <w:rFonts w:ascii="Times New Roman" w:eastAsia="Times New Roman" w:hAnsi="Times New Roman" w:cs="Times New Roman"/>
          <w:sz w:val="28"/>
          <w:szCs w:val="28"/>
          <w:lang w:val="uk-UA"/>
        </w:rPr>
        <w:t>носно дочки Л*</w:t>
      </w:r>
      <w:r>
        <w:rPr>
          <w:rFonts w:ascii="Times New Roman" w:eastAsia="Times New Roman" w:hAnsi="Times New Roman" w:cs="Times New Roman"/>
          <w:sz w:val="28"/>
          <w:szCs w:val="28"/>
          <w:lang w:val="uk-UA"/>
        </w:rPr>
        <w:t xml:space="preserve"> Тетяни Павлівни затверджено на Комісії з питань захисту прав дитини при виконавчому комітеті Решетилівської міської ради 22.02.2023.</w:t>
      </w:r>
    </w:p>
    <w:p w:rsidR="00FF52E8" w:rsidRDefault="00AA4AFD">
      <w:pPr>
        <w:spacing w:after="0" w:line="240" w:lineRule="auto"/>
        <w:ind w:firstLine="708"/>
        <w:jc w:val="both"/>
        <w:rPr>
          <w:lang w:val="uk-UA"/>
        </w:rPr>
      </w:pPr>
      <w:r>
        <w:rPr>
          <w:rFonts w:ascii="Times New Roman" w:eastAsia="Times New Roman" w:hAnsi="Times New Roman" w:cs="Times New Roman"/>
          <w:sz w:val="28"/>
          <w:szCs w:val="28"/>
          <w:lang w:val="uk-UA"/>
        </w:rPr>
        <w:t xml:space="preserve">З метою найбільш повного та всебічного забезпечення прав та законних інтересів дитини виконавчий комітет </w:t>
      </w:r>
      <w:r>
        <w:rPr>
          <w:rFonts w:ascii="Times New Roman" w:eastAsia="Times New Roman" w:hAnsi="Times New Roman" w:cs="Times New Roman"/>
          <w:sz w:val="28"/>
          <w:szCs w:val="28"/>
          <w:lang w:val="uk-UA"/>
        </w:rPr>
        <w:t xml:space="preserve">Решетилівської міської ради, як орган опіки та піклування, вважає доцільним позбавлення батьківських прав </w:t>
      </w:r>
      <w:r>
        <w:rPr>
          <w:rFonts w:ascii="Times New Roman" w:eastAsia="Times New Roman" w:hAnsi="Times New Roman" w:cs="Times New Roman"/>
          <w:sz w:val="28"/>
          <w:szCs w:val="28"/>
          <w:lang w:val="uk-UA"/>
        </w:rPr>
        <w:lastRenderedPageBreak/>
        <w:t>громадянки Т*</w:t>
      </w:r>
      <w:r>
        <w:rPr>
          <w:rFonts w:ascii="Times New Roman" w:eastAsia="Times New Roman" w:hAnsi="Times New Roman" w:cs="Times New Roman"/>
          <w:sz w:val="28"/>
          <w:szCs w:val="28"/>
          <w:lang w:val="uk-UA"/>
        </w:rPr>
        <w:t xml:space="preserve"> Ірини Миколаївни відносно її малолітньої дочки Л*</w:t>
      </w:r>
      <w:r>
        <w:rPr>
          <w:rFonts w:ascii="Times New Roman" w:eastAsia="Times New Roman" w:hAnsi="Times New Roman" w:cs="Times New Roman"/>
          <w:sz w:val="28"/>
          <w:szCs w:val="28"/>
          <w:lang w:val="uk-UA"/>
        </w:rPr>
        <w:t xml:space="preserve"> Тетяни Павлівни, *</w:t>
      </w:r>
      <w:r>
        <w:rPr>
          <w:rFonts w:ascii="Times New Roman" w:eastAsia="Times New Roman" w:hAnsi="Times New Roman" w:cs="Times New Roman"/>
          <w:sz w:val="28"/>
          <w:szCs w:val="28"/>
          <w:lang w:val="uk-UA"/>
        </w:rPr>
        <w:t xml:space="preserve"> року народження.</w:t>
      </w:r>
    </w:p>
    <w:p w:rsidR="00FF52E8" w:rsidRDefault="00FF52E8">
      <w:pPr>
        <w:spacing w:after="0" w:line="240" w:lineRule="auto"/>
        <w:jc w:val="both"/>
        <w:rPr>
          <w:rFonts w:ascii="Times New Roman" w:eastAsia="Times New Roman" w:hAnsi="Times New Roman" w:cs="Times New Roman"/>
          <w:sz w:val="28"/>
          <w:szCs w:val="28"/>
          <w:lang w:val="uk-UA"/>
        </w:rPr>
      </w:pPr>
    </w:p>
    <w:p w:rsidR="00FF52E8" w:rsidRDefault="00FF52E8">
      <w:pPr>
        <w:spacing w:after="0" w:line="240" w:lineRule="auto"/>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p w:rsidR="00FF52E8" w:rsidRDefault="00FF52E8">
      <w:pPr>
        <w:tabs>
          <w:tab w:val="left" w:pos="7088"/>
        </w:tabs>
        <w:spacing w:after="0" w:line="240" w:lineRule="auto"/>
        <w:jc w:val="both"/>
        <w:rPr>
          <w:rFonts w:ascii="Times New Roman" w:hAnsi="Times New Roman" w:cs="Times New Roman"/>
          <w:sz w:val="28"/>
          <w:szCs w:val="28"/>
          <w:lang w:val="uk-UA"/>
        </w:rPr>
      </w:pPr>
    </w:p>
    <w:sectPr w:rsidR="00FF52E8">
      <w:pgSz w:w="11906" w:h="16838"/>
      <w:pgMar w:top="1134" w:right="567"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E8"/>
    <w:rsid w:val="00135777"/>
    <w:rsid w:val="00AA4AFD"/>
    <w:rsid w:val="00FF52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a9">
    <w:name w:val="Указатель"/>
    <w:basedOn w:val="a"/>
    <w:qFormat/>
    <w:pPr>
      <w:suppressLineNumbers/>
    </w:pPr>
    <w:rPr>
      <w:rFonts w:cs="Arial Unicode MS"/>
    </w:rPr>
  </w:style>
  <w:style w:type="paragraph" w:customStyle="1" w:styleId="10">
    <w:name w:val="Заголовок1"/>
    <w:basedOn w:val="a"/>
    <w:qFormat/>
    <w:pPr>
      <w:keepNext/>
      <w:spacing w:before="240" w:after="120"/>
    </w:pPr>
    <w:rPr>
      <w:rFonts w:ascii="Times New Roman" w:eastAsia="Microsoft YaHei" w:hAnsi="Times New Roman" w:cs="Lucida Sans"/>
      <w:sz w:val="28"/>
      <w:szCs w:val="28"/>
    </w:rPr>
  </w:style>
  <w:style w:type="paragraph" w:styleId="aa">
    <w:name w:val="index heading"/>
    <w:basedOn w:val="a"/>
    <w:qFormat/>
    <w:pPr>
      <w:suppressLineNumbers/>
    </w:pPr>
    <w:rPr>
      <w:rFonts w:ascii="Times New Roman" w:hAnsi="Times New Roman" w:cs="Lucida Sans"/>
    </w:rPr>
  </w:style>
  <w:style w:type="paragraph" w:styleId="ab">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c">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List Paragraph"/>
    <w:basedOn w:val="a"/>
    <w:uiPriority w:val="34"/>
    <w:qFormat/>
    <w:rsid w:val="003753EE"/>
    <w:pPr>
      <w:ind w:left="720"/>
      <w:contextualSpacing/>
    </w:pPr>
  </w:style>
  <w:style w:type="table" w:styleId="af">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a9">
    <w:name w:val="Указатель"/>
    <w:basedOn w:val="a"/>
    <w:qFormat/>
    <w:pPr>
      <w:suppressLineNumbers/>
    </w:pPr>
    <w:rPr>
      <w:rFonts w:cs="Arial Unicode MS"/>
    </w:rPr>
  </w:style>
  <w:style w:type="paragraph" w:customStyle="1" w:styleId="10">
    <w:name w:val="Заголовок1"/>
    <w:basedOn w:val="a"/>
    <w:qFormat/>
    <w:pPr>
      <w:keepNext/>
      <w:spacing w:before="240" w:after="120"/>
    </w:pPr>
    <w:rPr>
      <w:rFonts w:ascii="Times New Roman" w:eastAsia="Microsoft YaHei" w:hAnsi="Times New Roman" w:cs="Lucida Sans"/>
      <w:sz w:val="28"/>
      <w:szCs w:val="28"/>
    </w:rPr>
  </w:style>
  <w:style w:type="paragraph" w:styleId="aa">
    <w:name w:val="index heading"/>
    <w:basedOn w:val="a"/>
    <w:qFormat/>
    <w:pPr>
      <w:suppressLineNumbers/>
    </w:pPr>
    <w:rPr>
      <w:rFonts w:ascii="Times New Roman" w:hAnsi="Times New Roman" w:cs="Lucida Sans"/>
    </w:rPr>
  </w:style>
  <w:style w:type="paragraph" w:styleId="ab">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c">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List Paragraph"/>
    <w:basedOn w:val="a"/>
    <w:uiPriority w:val="34"/>
    <w:qFormat/>
    <w:rsid w:val="003753EE"/>
    <w:pPr>
      <w:ind w:left="720"/>
      <w:contextualSpacing/>
    </w:pPr>
  </w:style>
  <w:style w:type="table" w:styleId="af">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D87F-6292-42AB-A14C-2627BD58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4160</Words>
  <Characters>2372</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Юля</cp:lastModifiedBy>
  <cp:revision>62</cp:revision>
  <cp:lastPrinted>2023-03-03T12:53:00Z</cp:lastPrinted>
  <dcterms:created xsi:type="dcterms:W3CDTF">2021-02-16T08:42:00Z</dcterms:created>
  <dcterms:modified xsi:type="dcterms:W3CDTF">2023-03-10T09:51:00Z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