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>
          <w:lang w:val="uk-UA"/>
        </w:rPr>
      </w:pPr>
      <w:r>
        <w:rPr>
          <w:lang w:val="uk-UA"/>
        </w:rPr>
        <w:drawing>
          <wp:anchor behindDoc="0" distT="0" distB="5715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(тридцять перша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6"/>
        <w:spacing w:lineRule="auto" w:line="240"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jc w:val="both"/>
        <w:rPr/>
      </w:pPr>
      <w:r>
        <w:rPr>
          <w:bCs/>
          <w:lang w:val="uk-UA"/>
        </w:rPr>
        <w:t>30 березня 2023 року</w:t>
        <w:tab/>
        <w:tab/>
        <w:tab/>
        <w:tab/>
        <w:tab/>
        <w:tab/>
        <w:tab/>
        <w:t xml:space="preserve">        №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en-US" w:eastAsia="zh-CN" w:bidi="ar-SA"/>
        </w:rPr>
        <w:t>1312</w:t>
      </w:r>
      <w:r>
        <w:rPr>
          <w:bCs/>
          <w:lang w:val="uk-UA"/>
        </w:rPr>
        <w:t>-31-VIIІ</w:t>
      </w:r>
    </w:p>
    <w:p>
      <w:pPr>
        <w:pStyle w:val="Normal"/>
        <w:ind w:right="282" w:hanging="0"/>
        <w:rPr>
          <w:lang w:val="uk-UA"/>
        </w:rPr>
      </w:pPr>
      <w:r>
        <w:rPr>
          <w:lang w:val="uk-UA"/>
        </w:rPr>
      </w:r>
    </w:p>
    <w:p>
      <w:pPr>
        <w:pStyle w:val="Normal"/>
        <w:ind w:right="5527" w:hanging="0"/>
        <w:jc w:val="both"/>
        <w:rPr/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виділення земельної частки (паю) в натурі (на місцевості)</w:t>
        <w:br/>
        <w:t>Андрійко Л.І.</w:t>
      </w:r>
      <w:bookmarkStart w:id="1" w:name="_GoBack"/>
      <w:bookmarkEnd w:id="1"/>
    </w:p>
    <w:p>
      <w:pPr>
        <w:pStyle w:val="Normal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порядок виділення в натурі (на місцевості) земельних ділянок власникам часток (паїв)”, „Про державну реєстрацію речових прав на нерухоме майно та їх обтяжень”, рішення Решетилівського районного суду Полтавської області 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25 січня 2023 року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ind w:right="19" w:firstLine="709"/>
        <w:jc w:val="both"/>
        <w:rPr/>
      </w:pPr>
      <w:r>
        <w:rPr>
          <w:sz w:val="28"/>
          <w:szCs w:val="28"/>
          <w:lang w:val="uk-UA"/>
        </w:rPr>
        <w:t>1. Виділити АНДРІЙКО Людмилі Іванівні земельну частку (пай) в натурі (на місцевості), що належить їй на підставі рішення Решетилівського районного суду Полтавської області від 12 листопада 2021 року за рахунок земельної ділянки площею 7,5640 га, кадастровий номер 5324282800:00:008:0028 на території Решетилівської міської територіальної громади для ведення товарного сільськогосподарського виробництва.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 Андрійко Людмилі Іванівні</w:t>
      </w:r>
      <w:r>
        <w:rPr>
          <w:sz w:val="28"/>
          <w:szCs w:val="28"/>
          <w:shd w:fill="FFFFFF" w:val="clear"/>
          <w:lang w:val="uk-UA"/>
        </w:rPr>
        <w:t xml:space="preserve"> </w:t>
      </w:r>
      <w:r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 встановленому чинним законодавством.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В.Г.).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</w:t>
        <w:tab/>
        <w:t>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6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link w:val="a4"/>
    <w:rsid w:val="00b51361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2" w:customStyle="1">
    <w:name w:val="Название2"/>
    <w:basedOn w:val="Normal"/>
    <w:next w:val="Style16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LibreOffice/6.3.1.2$Windows_X86_64 LibreOffice_project/b79626edf0065ac373bd1df5c28bd630b4424273</Application>
  <Pages>1</Pages>
  <Words>181</Words>
  <Characters>1307</Characters>
  <CharactersWithSpaces>1491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2023-02-16T06:44:00Z</dcterms:created>
  <dc:creator>Учетная запись Майкрософт</dc:creator>
  <dc:description/>
  <dc:language>ru-RU</dc:language>
  <cp:lastModifiedBy/>
  <cp:lastPrinted>2023-03-13T08:50:00Z</cp:lastPrinted>
  <dcterms:modified xsi:type="dcterms:W3CDTF">2023-04-05T13:44:23Z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