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highlight w:val="yellow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друга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5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4080" w:leader="none"/>
        </w:tabs>
        <w:jc w:val="both"/>
        <w:rPr/>
      </w:pPr>
      <w:r>
        <w:rPr>
          <w:bCs/>
          <w:lang w:val="uk-UA"/>
        </w:rPr>
        <w:t>28 квітня 2023 року                                                                             №</w:t>
      </w:r>
      <w:r>
        <w:rPr>
          <w:bCs/>
          <w:lang w:val="en-US"/>
        </w:rPr>
        <w:t>1356</w:t>
      </w:r>
      <w:r>
        <w:rPr>
          <w:bCs/>
          <w:color w:val="000000"/>
          <w:lang w:val="uk-UA"/>
        </w:rPr>
        <w:t>- 32</w:t>
      </w:r>
      <w:r>
        <w:rPr>
          <w:bCs/>
          <w:lang w:val="uk-UA"/>
        </w:rPr>
        <w:t>-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І      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ind w:right="-1" w:hanging="0"/>
        <w:jc w:val="both"/>
        <w:rPr/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 xml:space="preserve">затвердження ФГ </w:t>
      </w:r>
      <w:bookmarkStart w:id="1" w:name="__DdeLink__154_673475266"/>
      <w:r>
        <w:rPr>
          <w:bCs/>
          <w:sz w:val="28"/>
          <w:szCs w:val="28"/>
          <w:lang w:val="uk-UA"/>
        </w:rPr>
        <w:t>,,Арніка”</w:t>
      </w:r>
      <w:bookmarkEnd w:id="1"/>
    </w:p>
    <w:p>
      <w:pPr>
        <w:pStyle w:val="Normal"/>
        <w:ind w:right="-1" w:hanging="0"/>
        <w:jc w:val="both"/>
        <w:rPr/>
      </w:pPr>
      <w:r>
        <w:rPr>
          <w:bCs/>
          <w:sz w:val="28"/>
          <w:szCs w:val="28"/>
          <w:lang w:val="uk-UA"/>
        </w:rPr>
        <w:t xml:space="preserve">проекту землеустрою   щодо </w:t>
      </w:r>
    </w:p>
    <w:p>
      <w:pPr>
        <w:pStyle w:val="Normal"/>
        <w:ind w:right="-1" w:hanging="0"/>
        <w:jc w:val="both"/>
        <w:rPr/>
      </w:pPr>
      <w:r>
        <w:rPr>
          <w:bCs/>
          <w:sz w:val="28"/>
          <w:szCs w:val="28"/>
          <w:lang w:val="uk-UA"/>
        </w:rPr>
        <w:t xml:space="preserve">відведення земельної ділянки </w:t>
      </w:r>
    </w:p>
    <w:p>
      <w:pPr>
        <w:pStyle w:val="Normal"/>
        <w:ind w:right="-1" w:hanging="0"/>
        <w:jc w:val="both"/>
        <w:rPr/>
      </w:pPr>
      <w:r>
        <w:rPr>
          <w:bCs/>
          <w:sz w:val="28"/>
          <w:szCs w:val="28"/>
          <w:lang w:val="uk-UA"/>
        </w:rPr>
        <w:t>та  передачу  її  в  оренду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 постановою Кабінету Міністрів України від 03.03.2004 №220 „ Про затвердження Типового договору оренди землі”, розглянувши клопотання ФГ ,,Арніка”, враховуючи право власності на об’єкт нерухомого майна, що знаходиться на земельній ділянці,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ab/>
        <w:t xml:space="preserve">1.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5324255100:30:003:0585</w:t>
      </w:r>
      <w:r>
        <w:rPr>
          <w:sz w:val="28"/>
          <w:szCs w:val="28"/>
          <w:lang w:val="uk-UA"/>
        </w:rPr>
        <w:t xml:space="preserve"> в оренду ФГ </w:t>
      </w:r>
      <w:r>
        <w:rPr>
          <w:bCs/>
          <w:sz w:val="28"/>
          <w:szCs w:val="28"/>
          <w:lang w:val="uk-UA"/>
        </w:rPr>
        <w:t>,,Арніка”</w:t>
      </w:r>
      <w:r>
        <w:rPr>
          <w:sz w:val="28"/>
          <w:szCs w:val="28"/>
          <w:lang w:val="uk-UA"/>
        </w:rPr>
        <w:t xml:space="preserve"> (код КВЦПЗД – 01.13) - для іншого сільськогосподарського призначення, що розташована за адресою: </w:t>
      </w:r>
      <w:bookmarkStart w:id="2" w:name="__DdeLink__9396_173812246"/>
      <w:r>
        <w:rPr>
          <w:sz w:val="28"/>
          <w:szCs w:val="28"/>
          <w:lang w:val="uk-UA"/>
        </w:rPr>
        <w:t>Полтавська область, Полтавський район,</w:t>
      </w:r>
      <w:bookmarkEnd w:id="2"/>
      <w:r>
        <w:rPr>
          <w:sz w:val="28"/>
          <w:szCs w:val="28"/>
          <w:lang w:val="uk-UA"/>
        </w:rPr>
        <w:t xml:space="preserve"> м. Решетилівка, вул. Шевченка, 2-а.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bCs/>
          <w:sz w:val="28"/>
          <w:szCs w:val="28"/>
          <w:lang w:val="uk-UA"/>
        </w:rPr>
        <w:t xml:space="preserve">2. Передати </w:t>
      </w:r>
      <w:r>
        <w:rPr>
          <w:sz w:val="28"/>
          <w:szCs w:val="28"/>
          <w:lang w:val="uk-UA"/>
        </w:rPr>
        <w:t xml:space="preserve">ФГ </w:t>
      </w:r>
      <w:r>
        <w:rPr>
          <w:bCs/>
          <w:sz w:val="28"/>
          <w:szCs w:val="28"/>
          <w:lang w:val="uk-UA"/>
        </w:rPr>
        <w:t>,,Арніка”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 тимчасове користування (оренду), терміном на 7 (сім) років земельну ділянку площею 0,2084 га (кадастровий номер 5324255100:30:003:0585</w:t>
      </w:r>
      <w:r>
        <w:rPr>
          <w:bCs/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 xml:space="preserve">що розташована за адресою: Полтавська область, Полтавський район, м. Решетилівка, вул. Шевченка, 2-а, для іншого сільськогосподарського призначення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(код КВЦПЗД – 01.13).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орендну плату за користування земельною ділянкою у розмірі 8 (вісім) 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О.А підписати договір оренди землі з </w:t>
      </w:r>
      <w:r>
        <w:rPr>
          <w:sz w:val="28"/>
          <w:szCs w:val="28"/>
          <w:lang w:val="uk-UA"/>
        </w:rPr>
        <w:t xml:space="preserve">ФГ </w:t>
      </w:r>
      <w:r>
        <w:rPr>
          <w:bCs/>
          <w:sz w:val="28"/>
          <w:szCs w:val="28"/>
          <w:lang w:val="uk-UA"/>
        </w:rPr>
        <w:t>,,Арніка”</w:t>
      </w:r>
      <w:r>
        <w:rPr>
          <w:sz w:val="28"/>
          <w:szCs w:val="28"/>
          <w:lang w:val="uk-UA"/>
        </w:rPr>
        <w:t>.</w:t>
      </w:r>
      <w:bookmarkStart w:id="3" w:name="_GoBack"/>
      <w:bookmarkEnd w:id="3"/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5.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  <w:t xml:space="preserve"> О.А. Дядюнова</w:t>
      </w:r>
      <w:r>
        <w:rPr>
          <w:b/>
          <w:sz w:val="12"/>
          <w:szCs w:val="12"/>
          <w:lang w:val="uk-UA"/>
        </w:rPr>
        <w:t xml:space="preserve">                                           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5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5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LibreOffice/6.3.1.2$Windows_X86_64 LibreOffice_project/b79626edf0065ac373bd1df5c28bd630b4424273</Application>
  <Pages>1</Pages>
  <Words>238</Words>
  <Characters>1665</Characters>
  <CharactersWithSpaces>2028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2021-12-21T10:16:00Z</cp:lastPrinted>
  <dcterms:modified xsi:type="dcterms:W3CDTF">2023-05-01T09:26:34Z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