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2790190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/>
      </w:pPr>
      <w:r>
        <w:rPr/>
        <w:t>РЕШЕТИЛІВСЬКА МІСЬКА РАДА</w:t>
      </w:r>
    </w:p>
    <w:p>
      <w:pPr>
        <w:pStyle w:val="Normal"/>
        <w:ind w:right="282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Normal"/>
        <w:ind w:right="282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тридцять третя позачергова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/>
      </w:pPr>
      <w:r>
        <w:rPr>
          <w:b/>
          <w:bCs/>
          <w:lang w:val="uk-UA"/>
        </w:rPr>
        <w:t>РІШЕННЯ</w:t>
      </w:r>
    </w:p>
    <w:p>
      <w:pPr>
        <w:pStyle w:val="Style18"/>
        <w:spacing w:lineRule="auto" w:line="240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2"/>
        </w:numPr>
        <w:tabs>
          <w:tab w:val="clear" w:pos="708"/>
          <w:tab w:val="left" w:pos="7088" w:leader="none"/>
        </w:tabs>
        <w:jc w:val="both"/>
        <w:rPr>
          <w:bCs/>
          <w:lang w:val="uk-UA"/>
        </w:rPr>
      </w:pPr>
      <w:r>
        <w:rPr>
          <w:bCs/>
          <w:lang w:val="uk-UA"/>
        </w:rPr>
        <w:t>22 травня 2023 року</w:t>
        <w:tab/>
        <w:t xml:space="preserve">№ 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uk-UA" w:eastAsia="zh-CN" w:bidi="ar-SA"/>
        </w:rPr>
        <w:t>1412</w:t>
      </w:r>
      <w:r>
        <w:rPr>
          <w:bCs/>
          <w:lang w:val="uk-UA"/>
        </w:rPr>
        <w:t>-33-</w:t>
      </w:r>
      <w:r>
        <w:rPr>
          <w:bCs/>
          <w:lang w:val="en-US"/>
        </w:rPr>
        <w:t>VII</w:t>
      </w:r>
      <w:r>
        <w:rPr>
          <w:bCs/>
          <w:lang w:val="uk-UA"/>
        </w:rPr>
        <w:t>І</w:t>
      </w:r>
    </w:p>
    <w:p>
      <w:pPr>
        <w:pStyle w:val="Style18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widowControl/>
        <w:numPr>
          <w:ilvl w:val="0"/>
          <w:numId w:val="2"/>
        </w:numPr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bCs/>
          <w:sz w:val="27"/>
          <w:szCs w:val="27"/>
          <w:lang w:val="uk-UA"/>
        </w:rPr>
        <w:t xml:space="preserve">Про передачу АКЦІОНЕРНОМУ ТОВАРИСТВУ </w:t>
      </w:r>
      <w:r>
        <w:rPr>
          <w:sz w:val="27"/>
          <w:szCs w:val="27"/>
          <w:lang w:val="uk-UA"/>
        </w:rPr>
        <w:t>„ОПЕРАТОР ГАЗОРОЗПОДІЛЬНОЇ СИСТЕМИ „ПОЛТАВАГАЗ”</w:t>
      </w:r>
      <w:r>
        <w:rPr>
          <w:bCs/>
          <w:sz w:val="27"/>
          <w:szCs w:val="27"/>
          <w:lang w:val="uk-UA"/>
        </w:rPr>
        <w:t xml:space="preserve"> в оренду земельної ділянки кадастровий номер 5324255100:30:003:0084</w:t>
      </w:r>
    </w:p>
    <w:p>
      <w:pPr>
        <w:pStyle w:val="1"/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Керуючись Конституцією України, Земельним кодексом України, законами України ,,Про місцеве самоврядування в Україні”, „Про землеустрій”, ,,Про державний земельний кадастр”, „Про оренду землі”, „Про державну реєстрацію речових прав на нерухоме майно та їх обтяжень”, постановою Кабінету Міністрів України від 03.03.2004 року №220 „Про затвердження Типового договору оренди землі”, розглянувши клопотання</w:t>
      </w:r>
      <w:r>
        <w:rPr>
          <w:bCs/>
          <w:sz w:val="27"/>
          <w:szCs w:val="27"/>
          <w:lang w:val="uk-UA"/>
        </w:rPr>
        <w:t xml:space="preserve"> АКЦІОНЕРНОГО ТОВАРИСТВА </w:t>
      </w:r>
      <w:r>
        <w:rPr>
          <w:sz w:val="27"/>
          <w:szCs w:val="27"/>
          <w:lang w:val="uk-UA"/>
        </w:rPr>
        <w:t>„ОПЕРАТОР ГАЗОРОЗПОДІЛЬНОЇ СИСТЕМИ „ПОЛТАВАГАЗ”</w:t>
      </w:r>
      <w:r>
        <w:rPr>
          <w:bCs/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 xml:space="preserve">враховуючи право власності на об’єкт нерухомого </w:t>
      </w:r>
      <w:bookmarkStart w:id="0" w:name="_GoBack"/>
      <w:bookmarkEnd w:id="0"/>
      <w:r>
        <w:rPr>
          <w:sz w:val="27"/>
          <w:szCs w:val="27"/>
          <w:lang w:val="uk-UA"/>
        </w:rPr>
        <w:t>майна, що знаходиться на земельній ділянці, Решетилівська міська рада</w:t>
      </w:r>
    </w:p>
    <w:p>
      <w:pPr>
        <w:pStyle w:val="Normal"/>
        <w:ind w:right="282" w:hanging="0"/>
        <w:rPr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ind w:right="282" w:firstLine="709"/>
        <w:jc w:val="both"/>
        <w:rPr>
          <w:b/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</w:r>
    </w:p>
    <w:p>
      <w:pPr>
        <w:pStyle w:val="Normal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1. Передати </w:t>
      </w:r>
      <w:r>
        <w:rPr>
          <w:bCs/>
          <w:sz w:val="27"/>
          <w:szCs w:val="27"/>
          <w:lang w:val="uk-UA"/>
        </w:rPr>
        <w:t xml:space="preserve">АКЦІОНЕРНОМУ ТОВАРИСТВУ </w:t>
      </w:r>
      <w:r>
        <w:rPr>
          <w:sz w:val="27"/>
          <w:szCs w:val="27"/>
          <w:lang w:val="uk-UA"/>
        </w:rPr>
        <w:t xml:space="preserve">„ОПЕРАТОР ГАЗОРОЗПОДІЛЬНОЇ СИСТЕМИ „ПОЛТАВАГАЗ” в оренду строком на 10 (десять) років земельну ділянку за адресою: Полтавська область, Полтавський район, м. Решетилівка, вул. Шевченка, 19, загальною площею 0,3858 га (кадастровий номер 5324255100:30:003:0084) </w:t>
      </w:r>
      <w:r>
        <w:rPr>
          <w:sz w:val="27"/>
          <w:szCs w:val="27"/>
          <w:shd w:fill="FFFFFF" w:val="clear"/>
          <w:lang w:val="uk-UA"/>
        </w:rPr>
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води).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2. Встановити розмір орендної плати на рівні 3% від нормативної грошової оцінки земельної ділянки.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3. Уповноважити міського голову Дядюнову О.А. підписати договір оренди землі з </w:t>
      </w:r>
      <w:r>
        <w:rPr>
          <w:bCs/>
          <w:sz w:val="27"/>
          <w:szCs w:val="27"/>
          <w:lang w:val="uk-UA"/>
        </w:rPr>
        <w:t xml:space="preserve">АКЦІОНЕРНИМ ТОВАРИСТВОМ </w:t>
      </w:r>
      <w:r>
        <w:rPr>
          <w:sz w:val="27"/>
          <w:szCs w:val="27"/>
          <w:lang w:val="uk-UA"/>
        </w:rPr>
        <w:t>„ОПЕРАТОР ГАЗОРОЗПОДІЛЬНОЇ СИСТЕМИ „ПОЛТАВАГАЗ”.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4. Контроль за виконання цього рішення покласти на постійну комісію</w:t>
      </w:r>
      <w:r>
        <w:rPr>
          <w:rFonts w:eastAsia="Calibri"/>
          <w:bCs/>
          <w:sz w:val="27"/>
          <w:szCs w:val="27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-1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</w:t>
        <w:tab/>
        <w:t>О.А. Дядюнова</w:t>
      </w:r>
    </w:p>
    <w:sectPr>
      <w:headerReference w:type="default" r:id="rId3"/>
      <w:type w:val="nextPage"/>
      <w:pgSz w:w="11906" w:h="16838"/>
      <w:pgMar w:left="1701" w:right="850" w:header="567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49251837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8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link w:val="a0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4">
    <w:name w:val="Интернет-ссылка"/>
    <w:basedOn w:val="DefaultParagraphFont"/>
    <w:uiPriority w:val="99"/>
    <w:semiHidden/>
    <w:unhideWhenUsed/>
    <w:rsid w:val="007f3c48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e23c95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e23c95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a4"/>
    <w:rsid w:val="00051cc7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8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8"/>
    <w:uiPriority w:val="99"/>
    <w:unhideWhenUsed/>
    <w:rsid w:val="00e23c95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e23c95"/>
    <w:pPr>
      <w:tabs>
        <w:tab w:val="clear" w:pos="708"/>
        <w:tab w:val="center" w:pos="4819" w:leader="none"/>
        <w:tab w:val="right" w:pos="9639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LibreOffice/6.3.1.2$Windows_X86_64 LibreOffice_project/b79626edf0065ac373bd1df5c28bd630b4424273</Application>
  <Pages>1</Pages>
  <Words>227</Words>
  <Characters>1696</Characters>
  <CharactersWithSpaces>1910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2022-08-23T06:53:00Z</dcterms:created>
  <dc:creator>NEC</dc:creator>
  <dc:description/>
  <dc:language>uk-UA</dc:language>
  <cp:lastModifiedBy/>
  <cp:lastPrinted>2023-03-09T07:20:00Z</cp:lastPrinted>
  <dcterms:modified xsi:type="dcterms:W3CDTF">2023-05-22T14:35:29Z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