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sz w:val="32"/>
          <w:szCs w:val="32"/>
        </w:rPr>
      </w:pPr>
      <w:r>
        <w:rPr>
          <w:b/>
          <w:sz w:val="32"/>
          <w:szCs w:val="3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2842260</wp:posOffset>
            </wp:positionH>
            <wp:positionV relativeFrom="paragraph">
              <wp:posOffset>-226695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(тридцять третя позачергова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kern w:val="0"/>
          <w:sz w:val="28"/>
          <w:szCs w:val="28"/>
        </w:rPr>
        <w:t>сесія восьмого скликання</w:t>
      </w:r>
      <w:r>
        <w:rPr>
          <w:b/>
          <w:bCs/>
          <w:sz w:val="28"/>
          <w:szCs w:val="28"/>
        </w:rPr>
        <w:t>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 xml:space="preserve">22 травня 2023 року                                                                         № </w:t>
      </w:r>
      <w:r>
        <w:rPr>
          <w:color w:val="000000"/>
          <w:sz w:val="28"/>
          <w:szCs w:val="28"/>
          <w:lang w:val="en-US"/>
        </w:rPr>
        <w:t>1429</w:t>
      </w:r>
      <w:r>
        <w:rPr>
          <w:color w:val="000000"/>
          <w:sz w:val="28"/>
          <w:szCs w:val="28"/>
        </w:rPr>
        <w:t>-33-VIIІ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 внесення змін до рішення Решетилівської міської ради сьомого скликання від 15.05.2020 № 976-34-</w:t>
      </w:r>
      <w:r>
        <w:rPr>
          <w:color w:val="000000"/>
          <w:kern w:val="0"/>
          <w:sz w:val="28"/>
          <w:szCs w:val="22"/>
          <w:lang w:val="en-US"/>
        </w:rPr>
        <w:t>VII</w:t>
      </w:r>
      <w:r>
        <w:rPr>
          <w:color w:val="000000"/>
          <w:kern w:val="0"/>
          <w:sz w:val="28"/>
          <w:szCs w:val="22"/>
        </w:rPr>
        <w:t xml:space="preserve"> „</w:t>
      </w:r>
      <w:r>
        <w:rPr>
          <w:sz w:val="28"/>
          <w:szCs w:val="28"/>
        </w:rPr>
        <w:t xml:space="preserve">Про </w:t>
      </w:r>
      <w:bookmarkStart w:id="0" w:name="__DdeLink__8478_1745620200"/>
      <w:r>
        <w:rPr>
          <w:sz w:val="28"/>
          <w:szCs w:val="28"/>
        </w:rPr>
        <w:t>затвердження Положення про грошові винагороди здобувачам освіти та педагогічним працівникам закладів освіти Решетилівської міської ради</w:t>
      </w:r>
      <w:bookmarkEnd w:id="0"/>
      <w:r>
        <w:rPr>
          <w:sz w:val="28"/>
          <w:szCs w:val="28"/>
        </w:rPr>
        <w:t>” (зі змінами)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</w:r>
      <w:r>
        <w:rPr>
          <w:kern w:val="0"/>
          <w:sz w:val="28"/>
          <w:szCs w:val="22"/>
        </w:rPr>
        <w:t>Керуючись ст. 25 Закону України „Про місцеве самоврядування в Україні”, ст. 25, 53, 54 Закону України „Про освіту”, ст. 16 Закону України „Про повну загальну середню освіту”, ст.20 Закону України „Про позашкільну освіту”, Програмою ,,Освіта Решетилівської громади на 2023-2025 роки”, затвердженою рішенням Решетилівської міської ради від 18 листопада 2022 року №1191-27-</w:t>
      </w:r>
      <w:r>
        <w:rPr>
          <w:kern w:val="0"/>
          <w:sz w:val="28"/>
          <w:szCs w:val="22"/>
          <w:lang w:val="en-US"/>
        </w:rPr>
        <w:t>VIII</w:t>
      </w:r>
      <w:r>
        <w:rPr>
          <w:kern w:val="0"/>
          <w:sz w:val="28"/>
          <w:szCs w:val="22"/>
        </w:rPr>
        <w:t>, з метою підтримки обдарованих, талановитих учнів закладів освіти міської ради, стимулювання їх творчості та засвідчення їх особистих досягнень</w:t>
      </w:r>
      <w:r>
        <w:rPr>
          <w:sz w:val="28"/>
          <w:szCs w:val="28"/>
        </w:rPr>
        <w:t>, Решетилівська міська рада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>ВИРІШИЛА: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 xml:space="preserve">Внести </w:t>
      </w:r>
      <w:bookmarkStart w:id="1" w:name="__DdeLink__8797_3331519613"/>
      <w:r>
        <w:rPr>
          <w:color w:val="000000"/>
          <w:sz w:val="28"/>
          <w:szCs w:val="28"/>
        </w:rPr>
        <w:t xml:space="preserve">зміни до рішення Решетилівської міської ради </w:t>
      </w:r>
      <w:bookmarkEnd w:id="1"/>
      <w:r>
        <w:rPr>
          <w:color w:val="000000"/>
          <w:sz w:val="28"/>
          <w:szCs w:val="28"/>
        </w:rPr>
        <w:t>сьомого скликання від 15.05.2020 № 976-34-</w:t>
      </w:r>
      <w:r>
        <w:rPr>
          <w:color w:val="000000"/>
          <w:kern w:val="0"/>
          <w:sz w:val="28"/>
          <w:szCs w:val="22"/>
          <w:lang w:val="en-US"/>
        </w:rPr>
        <w:t>VII</w:t>
      </w:r>
      <w:r>
        <w:rPr>
          <w:color w:val="000000"/>
          <w:kern w:val="0"/>
          <w:sz w:val="28"/>
          <w:szCs w:val="22"/>
        </w:rPr>
        <w:t xml:space="preserve"> „</w:t>
      </w:r>
      <w:r>
        <w:rPr>
          <w:sz w:val="28"/>
          <w:szCs w:val="28"/>
        </w:rPr>
        <w:t>Про затвердження Положення про грошові винагороди здобувачам освіти та педагогічним працівникам закладів освіти Решетилівської міської ради”</w:t>
      </w:r>
      <w:r>
        <w:rPr>
          <w:color w:val="000000"/>
          <w:kern w:val="0"/>
          <w:sz w:val="28"/>
          <w:szCs w:val="22"/>
        </w:rPr>
        <w:t xml:space="preserve"> (зі змінами) в</w:t>
      </w:r>
      <w:r>
        <w:rPr>
          <w:color w:val="000000"/>
          <w:sz w:val="28"/>
          <w:szCs w:val="28"/>
        </w:rPr>
        <w:t xml:space="preserve">иклавши пункт </w:t>
      </w:r>
      <w:r>
        <w:rPr>
          <w:sz w:val="28"/>
          <w:szCs w:val="28"/>
        </w:rPr>
        <w:t xml:space="preserve">3.2 розділу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ІІ </w:t>
      </w:r>
      <w:r>
        <w:rPr>
          <w:color w:val="000000"/>
          <w:sz w:val="28"/>
          <w:szCs w:val="28"/>
        </w:rPr>
        <w:t>Положення про</w:t>
      </w:r>
      <w:r>
        <w:rPr>
          <w:sz w:val="28"/>
          <w:szCs w:val="28"/>
        </w:rPr>
        <w:t xml:space="preserve"> грошові винагороди здобувачам освіти та педагогічним працівникам закладів освіти Решетилівської міської ради</w:t>
      </w:r>
      <w:r>
        <w:rPr>
          <w:color w:val="000000"/>
          <w:sz w:val="28"/>
          <w:szCs w:val="28"/>
        </w:rPr>
        <w:t xml:space="preserve"> в новій редакції: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,,3.2. Кошти для </w:t>
      </w:r>
      <w:r>
        <w:rPr>
          <w:rFonts w:cs="Times New Roman"/>
          <w:sz w:val="28"/>
          <w:szCs w:val="28"/>
        </w:rPr>
        <w:t xml:space="preserve">виплати одноразової грошової винагороди передбачаються щорічно у розділі </w:t>
      </w:r>
      <w:r>
        <w:rPr>
          <w:sz w:val="28"/>
          <w:szCs w:val="28"/>
        </w:rPr>
        <w:t xml:space="preserve">,,Повна загальна середня освіта” </w:t>
      </w:r>
      <w:r>
        <w:rPr>
          <w:kern w:val="0"/>
          <w:sz w:val="28"/>
          <w:szCs w:val="22"/>
        </w:rPr>
        <w:t>Програми ,,Освіта Решетилівської громади на 2023-2025 роки”</w:t>
      </w:r>
      <w:r>
        <w:rPr>
          <w:sz w:val="28"/>
          <w:szCs w:val="28"/>
        </w:rPr>
        <w:t>.</w:t>
      </w:r>
    </w:p>
    <w:p>
      <w:pPr>
        <w:pStyle w:val="Normal"/>
        <w:jc w:val="both"/>
        <w:rPr/>
      </w:pPr>
      <w:r>
        <w:rPr>
          <w:b/>
          <w:bCs/>
          <w:color w:val="000000"/>
          <w:sz w:val="28"/>
          <w:szCs w:val="28"/>
        </w:rPr>
        <w:tab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7080" w:leader="none"/>
        </w:tabs>
        <w:jc w:val="both"/>
        <w:rPr/>
      </w:pPr>
      <w:r>
        <w:rPr>
          <w:sz w:val="28"/>
          <w:szCs w:val="28"/>
        </w:rPr>
        <w:t>Міський голова                                                                          О.А. Дядюнова</w:t>
      </w:r>
    </w:p>
    <w:sectPr>
      <w:type w:val="nextPage"/>
      <w:pgSz w:w="11906" w:h="16838"/>
      <w:pgMar w:left="1701" w:right="567" w:header="0" w:top="709" w:footer="0" w:bottom="70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FreeSans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Noto Sans CJK SC Regular" w:cs="FreeSans"/>
      <w:color w:val="auto"/>
      <w:kern w:val="2"/>
      <w:sz w:val="24"/>
      <w:szCs w:val="24"/>
      <w:lang w:val="uk-UA" w:eastAsia="zh-CN" w:bidi="hi-IN"/>
    </w:rPr>
  </w:style>
  <w:style w:type="paragraph" w:styleId="2">
    <w:name w:val="Heading 2"/>
    <w:basedOn w:val="Style23"/>
    <w:next w:val="Style19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Символ нумерації"/>
    <w:qFormat/>
    <w:rPr/>
  </w:style>
  <w:style w:type="character" w:styleId="Style14" w:customStyle="1">
    <w:name w:val="Маркери списку"/>
    <w:qFormat/>
    <w:rPr>
      <w:rFonts w:ascii="OpenSymbol" w:hAnsi="OpenSymbol" w:eastAsia="OpenSymbol" w:cs="OpenSymbol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4837b3"/>
    <w:rPr>
      <w:rFonts w:ascii="Tahoma" w:hAnsi="Tahoma" w:cs="Mangal"/>
      <w:sz w:val="16"/>
      <w:szCs w:val="14"/>
    </w:rPr>
  </w:style>
  <w:style w:type="character" w:styleId="Style16" w:customStyle="1">
    <w:name w:val="Основной текст_"/>
    <w:basedOn w:val="DefaultParagraphFont"/>
    <w:qFormat/>
    <w:rsid w:val="007c789a"/>
    <w:rPr>
      <w:rFonts w:ascii="Tahoma" w:hAnsi="Tahoma" w:eastAsia="Tahoma" w:cs="Tahoma"/>
      <w:shd w:fill="FFFFFF" w:val="clear"/>
    </w:rPr>
  </w:style>
  <w:style w:type="character" w:styleId="105pt0pt" w:customStyle="1">
    <w:name w:val="Основной текст + 10;5 pt;Не полужирный;Интервал 0 pt"/>
    <w:basedOn w:val="Style16"/>
    <w:qFormat/>
    <w:rsid w:val="007c789a"/>
    <w:rPr>
      <w:rFonts w:ascii="Tahoma" w:hAnsi="Tahoma" w:eastAsia="Tahoma" w:cs="Tahoma"/>
      <w:color w:val="000000"/>
      <w:spacing w:val="-5"/>
      <w:w w:val="100"/>
      <w:sz w:val="21"/>
      <w:szCs w:val="21"/>
      <w:shd w:fill="FFFFFF" w:val="clear"/>
      <w:lang w:val="uk-UA"/>
    </w:rPr>
  </w:style>
  <w:style w:type="character" w:styleId="Calibri125pt0pt" w:customStyle="1">
    <w:name w:val="Основной текст + Calibri;12;5 pt;Не полужирный;Курсив;Интервал 0 pt"/>
    <w:basedOn w:val="Style16"/>
    <w:qFormat/>
    <w:rsid w:val="007c789a"/>
    <w:rPr>
      <w:rFonts w:ascii="Calibri" w:hAnsi="Calibri" w:eastAsia="Calibri" w:cs="Calibri"/>
      <w:i/>
      <w:iCs/>
      <w:color w:val="000000"/>
      <w:spacing w:val="-14"/>
      <w:w w:val="100"/>
      <w:sz w:val="25"/>
      <w:szCs w:val="25"/>
      <w:shd w:fill="FFFFFF" w:val="clear"/>
      <w:lang w:val="uk-UA"/>
    </w:rPr>
  </w:style>
  <w:style w:type="character" w:styleId="Style17" w:customStyle="1">
    <w:name w:val="Основной текст Знак"/>
    <w:basedOn w:val="DefaultParagraphFont"/>
    <w:qFormat/>
    <w:rsid w:val="00b21b67"/>
    <w:rPr>
      <w:sz w:val="2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yle23">
    <w:name w:val="Title"/>
    <w:basedOn w:val="Normal"/>
    <w:next w:val="Style19"/>
    <w:qFormat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1" w:customStyle="1">
    <w:name w:val="Заголовок1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24" w:customStyle="1">
    <w:name w:val="Покажчик"/>
    <w:basedOn w:val="Normal"/>
    <w:qFormat/>
    <w:pPr>
      <w:suppressLineNumbers/>
    </w:pPr>
    <w:rPr/>
  </w:style>
  <w:style w:type="paragraph" w:styleId="Style25" w:customStyle="1">
    <w:name w:val="Вміст таблиці"/>
    <w:basedOn w:val="Normal"/>
    <w:qFormat/>
    <w:pPr>
      <w:suppressLineNumbers/>
    </w:pPr>
    <w:rPr/>
  </w:style>
  <w:style w:type="paragraph" w:styleId="Style26" w:customStyle="1">
    <w:name w:val="Заголовок таблиці"/>
    <w:basedOn w:val="Style25"/>
    <w:qFormat/>
    <w:pPr>
      <w:jc w:val="center"/>
    </w:pPr>
    <w:rPr>
      <w:b/>
      <w:bCs/>
    </w:rPr>
  </w:style>
  <w:style w:type="paragraph" w:styleId="Style27" w:customStyle="1">
    <w:name w:val="Содержимое таблицы"/>
    <w:basedOn w:val="Normal"/>
    <w:qFormat/>
    <w:pPr>
      <w:suppressLineNumbers/>
    </w:pPr>
    <w:rPr/>
  </w:style>
  <w:style w:type="paragraph" w:styleId="Style28" w:customStyle="1">
    <w:name w:val="Заголовок таблицы"/>
    <w:basedOn w:val="Style27"/>
    <w:qFormat/>
    <w:pPr>
      <w:jc w:val="center"/>
    </w:pPr>
    <w:rPr>
      <w:b/>
      <w:bCs/>
    </w:rPr>
  </w:style>
  <w:style w:type="paragraph" w:styleId="Standard" w:customStyle="1">
    <w:name w:val="Standard"/>
    <w:qFormat/>
    <w:rsid w:val="00b25f10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00000A"/>
      <w:kern w:val="2"/>
      <w:sz w:val="24"/>
      <w:szCs w:val="24"/>
      <w:lang w:val="uk-UA" w:eastAsia="uk-UA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4837b3"/>
    <w:pPr/>
    <w:rPr>
      <w:rFonts w:ascii="Tahoma" w:hAnsi="Tahoma" w:cs="Mangal"/>
      <w:sz w:val="16"/>
      <w:szCs w:val="14"/>
    </w:rPr>
  </w:style>
  <w:style w:type="paragraph" w:styleId="21" w:customStyle="1">
    <w:name w:val="Основной текст2"/>
    <w:basedOn w:val="Normal"/>
    <w:qFormat/>
    <w:rsid w:val="007c789a"/>
    <w:pPr>
      <w:widowControl w:val="false"/>
      <w:shd w:val="clear" w:color="auto" w:fill="FFFFFF"/>
    </w:pPr>
    <w:rPr>
      <w:rFonts w:ascii="Tahoma" w:hAnsi="Tahoma" w:eastAsia="Tahoma" w:cs="Tahoma"/>
      <w:b/>
      <w:bCs/>
      <w:sz w:val="20"/>
    </w:rPr>
  </w:style>
  <w:style w:type="paragraph" w:styleId="ListParagraph">
    <w:name w:val="List Paragraph"/>
    <w:basedOn w:val="Normal"/>
    <w:uiPriority w:val="34"/>
    <w:qFormat/>
    <w:rsid w:val="00ea2e8d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3"/>
    <w:uiPriority w:val="59"/>
    <w:rsid w:val="001f4303"/>
    <w:rPr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f4">
    <w:name w:val="Table Grid"/>
    <w:basedOn w:val="a3"/>
    <w:uiPriority w:val="59"/>
    <w:rsid w:val="001f430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1E6FA-C323-4ADA-97C9-45CA61F1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Application>LibreOffice/6.3.1.2$Windows_X86_64 LibreOffice_project/b79626edf0065ac373bd1df5c28bd630b4424273</Application>
  <Pages>1</Pages>
  <Words>202</Words>
  <Characters>1393</Characters>
  <CharactersWithSpaces>1733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2023-02-14T08:54:00Z</dcterms:created>
  <dc:creator>Освіта</dc:creator>
  <dc:description/>
  <dc:language>uk-UA</dc:language>
  <cp:lastModifiedBy/>
  <cp:lastPrinted>2023-05-22T14:03:55Z</cp:lastPrinted>
  <dcterms:modified xsi:type="dcterms:W3CDTF">2023-05-22T15:13:16Z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