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  <w:tab w:val="left" w:pos="1843" w:leader="none"/>
          <w:tab w:val="left" w:pos="6237" w:leader="none"/>
          <w:tab w:val="left" w:pos="7088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85775" cy="7378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84" w:leader="none"/>
          <w:tab w:val="left" w:pos="1843" w:leader="none"/>
          <w:tab w:val="left" w:pos="6237" w:leader="none"/>
          <w:tab w:val="left" w:pos="7088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РЕШЕТИЛІВСЬКА МІСЬКА РАДА</w:t>
        <w:br/>
        <w:t>ПОЛТАВСЬКОЇ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(тридцять п’ята позачергова сесія восьмого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14 липня 2023 року</w:t>
        <w:tab/>
        <w:tab/>
        <w:tab/>
        <w:tab/>
        <w:tab/>
        <w:tab/>
        <w:tab/>
        <w:t xml:space="preserve">        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>1484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-35-VIIІ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присвоєння старостам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рангів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посадової особи </w:t>
      </w:r>
    </w:p>
    <w:p>
      <w:pPr>
        <w:pStyle w:val="Normal"/>
        <w:spacing w:lineRule="auto" w:line="240" w:before="0" w:after="0"/>
        <w:rPr/>
      </w:pPr>
      <w:bookmarkStart w:id="0" w:name="__DdeLink__352_1736178227"/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місцевого  самоврядування 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Керуючись статтями 26, 54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vertAlign w:val="superscript"/>
          <w:lang w:eastAsia="ru-RU"/>
        </w:rPr>
        <w:t xml:space="preserve">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Закону України ,,Про місцеве самоврядування в Україні”, статтями 14, 15 Закону України „Про службу в органах місцевого самоврядування”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1.</w:t>
      </w:r>
      <w:r>
        <w:rPr>
          <w:rStyle w:val="Style15"/>
          <w:rFonts w:eastAsia="Times New Roman" w:cs="Times New Roman" w:ascii="Times New Roman" w:hAnsi="Times New Roman"/>
          <w:bCs/>
          <w:color w:val="auto"/>
          <w:sz w:val="28"/>
          <w:szCs w:val="28"/>
          <w:highlight w:val="white"/>
          <w:lang w:eastAsia="ru-RU"/>
        </w:rPr>
        <w:t xml:space="preserve"> Присвоїти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ВОДОЛІВОВІЙ Наталії Вікторівні, старості на території сіл </w:t>
      </w:r>
      <w:r>
        <w:rPr>
          <w:rStyle w:val="Style15"/>
          <w:rFonts w:eastAsia="Times New Roman" w:cs="Uk_Bodoni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М’якеньківка, Михнівка, Шрамки, з 01 серпня 2023 року черговий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10 (десятий) ранг посадової особи місцевого самоврядування в межах п’ятої  категорії посад.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highlight w:val="white"/>
          <w:lang w:eastAsia="ru-RU"/>
        </w:rPr>
        <w:tab/>
        <w:t xml:space="preserve">2. Присвоїти </w:t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КАЛЕНЧУК Валентині Петрівні,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старості на території сіл Каленики, Хрещате</w:t>
      </w:r>
      <w:r>
        <w:rPr>
          <w:rStyle w:val="Style15"/>
          <w:rFonts w:eastAsia="Times New Roman" w:cs="Uk_Bodoni" w:ascii="Times New Roman" w:hAnsi="Times New Roman"/>
          <w:bCs/>
          <w:color w:val="000000"/>
          <w:sz w:val="28"/>
          <w:szCs w:val="28"/>
          <w:highlight w:val="white"/>
          <w:lang w:eastAsia="ru-RU"/>
        </w:rPr>
        <w:t>, з 01 серпня 2023 року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черговий 10 (десятий) ранг посадової особи місцевого самоврядування в межах п’ятої  категорії посад.</w:t>
      </w:r>
    </w:p>
    <w:p>
      <w:pPr>
        <w:pStyle w:val="Normal"/>
        <w:spacing w:lineRule="auto" w:line="240" w:before="0" w:after="0"/>
        <w:ind w:right="-63" w:firstLine="709"/>
        <w:contextualSpacing/>
        <w:jc w:val="both"/>
        <w:rPr/>
      </w:pP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3. </w:t>
      </w:r>
      <w:r>
        <w:rPr>
          <w:rStyle w:val="Style15"/>
          <w:rFonts w:eastAsia="Times New Roman" w:cs="Times New Roman" w:ascii="Times New Roman" w:hAnsi="Times New Roman"/>
          <w:color w:val="auto"/>
          <w:sz w:val="28"/>
          <w:szCs w:val="28"/>
          <w:highlight w:val="white"/>
          <w:lang w:eastAsia="ru-RU"/>
        </w:rPr>
        <w:t xml:space="preserve">Присвоїти </w:t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НЕСТЕРЕЦЬ Світлані Олександрівні</w:t>
      </w:r>
      <w:r>
        <w:rPr>
          <w:rStyle w:val="Style15"/>
          <w:rFonts w:eastAsia="Times New Roman" w:cs="Uk_Bodoni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старості на території сіл Шилівка, Онищенки, Паненки</w:t>
      </w:r>
      <w:r>
        <w:rPr>
          <w:rStyle w:val="Style15"/>
          <w:rFonts w:eastAsia="Times New Roman" w:cs="Uk_Bodoni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, з 01 серпня 2023 року черговий </w:t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10 (десятий) ранг посадової особи місцевого самоврядування в межах п’ятої  категорії посад.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Style w:val="Style15"/>
          <w:rFonts w:eastAsia="Times New Roman" w:cs="Times New Roman" w:ascii="Times New Roman" w:hAnsi="Times New Roman"/>
          <w:color w:val="auto"/>
          <w:sz w:val="28"/>
          <w:szCs w:val="28"/>
          <w:highlight w:val="white"/>
          <w:lang w:eastAsia="ru-RU"/>
        </w:rPr>
        <w:tab/>
        <w:t xml:space="preserve">4. Присвоїти </w:t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ШВЕЦЬ Ларисі Романівні,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старості на території сіл Лобачі, Глибока Балка, Крохмальці, Тривайли, Коржі</w:t>
      </w:r>
      <w:r>
        <w:rPr>
          <w:rStyle w:val="Style15"/>
          <w:rFonts w:eastAsia="Times New Roman" w:cs="Uk_Bodoni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, з 01 серпня 2023 року черговий </w:t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10 (десятий)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ранг посадової особи місцевого самоврядування в межах п’ятої  категорії посад.</w:t>
      </w:r>
    </w:p>
    <w:p>
      <w:pPr>
        <w:pStyle w:val="Normal"/>
        <w:spacing w:lineRule="auto" w:line="240" w:before="0" w:after="0"/>
        <w:ind w:right="-63" w:firstLine="709"/>
        <w:contextualSpacing/>
        <w:jc w:val="both"/>
        <w:rPr>
          <w:rStyle w:val="Style15"/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62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character" w:styleId="Style15" w:customStyle="1">
    <w:name w:val="Шрифт абзацу за промовчанням"/>
    <w:qFormat/>
    <w:rPr/>
  </w:style>
  <w:style w:type="character" w:styleId="Style16" w:customStyle="1">
    <w:name w:val="Нижний колонтитул Знак"/>
    <w:basedOn w:val="DefaultParagraphFont"/>
    <w:link w:val="ae"/>
    <w:uiPriority w:val="99"/>
    <w:qFormat/>
    <w:rsid w:val="00a12e95"/>
    <w:rPr>
      <w:rFonts w:ascii="Calibri" w:hAnsi="Calibri" w:eastAsia="Calibri"/>
      <w:color w:val="00000A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f"/>
    <w:uiPriority w:val="99"/>
    <w:unhideWhenUsed/>
    <w:rsid w:val="00a12e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LibreOffice/6.3.1.2$Windows_X86_64 LibreOffice_project/b79626edf0065ac373bd1df5c28bd630b4424273</Application>
  <Pages>1</Pages>
  <Words>178</Words>
  <Characters>1159</Characters>
  <CharactersWithSpaces>1359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2021-09-16T13:59:00Z</dcterms:created>
  <dc:creator>Пользователь Windows</dc:creator>
  <dc:description/>
  <dc:language>uk-UA</dc:language>
  <cp:lastModifiedBy/>
  <cp:lastPrinted>2023-07-14T05:54:00Z</cp:lastPrinted>
  <dcterms:modified xsi:type="dcterms:W3CDTF">2023-07-14T14:25:48Z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