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-558165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08 вересня 2023 року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м. Решетилівка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203</w:t>
      </w:r>
    </w:p>
    <w:p>
      <w:pPr>
        <w:pStyle w:val="Normal"/>
        <w:shd w:val="clear" w:color="auto" w:fill="FFFFFF"/>
        <w:tabs>
          <w:tab w:val="clear" w:pos="709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проектно-кошторисної документації на об’єкт будівництва: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„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Капітальний ремонт пішохідних доріжок і внутрішньоквартальних проїздів до Решетилівського дошкільного навчального закладу ясла-садок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„Ромашка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  <w:lang w:val="uk-UA" w:eastAsia="ru-RU"/>
        </w:rPr>
        <w:t>” Решетилівської міської ради та будинків № 21, 23, 25 по вул. Покровській в м. Решетилівка Полтавського району Полтавської області. ІІ частина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Коригування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  <w:lang w:val="uk-UA" w:eastAsia="ru-RU"/>
        </w:rPr>
        <w:t>”</w:t>
      </w:r>
    </w:p>
    <w:p>
      <w:pPr>
        <w:pStyle w:val="Normal"/>
        <w:tabs>
          <w:tab w:val="clear" w:pos="709"/>
          <w:tab w:val="left" w:pos="74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Законами України  „Про місцеве самоврядування в Україні”, „Про регулювання містобудівної діяльності”,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Затвердити проектно-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кошторисну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документацію на об’єкт будівництва: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„Капітальний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 21, 23, 25 по вул. Покровській в м. Решетилівка Полтавського району Полтавської області. ІІ частина. Коригування”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>,</w:t>
      </w:r>
      <w:r>
        <w:rPr>
          <w:rFonts w:cs="Times New Roman" w:ascii="Times New Roman" w:hAnsi="Times New Roman"/>
          <w:color w:val="FF0000"/>
          <w:sz w:val="28"/>
          <w:szCs w:val="28"/>
          <w:shd w:fill="FFFFFF" w:val="clear"/>
          <w:lang w:val="uk-UA"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із загальною кошторисною вартістю будівництва у поточних цінах станом на 24 серпня 2023 року, що складає – 7711.0841 тис. грн. (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>сім мільйонів сімсот одинадцять тисяч вісімдесят чотири гривні 10 коп.),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 у тому числі: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будівельні роботи — 6063.413 тис. грн.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>(шість мільйонів шістдесят три тисячі чотириста тринадцять гривень 00 коп.);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устаткування, меблі, інвентар –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 xml:space="preserve">0.0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тис. грн;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інші витрати — 1647.6711 тис. грн.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>(один мільйон шістсот сорок сім тисяч шістсот сімдесят одна гривня 10 коп.).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Із загальної кошторисної вартості виконано 92.6871 тис. грн. (дев’яносто дві тисячі шістсот вісімдесят сім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>гривень 10 коп.) у тому числі: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будівельні роботи — 0.0 тис. грн.;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устаткування, меблі, інвентар –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 xml:space="preserve">0.0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тис. грн;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 xml:space="preserve">інші витрати — 92.6871 тис. грн. (дев’яносто дві тисячі шістсот вісімдесят сім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>гривень 10 коп.).</w:t>
      </w:r>
    </w:p>
    <w:p>
      <w:pPr>
        <w:pStyle w:val="Normal"/>
        <w:spacing w:lineRule="auto" w:line="240" w:before="57" w:after="5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 w:eastAsia="ru-RU"/>
        </w:rPr>
        <w:t>Секретар міської ради</w:t>
        <w:tab/>
        <w:tab/>
        <w:tab/>
        <w:tab/>
        <w:tab/>
        <w:tab/>
        <w:tab/>
        <w:t>Тетяна МАЛИШ</w:t>
      </w:r>
    </w:p>
    <w:sectPr>
      <w:headerReference w:type="default" r:id="rId3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krainianPeterburg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3608968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8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b489c"/>
    <w:rPr/>
  </w:style>
  <w:style w:type="character" w:styleId="WW8Num1z1" w:customStyle="1">
    <w:name w:val="WW8Num1z1"/>
    <w:qFormat/>
    <w:rsid w:val="00fb489c"/>
    <w:rPr/>
  </w:style>
  <w:style w:type="character" w:styleId="WW8Num1z2" w:customStyle="1">
    <w:name w:val="WW8Num1z2"/>
    <w:qFormat/>
    <w:rsid w:val="00fb489c"/>
    <w:rPr/>
  </w:style>
  <w:style w:type="character" w:styleId="WW8Num1z3" w:customStyle="1">
    <w:name w:val="WW8Num1z3"/>
    <w:qFormat/>
    <w:rsid w:val="00fb489c"/>
    <w:rPr/>
  </w:style>
  <w:style w:type="character" w:styleId="WW8Num1z4" w:customStyle="1">
    <w:name w:val="WW8Num1z4"/>
    <w:qFormat/>
    <w:rsid w:val="00fb489c"/>
    <w:rPr/>
  </w:style>
  <w:style w:type="character" w:styleId="WW8Num1z5" w:customStyle="1">
    <w:name w:val="WW8Num1z5"/>
    <w:qFormat/>
    <w:rsid w:val="00fb489c"/>
    <w:rPr/>
  </w:style>
  <w:style w:type="character" w:styleId="WW8Num1z6" w:customStyle="1">
    <w:name w:val="WW8Num1z6"/>
    <w:qFormat/>
    <w:rsid w:val="00fb489c"/>
    <w:rPr/>
  </w:style>
  <w:style w:type="character" w:styleId="WW8Num1z7" w:customStyle="1">
    <w:name w:val="WW8Num1z7"/>
    <w:qFormat/>
    <w:rsid w:val="00fb489c"/>
    <w:rPr/>
  </w:style>
  <w:style w:type="character" w:styleId="WW8Num1z8" w:customStyle="1">
    <w:name w:val="WW8Num1z8"/>
    <w:qFormat/>
    <w:rsid w:val="00fb489c"/>
    <w:rPr/>
  </w:style>
  <w:style w:type="character" w:styleId="WW8Num2z0" w:customStyle="1">
    <w:name w:val="WW8Num2z0"/>
    <w:qFormat/>
    <w:rsid w:val="00fb489c"/>
    <w:rPr/>
  </w:style>
  <w:style w:type="character" w:styleId="WW8Num2z1" w:customStyle="1">
    <w:name w:val="WW8Num2z1"/>
    <w:qFormat/>
    <w:rsid w:val="00fb489c"/>
    <w:rPr/>
  </w:style>
  <w:style w:type="character" w:styleId="WW8Num2z2" w:customStyle="1">
    <w:name w:val="WW8Num2z2"/>
    <w:qFormat/>
    <w:rsid w:val="00fb489c"/>
    <w:rPr/>
  </w:style>
  <w:style w:type="character" w:styleId="WW8Num2z3" w:customStyle="1">
    <w:name w:val="WW8Num2z3"/>
    <w:qFormat/>
    <w:rsid w:val="00fb489c"/>
    <w:rPr/>
  </w:style>
  <w:style w:type="character" w:styleId="WW8Num2z4" w:customStyle="1">
    <w:name w:val="WW8Num2z4"/>
    <w:qFormat/>
    <w:rsid w:val="00fb489c"/>
    <w:rPr/>
  </w:style>
  <w:style w:type="character" w:styleId="WW8Num2z5" w:customStyle="1">
    <w:name w:val="WW8Num2z5"/>
    <w:qFormat/>
    <w:rsid w:val="00fb489c"/>
    <w:rPr/>
  </w:style>
  <w:style w:type="character" w:styleId="WW8Num2z6" w:customStyle="1">
    <w:name w:val="WW8Num2z6"/>
    <w:qFormat/>
    <w:rsid w:val="00fb489c"/>
    <w:rPr/>
  </w:style>
  <w:style w:type="character" w:styleId="WW8Num2z7" w:customStyle="1">
    <w:name w:val="WW8Num2z7"/>
    <w:qFormat/>
    <w:rsid w:val="00fb489c"/>
    <w:rPr/>
  </w:style>
  <w:style w:type="character" w:styleId="WW8Num2z8" w:customStyle="1">
    <w:name w:val="WW8Num2z8"/>
    <w:qFormat/>
    <w:rsid w:val="00fb489c"/>
    <w:rPr/>
  </w:style>
  <w:style w:type="character" w:styleId="1" w:customStyle="1">
    <w:name w:val="Гіперпосилання1"/>
    <w:qFormat/>
    <w:rsid w:val="00fb489c"/>
    <w:rPr>
      <w:color w:val="0000FF"/>
      <w:u w:val="single"/>
    </w:rPr>
  </w:style>
  <w:style w:type="character" w:styleId="Style14" w:customStyle="1">
    <w:name w:val="Основной текст Знак"/>
    <w:qFormat/>
    <w:rsid w:val="00fb489c"/>
    <w:rPr>
      <w:sz w:val="28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11" w:customStyle="1">
    <w:name w:val="Выделение1"/>
    <w:qFormat/>
    <w:rsid w:val="00187ad5"/>
    <w:rPr>
      <w:i/>
      <w:iCs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8" w:customStyle="1">
    <w:name w:val="Виділення жирним"/>
    <w:basedOn w:val="DefaultParagraphFont"/>
    <w:qFormat/>
    <w:rsid w:val="002f3945"/>
    <w:rPr>
      <w:rFonts w:ascii="Times New Roman" w:hAnsi="Times New Roman" w:cs="Times New Roman"/>
      <w:b/>
      <w:bCs/>
    </w:rPr>
  </w:style>
  <w:style w:type="character" w:styleId="12" w:customStyle="1">
    <w:name w:val="Верхний колонтитул Знак1"/>
    <w:basedOn w:val="DefaultParagraphFont"/>
    <w:uiPriority w:val="99"/>
    <w:qFormat/>
    <w:rsid w:val="00191bf2"/>
    <w:rPr>
      <w:rFonts w:ascii="Calibri" w:hAnsi="Calibri" w:eastAsia="Times New Roman" w:cs="Calibri"/>
      <w:sz w:val="22"/>
      <w:szCs w:val="22"/>
      <w:lang w:val="ru-RU" w:bidi="ar-SA"/>
    </w:rPr>
  </w:style>
  <w:style w:type="character" w:styleId="13" w:customStyle="1">
    <w:name w:val="Нижний колонтитул Знак1"/>
    <w:basedOn w:val="DefaultParagraphFont"/>
    <w:uiPriority w:val="99"/>
    <w:qFormat/>
    <w:rsid w:val="00191bf2"/>
    <w:rPr>
      <w:rFonts w:ascii="Calibri" w:hAnsi="Calibri" w:eastAsia="Times New Roman" w:cs="Calibri"/>
      <w:sz w:val="22"/>
      <w:szCs w:val="22"/>
      <w:lang w:val="ru-RU" w:bidi="ar-SA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fb489c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21">
    <w:name w:val="List"/>
    <w:basedOn w:val="Style20"/>
    <w:rsid w:val="00fb489c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rsid w:val="00fb489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fb489c"/>
    <w:pPr>
      <w:suppressLineNumbers/>
    </w:pPr>
    <w:rPr>
      <w:rFonts w:ascii="Times New Roman" w:hAnsi="Times New Roman" w:cs="Arial"/>
    </w:rPr>
  </w:style>
  <w:style w:type="paragraph" w:styleId="Style24" w:customStyle="1">
    <w:name w:val="Покажчик"/>
    <w:basedOn w:val="Normal"/>
    <w:qFormat/>
    <w:rsid w:val="00fb489c"/>
    <w:pPr>
      <w:suppressLineNumbers/>
    </w:pPr>
    <w:rPr>
      <w:rFonts w:ascii="Times New Roman" w:hAnsi="Times New Roman" w:cs="FreeSans"/>
    </w:rPr>
  </w:style>
  <w:style w:type="paragraph" w:styleId="15" w:customStyle="1">
    <w:name w:val="Заголовок1"/>
    <w:basedOn w:val="Normal"/>
    <w:qFormat/>
    <w:rsid w:val="00fb489c"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16" w:customStyle="1">
    <w:name w:val="Назва об'єкта1"/>
    <w:basedOn w:val="Normal"/>
    <w:qFormat/>
    <w:rsid w:val="00fb4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Нормальный"/>
    <w:qFormat/>
    <w:rsid w:val="00fb489c"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7ad5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Style26" w:customStyle="1">
    <w:name w:val="Верхний и нижний колонтитулы"/>
    <w:basedOn w:val="Normal"/>
    <w:qFormat/>
    <w:rsid w:val="00fb489c"/>
    <w:pPr/>
    <w:rPr/>
  </w:style>
  <w:style w:type="paragraph" w:styleId="17" w:customStyle="1">
    <w:name w:val="Верхній колонтитул1"/>
    <w:basedOn w:val="Normal"/>
    <w:uiPriority w:val="99"/>
    <w:unhideWhenUsed/>
    <w:qFormat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Верхній колонтитул Знак"/>
    <w:basedOn w:val="Normal"/>
    <w:uiPriority w:val="99"/>
    <w:unhideWhenUsed/>
    <w:qFormat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30284"/>
    <w:pPr>
      <w:widowControl/>
      <w:suppressAutoHyphens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auto"/>
      <w:kern w:val="0"/>
      <w:sz w:val="24"/>
      <w:szCs w:val="20"/>
      <w:lang w:val="en-US" w:eastAsia="en-US" w:bidi="ar-SA"/>
    </w:rPr>
  </w:style>
  <w:style w:type="paragraph" w:styleId="Rvps2" w:customStyle="1">
    <w:name w:val="rvps2"/>
    <w:basedOn w:val="Normal"/>
    <w:qFormat/>
    <w:rsid w:val="004f7555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Style28">
    <w:name w:val="Header"/>
    <w:basedOn w:val="Normal"/>
    <w:uiPriority w:val="99"/>
    <w:unhideWhenUsed/>
    <w:rsid w:val="00191bf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191bf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b489c"/>
  </w:style>
  <w:style w:type="numbering" w:styleId="WW8Num2" w:customStyle="1">
    <w:name w:val="WW8Num2"/>
    <w:qFormat/>
    <w:rsid w:val="00fb48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5482-6EB4-4ED9-B246-C9265F66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LibreOffice/6.3.1.2$Windows_X86_64 LibreOffice_project/b79626edf0065ac373bd1df5c28bd630b4424273</Application>
  <Pages>1</Pages>
  <Words>241</Words>
  <Characters>1620</Characters>
  <CharactersWithSpaces>1919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2023-09-06T06:31:00Z</dcterms:created>
  <dc:creator>WIN7XP</dc:creator>
  <dc:description/>
  <dc:language>uk-UA</dc:language>
  <cp:lastModifiedBy/>
  <cp:lastPrinted>2023-09-11T11:09:00Z</cp:lastPrinted>
  <dcterms:modified xsi:type="dcterms:W3CDTF">2023-09-11T15:30:47Z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