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3C6" w:rsidRPr="00ED4501" w:rsidRDefault="004013C6" w:rsidP="00ED4501">
      <w:pPr>
        <w:ind w:right="-1"/>
        <w:rPr>
          <w:sz w:val="28"/>
          <w:szCs w:val="28"/>
          <w:lang w:val="uk-UA"/>
        </w:rPr>
      </w:pPr>
      <w:bookmarkStart w:id="0" w:name="__DdeLink__551_2663220956"/>
      <w:r w:rsidRPr="00ED4501">
        <w:rPr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 wp14:anchorId="0F212A6D" wp14:editId="06655199">
            <wp:simplePos x="0" y="0"/>
            <wp:positionH relativeFrom="margin">
              <wp:align>center</wp:align>
            </wp:positionH>
            <wp:positionV relativeFrom="paragraph">
              <wp:posOffset>-415290</wp:posOffset>
            </wp:positionV>
            <wp:extent cx="413385" cy="59436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17" t="-3691" r="-5217" b="-3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4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3C6" w:rsidRPr="00ED4501" w:rsidRDefault="004013C6" w:rsidP="00ED4501">
      <w:pPr>
        <w:pStyle w:val="2"/>
        <w:ind w:right="282"/>
        <w:rPr>
          <w:lang w:val="uk-UA"/>
        </w:rPr>
      </w:pPr>
      <w:r w:rsidRPr="00ED4501">
        <w:rPr>
          <w:lang w:val="uk-UA"/>
        </w:rPr>
        <w:t>РЕШЕТИЛІВСЬКА МІСЬКА РАДА</w:t>
      </w:r>
    </w:p>
    <w:p w:rsidR="004013C6" w:rsidRPr="00ED4501" w:rsidRDefault="004013C6" w:rsidP="00ED4501">
      <w:pPr>
        <w:ind w:right="282"/>
        <w:jc w:val="center"/>
        <w:rPr>
          <w:sz w:val="28"/>
          <w:szCs w:val="28"/>
          <w:lang w:val="uk-UA"/>
        </w:rPr>
      </w:pPr>
      <w:r w:rsidRPr="00ED4501">
        <w:rPr>
          <w:b/>
          <w:bCs/>
          <w:sz w:val="28"/>
          <w:szCs w:val="28"/>
          <w:lang w:val="uk-UA"/>
        </w:rPr>
        <w:t>ПОЛТАВСЬКОЇ ОБЛАСТІ</w:t>
      </w:r>
    </w:p>
    <w:p w:rsidR="004013C6" w:rsidRPr="00ED4501" w:rsidRDefault="004013C6" w:rsidP="00ED4501">
      <w:pPr>
        <w:ind w:right="282"/>
        <w:jc w:val="center"/>
        <w:rPr>
          <w:sz w:val="28"/>
          <w:szCs w:val="28"/>
          <w:lang w:val="uk-UA"/>
        </w:rPr>
      </w:pPr>
      <w:r w:rsidRPr="00ED4501">
        <w:rPr>
          <w:b/>
          <w:bCs/>
          <w:sz w:val="28"/>
          <w:szCs w:val="28"/>
          <w:lang w:val="uk-UA"/>
        </w:rPr>
        <w:t>(сорок перша позачергова сесія восьмого скликання)</w:t>
      </w:r>
    </w:p>
    <w:p w:rsidR="004013C6" w:rsidRPr="00ED4501" w:rsidRDefault="004013C6" w:rsidP="00ED4501">
      <w:pPr>
        <w:pStyle w:val="1"/>
        <w:numPr>
          <w:ilvl w:val="0"/>
          <w:numId w:val="3"/>
        </w:numPr>
        <w:ind w:right="282"/>
        <w:rPr>
          <w:b/>
          <w:bCs/>
          <w:lang w:val="uk-UA"/>
        </w:rPr>
      </w:pPr>
    </w:p>
    <w:p w:rsidR="004013C6" w:rsidRPr="00ED4501" w:rsidRDefault="004013C6" w:rsidP="00ED4501">
      <w:pPr>
        <w:pStyle w:val="1"/>
        <w:numPr>
          <w:ilvl w:val="0"/>
          <w:numId w:val="3"/>
        </w:numPr>
        <w:ind w:right="282"/>
        <w:rPr>
          <w:lang w:val="uk-UA"/>
        </w:rPr>
      </w:pPr>
      <w:r w:rsidRPr="00ED4501">
        <w:rPr>
          <w:b/>
          <w:bCs/>
          <w:lang w:val="uk-UA"/>
        </w:rPr>
        <w:t>РІШЕННЯ</w:t>
      </w:r>
    </w:p>
    <w:p w:rsidR="004013C6" w:rsidRPr="00ED4501" w:rsidRDefault="004013C6" w:rsidP="00ED4501">
      <w:pPr>
        <w:pStyle w:val="a0"/>
        <w:spacing w:after="0" w:line="240" w:lineRule="auto"/>
        <w:jc w:val="center"/>
        <w:rPr>
          <w:bCs/>
          <w:sz w:val="28"/>
          <w:szCs w:val="28"/>
          <w:lang w:val="uk-UA"/>
        </w:rPr>
      </w:pPr>
    </w:p>
    <w:p w:rsidR="004013C6" w:rsidRPr="00ED4501" w:rsidRDefault="004013C6" w:rsidP="00ED4501">
      <w:pPr>
        <w:pStyle w:val="1"/>
        <w:numPr>
          <w:ilvl w:val="0"/>
          <w:numId w:val="3"/>
        </w:numPr>
        <w:tabs>
          <w:tab w:val="left" w:pos="7513"/>
        </w:tabs>
        <w:jc w:val="both"/>
        <w:rPr>
          <w:lang w:val="uk-UA"/>
        </w:rPr>
      </w:pPr>
      <w:r w:rsidRPr="00ED4501">
        <w:rPr>
          <w:bCs/>
          <w:lang w:val="uk-UA"/>
        </w:rPr>
        <w:t xml:space="preserve">24 листопада 2023 року   </w:t>
      </w:r>
      <w:r w:rsidR="00E97FE5">
        <w:rPr>
          <w:bCs/>
          <w:lang w:val="uk-UA"/>
        </w:rPr>
        <w:t xml:space="preserve">          м. Решетилівка</w:t>
      </w:r>
      <w:r w:rsidR="00E97FE5">
        <w:rPr>
          <w:bCs/>
          <w:lang w:val="uk-UA"/>
        </w:rPr>
        <w:tab/>
        <w:t xml:space="preserve">№ </w:t>
      </w:r>
      <w:r w:rsidR="00E97FE5">
        <w:rPr>
          <w:bCs/>
          <w:lang w:val="en-US"/>
        </w:rPr>
        <w:t>1658</w:t>
      </w:r>
      <w:bookmarkStart w:id="1" w:name="_GoBack"/>
      <w:bookmarkEnd w:id="1"/>
      <w:r w:rsidRPr="00ED4501">
        <w:rPr>
          <w:bCs/>
          <w:lang w:val="uk-UA"/>
        </w:rPr>
        <w:t>-41-VIIІ</w:t>
      </w:r>
    </w:p>
    <w:p w:rsidR="004013C6" w:rsidRPr="00ED4501" w:rsidRDefault="004013C6" w:rsidP="00ED4501">
      <w:pPr>
        <w:ind w:right="-1"/>
        <w:jc w:val="center"/>
        <w:rPr>
          <w:sz w:val="28"/>
          <w:szCs w:val="28"/>
          <w:lang w:val="uk-UA"/>
        </w:rPr>
      </w:pPr>
    </w:p>
    <w:bookmarkEnd w:id="0"/>
    <w:p w:rsidR="004013C6" w:rsidRPr="00ED4501" w:rsidRDefault="004013C6" w:rsidP="00ED4501">
      <w:pPr>
        <w:ind w:right="-2"/>
        <w:jc w:val="both"/>
        <w:rPr>
          <w:bCs/>
          <w:sz w:val="28"/>
          <w:szCs w:val="28"/>
          <w:lang w:val="uk-UA"/>
        </w:rPr>
      </w:pPr>
      <w:r w:rsidRPr="00ED4501">
        <w:rPr>
          <w:bCs/>
          <w:sz w:val="28"/>
          <w:szCs w:val="28"/>
          <w:lang w:val="uk-UA"/>
        </w:rPr>
        <w:t>Про надання дозволу на виготовлення технічної документації із землеустрою щодо поділу та об’єднання земельних ділянок комунальної власності у межах населеного пункту с. Нове Остапове на території Решетилівської міської територіальної громади Полтавського району Полтавської області</w:t>
      </w:r>
    </w:p>
    <w:p w:rsidR="003B0CA7" w:rsidRPr="00ED4501" w:rsidRDefault="003B0CA7" w:rsidP="00ED4501">
      <w:pPr>
        <w:jc w:val="both"/>
        <w:rPr>
          <w:sz w:val="28"/>
          <w:szCs w:val="28"/>
          <w:lang w:val="uk-UA"/>
        </w:rPr>
      </w:pPr>
    </w:p>
    <w:p w:rsidR="003C015E" w:rsidRPr="00ED4501" w:rsidRDefault="003C015E" w:rsidP="00ED4501">
      <w:pPr>
        <w:ind w:firstLine="567"/>
        <w:jc w:val="both"/>
        <w:rPr>
          <w:sz w:val="28"/>
          <w:szCs w:val="28"/>
          <w:lang w:val="uk-UA"/>
        </w:rPr>
      </w:pPr>
      <w:r w:rsidRPr="00ED4501">
        <w:rPr>
          <w:sz w:val="28"/>
          <w:szCs w:val="28"/>
          <w:lang w:val="uk-UA"/>
        </w:rPr>
        <w:t>Відповідно до ст. ст. 12, 79</w:t>
      </w:r>
      <w:r w:rsidRPr="00DF75DA">
        <w:rPr>
          <w:sz w:val="28"/>
          <w:szCs w:val="28"/>
          <w:vertAlign w:val="superscript"/>
          <w:lang w:val="uk-UA"/>
        </w:rPr>
        <w:t>-1</w:t>
      </w:r>
      <w:r w:rsidRPr="00ED4501">
        <w:rPr>
          <w:sz w:val="28"/>
          <w:szCs w:val="28"/>
          <w:lang w:val="uk-UA"/>
        </w:rPr>
        <w:t xml:space="preserve">, 80, 83, 92, 122 Земельного Кодексу України, </w:t>
      </w:r>
      <w:r w:rsidR="00745CF6" w:rsidRPr="00ED4501">
        <w:rPr>
          <w:sz w:val="28"/>
          <w:szCs w:val="28"/>
          <w:lang w:val="uk-UA"/>
        </w:rPr>
        <w:t>ст. ст. 26, 59 Закону України ,,Про місцеве самоврядування в Україні”</w:t>
      </w:r>
      <w:r w:rsidR="00745CF6">
        <w:rPr>
          <w:sz w:val="28"/>
          <w:szCs w:val="28"/>
          <w:lang w:val="uk-UA"/>
        </w:rPr>
        <w:t xml:space="preserve">, </w:t>
      </w:r>
      <w:r w:rsidRPr="00ED4501">
        <w:rPr>
          <w:sz w:val="28"/>
          <w:szCs w:val="28"/>
          <w:lang w:val="uk-UA"/>
        </w:rPr>
        <w:t>ст. 35 Закону України ,,Про землеустрій”, Закону України ,,Про Державний земельний кадастр”,</w:t>
      </w:r>
      <w:r w:rsidRPr="00ED4501">
        <w:rPr>
          <w:bCs/>
          <w:sz w:val="28"/>
          <w:szCs w:val="28"/>
          <w:lang w:val="uk-UA"/>
        </w:rPr>
        <w:t xml:space="preserve"> </w:t>
      </w:r>
      <w:r w:rsidRPr="00ED4501">
        <w:rPr>
          <w:sz w:val="28"/>
          <w:szCs w:val="28"/>
          <w:lang w:val="uk-UA"/>
        </w:rPr>
        <w:t xml:space="preserve">враховуючи </w:t>
      </w:r>
      <w:r w:rsidRPr="00ED4501">
        <w:rPr>
          <w:sz w:val="28"/>
          <w:szCs w:val="28"/>
          <w:lang w:val="uk-UA" w:eastAsia="uk-UA"/>
        </w:rPr>
        <w:t>висновки</w:t>
      </w:r>
      <w:r w:rsidRPr="00ED4501">
        <w:rPr>
          <w:sz w:val="28"/>
          <w:szCs w:val="28"/>
          <w:lang w:val="uk-UA"/>
        </w:rPr>
        <w:t xml:space="preserve"> спільних постійних комісій</w:t>
      </w:r>
      <w:r w:rsidRPr="00ED4501">
        <w:rPr>
          <w:rFonts w:eastAsia="Calibri"/>
          <w:bCs/>
          <w:sz w:val="28"/>
          <w:szCs w:val="28"/>
          <w:lang w:val="uk-UA" w:eastAsia="ru-RU"/>
        </w:rPr>
        <w:t>,</w:t>
      </w:r>
      <w:r w:rsidRPr="00ED4501">
        <w:rPr>
          <w:sz w:val="28"/>
          <w:szCs w:val="28"/>
          <w:lang w:val="uk-UA"/>
        </w:rPr>
        <w:t xml:space="preserve"> Решетилівська міська рада</w:t>
      </w:r>
    </w:p>
    <w:p w:rsidR="003C015E" w:rsidRPr="00ED4501" w:rsidRDefault="003C015E" w:rsidP="00ED4501">
      <w:pPr>
        <w:tabs>
          <w:tab w:val="left" w:pos="709"/>
        </w:tabs>
        <w:ind w:right="333"/>
        <w:jc w:val="both"/>
        <w:rPr>
          <w:sz w:val="28"/>
          <w:szCs w:val="28"/>
          <w:lang w:val="uk-UA"/>
        </w:rPr>
      </w:pPr>
      <w:r w:rsidRPr="00ED4501">
        <w:rPr>
          <w:b/>
          <w:bCs/>
          <w:sz w:val="28"/>
          <w:szCs w:val="28"/>
          <w:lang w:val="uk-UA"/>
        </w:rPr>
        <w:t>ВИРІШИЛА:</w:t>
      </w:r>
      <w:r w:rsidRPr="00ED4501">
        <w:rPr>
          <w:sz w:val="28"/>
          <w:szCs w:val="28"/>
          <w:lang w:val="uk-UA"/>
        </w:rPr>
        <w:t xml:space="preserve"> </w:t>
      </w:r>
    </w:p>
    <w:p w:rsidR="003C015E" w:rsidRPr="00ED4501" w:rsidRDefault="003C015E" w:rsidP="00ED4501">
      <w:pPr>
        <w:tabs>
          <w:tab w:val="left" w:pos="709"/>
        </w:tabs>
        <w:ind w:right="333" w:firstLine="567"/>
        <w:jc w:val="both"/>
        <w:rPr>
          <w:sz w:val="28"/>
          <w:szCs w:val="28"/>
          <w:lang w:val="uk-UA"/>
        </w:rPr>
      </w:pPr>
    </w:p>
    <w:p w:rsidR="003C015E" w:rsidRPr="00ED4501" w:rsidRDefault="003C015E" w:rsidP="00ED4501">
      <w:pPr>
        <w:ind w:firstLine="567"/>
        <w:jc w:val="both"/>
        <w:rPr>
          <w:sz w:val="28"/>
          <w:szCs w:val="28"/>
          <w:lang w:val="uk-UA" w:eastAsia="ru-RU"/>
        </w:rPr>
      </w:pPr>
      <w:r w:rsidRPr="00ED4501">
        <w:rPr>
          <w:bCs/>
          <w:sz w:val="28"/>
          <w:szCs w:val="28"/>
          <w:lang w:val="uk-UA"/>
        </w:rPr>
        <w:t xml:space="preserve">1. </w:t>
      </w:r>
      <w:r w:rsidRPr="00ED4501">
        <w:rPr>
          <w:sz w:val="28"/>
          <w:szCs w:val="28"/>
          <w:lang w:val="uk-UA" w:eastAsia="ru-RU"/>
        </w:rPr>
        <w:t xml:space="preserve">Надати дозвіл на </w:t>
      </w:r>
      <w:r w:rsidR="00095A53" w:rsidRPr="00ED4501">
        <w:rPr>
          <w:sz w:val="28"/>
          <w:szCs w:val="28"/>
          <w:lang w:val="uk-UA" w:eastAsia="ru-RU"/>
        </w:rPr>
        <w:t>розробку</w:t>
      </w:r>
      <w:r w:rsidRPr="00ED4501">
        <w:rPr>
          <w:sz w:val="28"/>
          <w:szCs w:val="28"/>
          <w:lang w:val="uk-UA" w:eastAsia="ru-RU"/>
        </w:rPr>
        <w:t xml:space="preserve"> технічної документації із землеустрою щодо </w:t>
      </w:r>
      <w:r w:rsidR="00407CC3" w:rsidRPr="00ED4501">
        <w:rPr>
          <w:bCs/>
          <w:sz w:val="28"/>
          <w:szCs w:val="28"/>
          <w:lang w:val="uk-UA"/>
        </w:rPr>
        <w:t>об’єднання земельних ділянок</w:t>
      </w:r>
      <w:r w:rsidRPr="00ED4501">
        <w:rPr>
          <w:sz w:val="28"/>
          <w:szCs w:val="28"/>
          <w:lang w:val="uk-UA" w:eastAsia="ru-RU"/>
        </w:rPr>
        <w:t xml:space="preserve"> </w:t>
      </w:r>
      <w:r w:rsidR="00407CC3" w:rsidRPr="00ED4501">
        <w:rPr>
          <w:sz w:val="28"/>
          <w:szCs w:val="28"/>
          <w:lang w:val="uk-UA" w:eastAsia="ru-RU"/>
        </w:rPr>
        <w:t xml:space="preserve">площею 1,0843 га </w:t>
      </w:r>
      <w:r w:rsidR="00407CC3" w:rsidRPr="00ED4501">
        <w:rPr>
          <w:sz w:val="28"/>
          <w:szCs w:val="28"/>
          <w:lang w:val="uk-UA"/>
        </w:rPr>
        <w:t xml:space="preserve">кадастровий номер </w:t>
      </w:r>
      <w:r w:rsidR="00407CC3" w:rsidRPr="00ED4501">
        <w:rPr>
          <w:sz w:val="28"/>
          <w:szCs w:val="28"/>
          <w:shd w:val="clear" w:color="auto" w:fill="FFFFFF"/>
          <w:lang w:val="uk-UA"/>
        </w:rPr>
        <w:t>53202</w:t>
      </w:r>
      <w:r w:rsidR="00095A53" w:rsidRPr="00ED4501">
        <w:rPr>
          <w:sz w:val="28"/>
          <w:szCs w:val="28"/>
          <w:shd w:val="clear" w:color="auto" w:fill="FFFFFF"/>
          <w:lang w:val="uk-UA"/>
        </w:rPr>
        <w:t>83603:03:001:1187</w:t>
      </w:r>
      <w:r w:rsidR="004013C6" w:rsidRPr="00ED4501">
        <w:rPr>
          <w:sz w:val="28"/>
          <w:szCs w:val="28"/>
          <w:shd w:val="clear" w:color="auto" w:fill="FFFFFF"/>
          <w:lang w:val="uk-UA"/>
        </w:rPr>
        <w:t xml:space="preserve"> </w:t>
      </w:r>
      <w:r w:rsidR="00407CC3" w:rsidRPr="00ED4501">
        <w:rPr>
          <w:sz w:val="28"/>
          <w:szCs w:val="28"/>
          <w:shd w:val="clear" w:color="auto" w:fill="FFFFFF"/>
          <w:lang w:val="uk-UA"/>
        </w:rPr>
        <w:t>та площею 0,</w:t>
      </w:r>
      <w:r w:rsidR="004013C6" w:rsidRPr="00ED4501">
        <w:rPr>
          <w:sz w:val="28"/>
          <w:szCs w:val="28"/>
          <w:shd w:val="clear" w:color="auto" w:fill="FFFFFF"/>
          <w:lang w:val="uk-UA"/>
        </w:rPr>
        <w:t>0816</w:t>
      </w:r>
      <w:r w:rsidR="00407CC3" w:rsidRPr="00ED4501">
        <w:rPr>
          <w:sz w:val="28"/>
          <w:szCs w:val="28"/>
          <w:shd w:val="clear" w:color="auto" w:fill="FFFFFF"/>
          <w:lang w:val="uk-UA"/>
        </w:rPr>
        <w:t xml:space="preserve"> га </w:t>
      </w:r>
      <w:r w:rsidR="004013C6" w:rsidRPr="00ED4501">
        <w:rPr>
          <w:sz w:val="28"/>
          <w:szCs w:val="28"/>
          <w:lang w:val="uk-UA"/>
        </w:rPr>
        <w:t xml:space="preserve">кадастровий номер </w:t>
      </w:r>
      <w:r w:rsidR="004013C6" w:rsidRPr="00ED4501">
        <w:rPr>
          <w:sz w:val="28"/>
          <w:szCs w:val="28"/>
          <w:shd w:val="clear" w:color="auto" w:fill="FFFFFF"/>
          <w:lang w:val="uk-UA"/>
        </w:rPr>
        <w:t xml:space="preserve">5320283603:03:001:1240 </w:t>
      </w:r>
      <w:r w:rsidR="00095A53" w:rsidRPr="00ED4501">
        <w:rPr>
          <w:bCs/>
          <w:sz w:val="28"/>
          <w:szCs w:val="28"/>
          <w:lang w:val="uk-UA"/>
        </w:rPr>
        <w:t xml:space="preserve">в одну земельну ділянку площею 1,1659 га </w:t>
      </w:r>
      <w:r w:rsidR="00ED4501">
        <w:rPr>
          <w:bCs/>
          <w:sz w:val="28"/>
          <w:szCs w:val="28"/>
          <w:lang w:val="uk-UA"/>
        </w:rPr>
        <w:t>д</w:t>
      </w:r>
      <w:r w:rsidR="00095A53" w:rsidRPr="00ED4501">
        <w:rPr>
          <w:bCs/>
          <w:sz w:val="28"/>
          <w:szCs w:val="28"/>
          <w:lang w:val="uk-UA"/>
        </w:rPr>
        <w:t>ля іншого сільськогосподарського призначення</w:t>
      </w:r>
      <w:r w:rsidR="00ED4501">
        <w:rPr>
          <w:bCs/>
          <w:sz w:val="28"/>
          <w:szCs w:val="28"/>
          <w:lang w:val="uk-UA"/>
        </w:rPr>
        <w:t xml:space="preserve"> (код 01.13)</w:t>
      </w:r>
      <w:r w:rsidR="00095A53" w:rsidRPr="00ED4501">
        <w:rPr>
          <w:bCs/>
          <w:sz w:val="28"/>
          <w:szCs w:val="28"/>
          <w:lang w:val="uk-UA"/>
        </w:rPr>
        <w:t xml:space="preserve"> у межах населеного пункту</w:t>
      </w:r>
      <w:r w:rsidR="00ED4501">
        <w:rPr>
          <w:bCs/>
          <w:sz w:val="28"/>
          <w:szCs w:val="28"/>
          <w:lang w:val="uk-UA"/>
        </w:rPr>
        <w:br/>
      </w:r>
      <w:r w:rsidR="00095A53" w:rsidRPr="00ED4501">
        <w:rPr>
          <w:bCs/>
          <w:sz w:val="28"/>
          <w:szCs w:val="28"/>
          <w:lang w:val="uk-UA"/>
        </w:rPr>
        <w:t>с. Нове Остапове на території Решетилівської міської територіальної громади Полтавського району Полтавської області</w:t>
      </w:r>
      <w:r w:rsidRPr="00ED4501">
        <w:rPr>
          <w:sz w:val="28"/>
          <w:szCs w:val="28"/>
          <w:shd w:val="clear" w:color="auto" w:fill="FFFFFF"/>
          <w:lang w:val="uk-UA"/>
        </w:rPr>
        <w:t>.</w:t>
      </w:r>
    </w:p>
    <w:p w:rsidR="00095A53" w:rsidRPr="00ED4501" w:rsidRDefault="00095A53" w:rsidP="00ED450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4501">
        <w:rPr>
          <w:sz w:val="28"/>
          <w:szCs w:val="28"/>
        </w:rPr>
        <w:t xml:space="preserve">2. </w:t>
      </w:r>
      <w:r w:rsidRPr="00ED4501">
        <w:rPr>
          <w:sz w:val="28"/>
          <w:szCs w:val="28"/>
          <w:shd w:val="clear" w:color="auto" w:fill="FFFFFF"/>
        </w:rPr>
        <w:t xml:space="preserve">Замовником робіт з виготовлення </w:t>
      </w:r>
      <w:r w:rsidRPr="00ED4501">
        <w:rPr>
          <w:bCs/>
          <w:sz w:val="28"/>
          <w:szCs w:val="28"/>
        </w:rPr>
        <w:t xml:space="preserve">технічної документації із землеустрою щодо об’єднання земельних ділянок </w:t>
      </w:r>
      <w:r w:rsidRPr="00ED4501">
        <w:rPr>
          <w:sz w:val="28"/>
          <w:szCs w:val="28"/>
        </w:rPr>
        <w:t>на території Решетилівської міської територіальної громади Полтавського району Полтавської області визначити виконавчий комітет Решетилівської міської ради Полтавської області.</w:t>
      </w:r>
    </w:p>
    <w:p w:rsidR="00095A53" w:rsidRPr="00ED4501" w:rsidRDefault="00095A53" w:rsidP="00ED4501">
      <w:pPr>
        <w:tabs>
          <w:tab w:val="left" w:pos="709"/>
        </w:tabs>
        <w:ind w:firstLine="567"/>
        <w:jc w:val="both"/>
        <w:rPr>
          <w:bCs/>
          <w:sz w:val="28"/>
          <w:szCs w:val="28"/>
          <w:lang w:val="uk-UA"/>
        </w:rPr>
      </w:pPr>
      <w:r w:rsidRPr="00ED4501">
        <w:rPr>
          <w:bCs/>
          <w:sz w:val="28"/>
          <w:szCs w:val="28"/>
          <w:lang w:val="uk-UA"/>
        </w:rPr>
        <w:t xml:space="preserve">3. Розроблену технічну документацію із землеустрою щодо об’єднання земельних ділянок подати для розгляду та затвердження до </w:t>
      </w:r>
      <w:r w:rsidRPr="00ED4501">
        <w:rPr>
          <w:sz w:val="28"/>
          <w:szCs w:val="28"/>
          <w:lang w:val="uk-UA"/>
        </w:rPr>
        <w:t>Решетилівської міської ради.</w:t>
      </w:r>
    </w:p>
    <w:p w:rsidR="00095A53" w:rsidRPr="00ED4501" w:rsidRDefault="00095A53" w:rsidP="00ED4501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ED4501">
        <w:rPr>
          <w:bCs/>
          <w:sz w:val="28"/>
          <w:szCs w:val="28"/>
          <w:lang w:val="uk-UA"/>
        </w:rPr>
        <w:t>4. Контроль за виконанням даного рішення покласти на постійну комісію</w:t>
      </w:r>
      <w:r w:rsidRPr="00ED4501">
        <w:rPr>
          <w:rFonts w:eastAsia="Calibri"/>
          <w:bCs/>
          <w:sz w:val="28"/>
          <w:szCs w:val="28"/>
          <w:lang w:val="uk-UA" w:eastAsia="ru-RU"/>
        </w:rPr>
        <w:t xml:space="preserve"> з питань земельних відносин, екології, житлово-комунального господарства, архітектури, інфраструктури, комунальної власності та приватизації (Захарченко Віталій).</w:t>
      </w:r>
    </w:p>
    <w:p w:rsidR="003C015E" w:rsidRPr="00ED4501" w:rsidRDefault="003C015E" w:rsidP="00ED450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C015E" w:rsidRPr="00ED4501" w:rsidRDefault="003C015E" w:rsidP="00ED450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C015E" w:rsidRPr="00ED4501" w:rsidRDefault="003C015E" w:rsidP="00ED450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C015E" w:rsidRPr="00ED4501" w:rsidRDefault="003C015E" w:rsidP="00ED450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3C015E" w:rsidRPr="00ED4501" w:rsidRDefault="003C015E" w:rsidP="00ED4501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A0772" w:rsidRPr="00ED4501" w:rsidRDefault="003C015E" w:rsidP="00ED4501">
      <w:pPr>
        <w:tabs>
          <w:tab w:val="left" w:pos="6946"/>
        </w:tabs>
        <w:ind w:right="-1"/>
        <w:jc w:val="both"/>
        <w:rPr>
          <w:sz w:val="28"/>
          <w:szCs w:val="28"/>
          <w:lang w:val="uk-UA"/>
        </w:rPr>
      </w:pPr>
      <w:r w:rsidRPr="00ED4501">
        <w:rPr>
          <w:sz w:val="28"/>
          <w:szCs w:val="28"/>
          <w:lang w:val="uk-UA"/>
        </w:rPr>
        <w:t>Міський голова</w:t>
      </w:r>
      <w:r w:rsidRPr="00ED4501">
        <w:rPr>
          <w:sz w:val="28"/>
          <w:szCs w:val="28"/>
          <w:lang w:val="uk-UA"/>
        </w:rPr>
        <w:tab/>
        <w:t>Оксана ДЯДЮНОВА</w:t>
      </w:r>
    </w:p>
    <w:sectPr w:rsidR="00EA0772" w:rsidRPr="00ED4501" w:rsidSect="00F66AF1">
      <w:headerReference w:type="default" r:id="rId9"/>
      <w:pgSz w:w="11906" w:h="16838"/>
      <w:pgMar w:top="1134" w:right="567" w:bottom="1134" w:left="1701" w:header="567" w:footer="56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D90" w:rsidRDefault="001E1D90" w:rsidP="00F66AF1">
      <w:r>
        <w:separator/>
      </w:r>
    </w:p>
  </w:endnote>
  <w:endnote w:type="continuationSeparator" w:id="0">
    <w:p w:rsidR="001E1D90" w:rsidRDefault="001E1D90" w:rsidP="00F66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Noto Sans Mono CJK S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D90" w:rsidRDefault="001E1D90" w:rsidP="00F66AF1">
      <w:r>
        <w:separator/>
      </w:r>
    </w:p>
  </w:footnote>
  <w:footnote w:type="continuationSeparator" w:id="0">
    <w:p w:rsidR="001E1D90" w:rsidRDefault="001E1D90" w:rsidP="00F66A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1846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66AF1" w:rsidRPr="00F66AF1" w:rsidRDefault="00F66AF1" w:rsidP="00F66AF1">
        <w:pPr>
          <w:pStyle w:val="aa"/>
          <w:jc w:val="center"/>
          <w:rPr>
            <w:sz w:val="28"/>
            <w:szCs w:val="28"/>
          </w:rPr>
        </w:pPr>
        <w:r w:rsidRPr="00F66AF1">
          <w:rPr>
            <w:sz w:val="28"/>
            <w:szCs w:val="28"/>
          </w:rPr>
          <w:fldChar w:fldCharType="begin"/>
        </w:r>
        <w:r w:rsidRPr="00F66AF1">
          <w:rPr>
            <w:sz w:val="28"/>
            <w:szCs w:val="28"/>
          </w:rPr>
          <w:instrText>PAGE   \* MERGEFORMAT</w:instrText>
        </w:r>
        <w:r w:rsidRPr="00F66AF1">
          <w:rPr>
            <w:sz w:val="28"/>
            <w:szCs w:val="28"/>
          </w:rPr>
          <w:fldChar w:fldCharType="separate"/>
        </w:r>
        <w:r w:rsidR="00ED4501">
          <w:rPr>
            <w:noProof/>
            <w:sz w:val="28"/>
            <w:szCs w:val="28"/>
          </w:rPr>
          <w:t>2</w:t>
        </w:r>
        <w:r w:rsidRPr="00F66AF1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167C1"/>
    <w:multiLevelType w:val="multilevel"/>
    <w:tmpl w:val="307C931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27469E"/>
    <w:multiLevelType w:val="multilevel"/>
    <w:tmpl w:val="9A9493A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4FF2125"/>
    <w:multiLevelType w:val="multilevel"/>
    <w:tmpl w:val="90E081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72"/>
    <w:rsid w:val="00045318"/>
    <w:rsid w:val="00094424"/>
    <w:rsid w:val="00095A53"/>
    <w:rsid w:val="001C78A5"/>
    <w:rsid w:val="001D3C98"/>
    <w:rsid w:val="001E1D90"/>
    <w:rsid w:val="00223643"/>
    <w:rsid w:val="003B0CA7"/>
    <w:rsid w:val="003C015E"/>
    <w:rsid w:val="003D6D66"/>
    <w:rsid w:val="004013C6"/>
    <w:rsid w:val="00407CC3"/>
    <w:rsid w:val="00481D46"/>
    <w:rsid w:val="00556523"/>
    <w:rsid w:val="007305BE"/>
    <w:rsid w:val="00730B36"/>
    <w:rsid w:val="00745CF6"/>
    <w:rsid w:val="00824CB6"/>
    <w:rsid w:val="008266D1"/>
    <w:rsid w:val="008401C4"/>
    <w:rsid w:val="008D4AC3"/>
    <w:rsid w:val="009B1DF2"/>
    <w:rsid w:val="00B10AE4"/>
    <w:rsid w:val="00B9657D"/>
    <w:rsid w:val="00C71C72"/>
    <w:rsid w:val="00CA262C"/>
    <w:rsid w:val="00DF75DA"/>
    <w:rsid w:val="00E866E9"/>
    <w:rsid w:val="00E97FE5"/>
    <w:rsid w:val="00EA0772"/>
    <w:rsid w:val="00ED4501"/>
    <w:rsid w:val="00F66AF1"/>
    <w:rsid w:val="00F96B2E"/>
    <w:rsid w:val="00FC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ae">
    <w:name w:val="Текст у вказаному форматі"/>
    <w:basedOn w:val="a"/>
    <w:next w:val="a"/>
    <w:qFormat/>
    <w:rsid w:val="003B0CA7"/>
    <w:rPr>
      <w:rFonts w:ascii="Liberation Mono" w:eastAsia="Noto Sans Mono CJK SC" w:hAnsi="Liberation Mono" w:cs="Liberation Mono"/>
      <w:sz w:val="20"/>
      <w:szCs w:val="20"/>
      <w:lang w:val="uk-UA"/>
    </w:rPr>
  </w:style>
  <w:style w:type="paragraph" w:customStyle="1" w:styleId="rvps2">
    <w:name w:val="rvps2"/>
    <w:basedOn w:val="a"/>
    <w:rsid w:val="00095A53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C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0"/>
    <w:link w:val="10"/>
    <w:qFormat/>
    <w:rsid w:val="00051CC7"/>
    <w:pPr>
      <w:keepNext/>
      <w:numPr>
        <w:numId w:val="1"/>
      </w:numPr>
      <w:jc w:val="center"/>
      <w:outlineLvl w:val="0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qFormat/>
    <w:rsid w:val="00051CC7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1"/>
    <w:qFormat/>
    <w:rsid w:val="00051CC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Title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0">
    <w:name w:val="Body Text"/>
    <w:basedOn w:val="a"/>
    <w:rsid w:val="00051CC7"/>
    <w:pPr>
      <w:spacing w:after="140" w:line="288" w:lineRule="auto"/>
    </w:pPr>
  </w:style>
  <w:style w:type="paragraph" w:styleId="a6">
    <w:name w:val="List"/>
    <w:basedOn w:val="a0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2">
    <w:name w:val="Название2"/>
    <w:basedOn w:val="a"/>
    <w:next w:val="a0"/>
    <w:qFormat/>
    <w:rsid w:val="00051CC7"/>
    <w:pPr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051CC7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66AF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F66AF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cdata">
    <w:name w:val="docdata"/>
    <w:basedOn w:val="a1"/>
    <w:qFormat/>
    <w:rsid w:val="001C78A5"/>
  </w:style>
  <w:style w:type="paragraph" w:customStyle="1" w:styleId="Standard">
    <w:name w:val="Standard"/>
    <w:qFormat/>
    <w:rsid w:val="001C78A5"/>
    <w:pPr>
      <w:suppressAutoHyphens/>
      <w:textAlignment w:val="baseline"/>
    </w:pPr>
    <w:rPr>
      <w:rFonts w:ascii="Liberation Serif" w:eastAsia="NSimSun" w:hAnsi="Liberation Serif" w:cs="Lucida Sans"/>
      <w:kern w:val="2"/>
      <w:sz w:val="24"/>
      <w:szCs w:val="24"/>
      <w:lang w:val="uk-UA" w:eastAsia="zh-CN" w:bidi="hi-IN"/>
    </w:rPr>
  </w:style>
  <w:style w:type="paragraph" w:customStyle="1" w:styleId="ae">
    <w:name w:val="Текст у вказаному форматі"/>
    <w:basedOn w:val="a"/>
    <w:next w:val="a"/>
    <w:qFormat/>
    <w:rsid w:val="003B0CA7"/>
    <w:rPr>
      <w:rFonts w:ascii="Liberation Mono" w:eastAsia="Noto Sans Mono CJK SC" w:hAnsi="Liberation Mono" w:cs="Liberation Mono"/>
      <w:sz w:val="20"/>
      <w:szCs w:val="20"/>
      <w:lang w:val="uk-UA"/>
    </w:rPr>
  </w:style>
  <w:style w:type="paragraph" w:customStyle="1" w:styleId="rvps2">
    <w:name w:val="rvps2"/>
    <w:basedOn w:val="a"/>
    <w:rsid w:val="00095A53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dc:description/>
  <cp:lastModifiedBy>miskrada1@outlook.com</cp:lastModifiedBy>
  <cp:revision>6</cp:revision>
  <cp:lastPrinted>2023-08-15T15:54:00Z</cp:lastPrinted>
  <dcterms:created xsi:type="dcterms:W3CDTF">2023-11-15T13:52:00Z</dcterms:created>
  <dcterms:modified xsi:type="dcterms:W3CDTF">2023-11-27T06:32:00Z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