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01683" w14:textId="77777777" w:rsidR="00483009" w:rsidRPr="00947E28" w:rsidRDefault="00814B3B" w:rsidP="00DE2118">
      <w:pPr>
        <w:rPr>
          <w:b/>
          <w:sz w:val="12"/>
          <w:szCs w:val="12"/>
        </w:rPr>
      </w:pPr>
      <w:r w:rsidRPr="00947E28"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 wp14:anchorId="29AC81F6" wp14:editId="5EC8F860">
            <wp:simplePos x="0" y="0"/>
            <wp:positionH relativeFrom="column">
              <wp:posOffset>2797810</wp:posOffset>
            </wp:positionH>
            <wp:positionV relativeFrom="paragraph">
              <wp:posOffset>-608330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C96F4" w14:textId="77777777" w:rsidR="00483009" w:rsidRPr="00947E28" w:rsidRDefault="00814B3B">
      <w:pPr>
        <w:jc w:val="center"/>
      </w:pPr>
      <w:r w:rsidRPr="00947E28">
        <w:rPr>
          <w:b/>
          <w:sz w:val="28"/>
          <w:szCs w:val="28"/>
        </w:rPr>
        <w:t>РЕШЕТИЛІВСЬКА МІСЬКА РАДА</w:t>
      </w:r>
    </w:p>
    <w:p w14:paraId="4FB7CFAE" w14:textId="77777777" w:rsidR="00483009" w:rsidRPr="00947E28" w:rsidRDefault="00814B3B">
      <w:pPr>
        <w:jc w:val="center"/>
      </w:pPr>
      <w:r w:rsidRPr="00947E28">
        <w:rPr>
          <w:b/>
          <w:sz w:val="28"/>
          <w:szCs w:val="28"/>
        </w:rPr>
        <w:t>ПОЛТАВСЬКОЇ ОБЛАСТІ</w:t>
      </w:r>
    </w:p>
    <w:p w14:paraId="59A71329" w14:textId="77777777" w:rsidR="00483009" w:rsidRPr="00947E28" w:rsidRDefault="00814B3B">
      <w:pPr>
        <w:jc w:val="center"/>
      </w:pPr>
      <w:r w:rsidRPr="00947E28">
        <w:rPr>
          <w:b/>
          <w:sz w:val="28"/>
          <w:szCs w:val="28"/>
        </w:rPr>
        <w:t>ВИКОНАВЧИЙ КОМІТЕТ</w:t>
      </w:r>
    </w:p>
    <w:p w14:paraId="7996FAA3" w14:textId="77777777" w:rsidR="00483009" w:rsidRPr="00947E28" w:rsidRDefault="00483009">
      <w:pPr>
        <w:jc w:val="center"/>
        <w:rPr>
          <w:b/>
          <w:sz w:val="28"/>
          <w:szCs w:val="28"/>
        </w:rPr>
      </w:pPr>
    </w:p>
    <w:p w14:paraId="301A2AE3" w14:textId="167C1220" w:rsidR="00483009" w:rsidRPr="00947E28" w:rsidRDefault="00814B3B">
      <w:pPr>
        <w:jc w:val="center"/>
      </w:pPr>
      <w:r w:rsidRPr="00947E28">
        <w:rPr>
          <w:b/>
          <w:sz w:val="28"/>
          <w:szCs w:val="28"/>
        </w:rPr>
        <w:t>РІШЕННЯ</w:t>
      </w:r>
    </w:p>
    <w:p w14:paraId="76EC210D" w14:textId="77777777" w:rsidR="00483009" w:rsidRPr="00947E28" w:rsidRDefault="00483009">
      <w:pPr>
        <w:rPr>
          <w:b/>
          <w:sz w:val="28"/>
          <w:szCs w:val="28"/>
        </w:rPr>
      </w:pPr>
    </w:p>
    <w:p w14:paraId="5BBCE0B7" w14:textId="345C7CF8" w:rsidR="00483009" w:rsidRPr="00947E28" w:rsidRDefault="00F1166B">
      <w:r>
        <w:rPr>
          <w:sz w:val="28"/>
          <w:szCs w:val="28"/>
        </w:rPr>
        <w:t>02 лютого</w:t>
      </w:r>
      <w:r w:rsidR="0000511E" w:rsidRPr="00947E28">
        <w:rPr>
          <w:sz w:val="28"/>
          <w:szCs w:val="28"/>
        </w:rPr>
        <w:t xml:space="preserve"> 202</w:t>
      </w:r>
      <w:r w:rsidR="00E9576C" w:rsidRPr="00947E28">
        <w:rPr>
          <w:sz w:val="28"/>
          <w:szCs w:val="28"/>
        </w:rPr>
        <w:t>4</w:t>
      </w:r>
      <w:r w:rsidR="00814B3B" w:rsidRPr="00947E28">
        <w:rPr>
          <w:sz w:val="28"/>
          <w:szCs w:val="28"/>
        </w:rPr>
        <w:t xml:space="preserve"> року                     </w:t>
      </w:r>
      <w:r w:rsidR="00623D7C">
        <w:rPr>
          <w:sz w:val="28"/>
          <w:szCs w:val="28"/>
        </w:rPr>
        <w:t xml:space="preserve">м. </w:t>
      </w:r>
      <w:proofErr w:type="spellStart"/>
      <w:r w:rsidR="00623D7C">
        <w:rPr>
          <w:sz w:val="28"/>
          <w:szCs w:val="28"/>
        </w:rPr>
        <w:t>Решетилівка</w:t>
      </w:r>
      <w:proofErr w:type="spellEnd"/>
      <w:r w:rsidR="00814B3B" w:rsidRPr="00947E28">
        <w:rPr>
          <w:sz w:val="28"/>
          <w:szCs w:val="28"/>
        </w:rPr>
        <w:t xml:space="preserve">                                             № </w:t>
      </w:r>
      <w:r w:rsidR="006C041A">
        <w:rPr>
          <w:sz w:val="28"/>
          <w:szCs w:val="28"/>
        </w:rPr>
        <w:t>7</w:t>
      </w:r>
    </w:p>
    <w:p w14:paraId="7805A305" w14:textId="77777777" w:rsidR="00483009" w:rsidRPr="00947E28" w:rsidRDefault="00483009">
      <w:pPr>
        <w:rPr>
          <w:sz w:val="28"/>
          <w:szCs w:val="28"/>
        </w:rPr>
      </w:pPr>
    </w:p>
    <w:p w14:paraId="3F03E557" w14:textId="4FF928ED" w:rsidR="00483009" w:rsidRPr="00947E28" w:rsidRDefault="0000511E" w:rsidP="00947E28">
      <w:pPr>
        <w:jc w:val="both"/>
        <w:rPr>
          <w:color w:val="000000"/>
          <w:sz w:val="28"/>
          <w:szCs w:val="28"/>
        </w:rPr>
      </w:pPr>
      <w:bookmarkStart w:id="0" w:name="__DdeLink__18239_816338932"/>
      <w:r w:rsidRPr="00947E28">
        <w:rPr>
          <w:sz w:val="28"/>
          <w:szCs w:val="28"/>
        </w:rPr>
        <w:t>Про передачу</w:t>
      </w:r>
      <w:r w:rsidR="00814B3B" w:rsidRPr="00947E28">
        <w:rPr>
          <w:sz w:val="28"/>
          <w:szCs w:val="28"/>
        </w:rPr>
        <w:t xml:space="preserve"> майна </w:t>
      </w:r>
      <w:r w:rsidR="00FC227D" w:rsidRPr="00947E28">
        <w:rPr>
          <w:sz w:val="28"/>
          <w:szCs w:val="28"/>
        </w:rPr>
        <w:t>з балансу</w:t>
      </w:r>
      <w:r w:rsidR="00814B3B" w:rsidRPr="00947E28">
        <w:rPr>
          <w:sz w:val="28"/>
          <w:szCs w:val="28"/>
        </w:rPr>
        <w:t xml:space="preserve"> </w:t>
      </w:r>
      <w:r w:rsidR="00814B3B" w:rsidRPr="00947E28">
        <w:rPr>
          <w:color w:val="000000"/>
          <w:sz w:val="28"/>
          <w:szCs w:val="28"/>
        </w:rPr>
        <w:t>Центр</w:t>
      </w:r>
      <w:r w:rsidRPr="00947E28">
        <w:rPr>
          <w:color w:val="000000"/>
          <w:sz w:val="28"/>
          <w:szCs w:val="28"/>
        </w:rPr>
        <w:t>у</w:t>
      </w:r>
      <w:r w:rsidR="00814B3B" w:rsidRPr="00947E28">
        <w:rPr>
          <w:color w:val="000000"/>
          <w:sz w:val="28"/>
          <w:szCs w:val="28"/>
        </w:rPr>
        <w:t xml:space="preserve"> надання соціальних пос</w:t>
      </w:r>
      <w:r w:rsidR="00947E28">
        <w:rPr>
          <w:color w:val="000000"/>
          <w:sz w:val="28"/>
          <w:szCs w:val="28"/>
        </w:rPr>
        <w:t xml:space="preserve">луг </w:t>
      </w:r>
      <w:r w:rsidRPr="00947E28">
        <w:rPr>
          <w:color w:val="000000"/>
          <w:sz w:val="28"/>
          <w:szCs w:val="28"/>
        </w:rPr>
        <w:t xml:space="preserve">Решетилівської міської ради </w:t>
      </w:r>
      <w:r w:rsidR="00FC227D" w:rsidRPr="00947E28">
        <w:rPr>
          <w:color w:val="000000"/>
          <w:sz w:val="28"/>
          <w:szCs w:val="28"/>
        </w:rPr>
        <w:t>н</w:t>
      </w:r>
      <w:r w:rsidRPr="00947E28">
        <w:rPr>
          <w:color w:val="000000"/>
          <w:sz w:val="28"/>
          <w:szCs w:val="28"/>
        </w:rPr>
        <w:t>а</w:t>
      </w:r>
      <w:r w:rsidR="00FC227D" w:rsidRPr="00947E28">
        <w:rPr>
          <w:color w:val="000000"/>
          <w:sz w:val="28"/>
          <w:szCs w:val="28"/>
        </w:rPr>
        <w:t xml:space="preserve"> баланс</w:t>
      </w:r>
      <w:r w:rsidRPr="00947E28">
        <w:rPr>
          <w:color w:val="000000"/>
          <w:sz w:val="28"/>
          <w:szCs w:val="28"/>
        </w:rPr>
        <w:t xml:space="preserve"> </w:t>
      </w:r>
      <w:r w:rsidRPr="00947E28">
        <w:rPr>
          <w:sz w:val="28"/>
          <w:szCs w:val="28"/>
        </w:rPr>
        <w:t>виконавчого комітету Решетилівської міської ради</w:t>
      </w:r>
      <w:r w:rsidR="00814B3B" w:rsidRPr="00947E28">
        <w:rPr>
          <w:sz w:val="28"/>
          <w:szCs w:val="28"/>
        </w:rPr>
        <w:t xml:space="preserve"> </w:t>
      </w:r>
      <w:bookmarkEnd w:id="0"/>
    </w:p>
    <w:p w14:paraId="13820743" w14:textId="77777777" w:rsidR="00483009" w:rsidRPr="00947E28" w:rsidRDefault="00483009"/>
    <w:p w14:paraId="7E5D41D8" w14:textId="768E339A" w:rsidR="00483009" w:rsidRPr="00947E28" w:rsidRDefault="00814B3B">
      <w:pPr>
        <w:ind w:firstLine="567"/>
        <w:jc w:val="both"/>
      </w:pPr>
      <w:r w:rsidRPr="00947E28">
        <w:rPr>
          <w:color w:val="000000"/>
          <w:sz w:val="28"/>
          <w:szCs w:val="28"/>
          <w:shd w:val="clear" w:color="auto" w:fill="FFFFFF"/>
        </w:rPr>
        <w:t xml:space="preserve">Відповідно до Закону України </w:t>
      </w:r>
      <w:proofErr w:type="spellStart"/>
      <w:r w:rsidRPr="00947E28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947E28"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r w:rsidR="00FA408E" w:rsidRPr="00947E28">
        <w:rPr>
          <w:color w:val="000000"/>
          <w:sz w:val="28"/>
          <w:szCs w:val="28"/>
          <w:shd w:val="clear" w:color="auto" w:fill="FFFFFF"/>
        </w:rPr>
        <w:t xml:space="preserve">з метою </w:t>
      </w:r>
      <w:r w:rsidR="00FC227D" w:rsidRPr="00947E28">
        <w:rPr>
          <w:color w:val="000000"/>
          <w:sz w:val="28"/>
          <w:szCs w:val="28"/>
          <w:shd w:val="clear" w:color="auto" w:fill="FFFFFF"/>
        </w:rPr>
        <w:t>ефективного використання майна комунальної власності</w:t>
      </w:r>
      <w:r w:rsidRPr="00947E28">
        <w:rPr>
          <w:color w:val="000000"/>
          <w:sz w:val="28"/>
          <w:szCs w:val="28"/>
          <w:shd w:val="clear" w:color="auto" w:fill="FFFFFF"/>
        </w:rPr>
        <w:t xml:space="preserve">, </w:t>
      </w:r>
      <w:r w:rsidRPr="00947E28">
        <w:rPr>
          <w:sz w:val="28"/>
          <w:szCs w:val="28"/>
        </w:rPr>
        <w:t>вик</w:t>
      </w:r>
      <w:r w:rsidR="00FA408E" w:rsidRPr="00947E28">
        <w:rPr>
          <w:sz w:val="28"/>
          <w:szCs w:val="28"/>
        </w:rPr>
        <w:t xml:space="preserve">онавчий комітет Решетилівської </w:t>
      </w:r>
      <w:r w:rsidRPr="00947E28">
        <w:rPr>
          <w:sz w:val="28"/>
          <w:szCs w:val="28"/>
        </w:rPr>
        <w:t>міської ради</w:t>
      </w:r>
    </w:p>
    <w:p w14:paraId="5AB3F7A0" w14:textId="77777777" w:rsidR="00483009" w:rsidRPr="00947E28" w:rsidRDefault="00814B3B">
      <w:pPr>
        <w:jc w:val="both"/>
      </w:pPr>
      <w:r w:rsidRPr="00947E28">
        <w:rPr>
          <w:b/>
          <w:bCs/>
          <w:sz w:val="28"/>
          <w:szCs w:val="28"/>
        </w:rPr>
        <w:t>ВИРІШИВ:</w:t>
      </w:r>
    </w:p>
    <w:p w14:paraId="452F8E37" w14:textId="77777777" w:rsidR="00483009" w:rsidRPr="00947E28" w:rsidRDefault="00483009">
      <w:pPr>
        <w:jc w:val="both"/>
        <w:rPr>
          <w:b/>
          <w:bCs/>
          <w:sz w:val="28"/>
          <w:szCs w:val="28"/>
        </w:rPr>
      </w:pPr>
    </w:p>
    <w:p w14:paraId="4C6FACB2" w14:textId="46DFF6C7" w:rsidR="00483009" w:rsidRPr="00947E28" w:rsidRDefault="004D242F" w:rsidP="00623D7C">
      <w:pPr>
        <w:ind w:firstLine="567"/>
        <w:jc w:val="both"/>
      </w:pPr>
      <w:r w:rsidRPr="00947E28">
        <w:rPr>
          <w:sz w:val="28"/>
          <w:szCs w:val="28"/>
        </w:rPr>
        <w:t>1. </w:t>
      </w:r>
      <w:r w:rsidR="00814B3B" w:rsidRPr="00947E28">
        <w:rPr>
          <w:sz w:val="28"/>
          <w:szCs w:val="28"/>
        </w:rPr>
        <w:t>П</w:t>
      </w:r>
      <w:r w:rsidRPr="00947E28">
        <w:rPr>
          <w:sz w:val="28"/>
          <w:szCs w:val="28"/>
        </w:rPr>
        <w:t>ередати</w:t>
      </w:r>
      <w:r w:rsidR="00814B3B" w:rsidRPr="00947E28">
        <w:rPr>
          <w:sz w:val="28"/>
          <w:szCs w:val="28"/>
        </w:rPr>
        <w:t xml:space="preserve"> з 0</w:t>
      </w:r>
      <w:r w:rsidR="00623D7C">
        <w:rPr>
          <w:sz w:val="28"/>
          <w:szCs w:val="28"/>
        </w:rPr>
        <w:t>2</w:t>
      </w:r>
      <w:r w:rsidR="00814B3B" w:rsidRPr="00947E28">
        <w:rPr>
          <w:sz w:val="28"/>
          <w:szCs w:val="28"/>
        </w:rPr>
        <w:t xml:space="preserve"> </w:t>
      </w:r>
      <w:r w:rsidR="00FC227D" w:rsidRPr="00947E28">
        <w:rPr>
          <w:sz w:val="28"/>
          <w:szCs w:val="28"/>
        </w:rPr>
        <w:t>лютого</w:t>
      </w:r>
      <w:r w:rsidR="00FA408E" w:rsidRPr="00947E28">
        <w:rPr>
          <w:sz w:val="28"/>
          <w:szCs w:val="28"/>
        </w:rPr>
        <w:t xml:space="preserve"> 202</w:t>
      </w:r>
      <w:r w:rsidR="00FC227D" w:rsidRPr="00947E28">
        <w:rPr>
          <w:sz w:val="28"/>
          <w:szCs w:val="28"/>
        </w:rPr>
        <w:t>4</w:t>
      </w:r>
      <w:r w:rsidR="00FA75E9" w:rsidRPr="00947E28">
        <w:rPr>
          <w:sz w:val="28"/>
          <w:szCs w:val="28"/>
        </w:rPr>
        <w:t xml:space="preserve"> року </w:t>
      </w:r>
      <w:r w:rsidR="00FC227D" w:rsidRPr="00947E28">
        <w:rPr>
          <w:sz w:val="28"/>
          <w:szCs w:val="28"/>
        </w:rPr>
        <w:t>і</w:t>
      </w:r>
      <w:r w:rsidR="00814B3B" w:rsidRPr="00947E28">
        <w:rPr>
          <w:sz w:val="28"/>
          <w:szCs w:val="28"/>
        </w:rPr>
        <w:t xml:space="preserve">ндивідуально визначене майно з балансу </w:t>
      </w:r>
      <w:r w:rsidR="00814B3B" w:rsidRPr="00947E28">
        <w:rPr>
          <w:color w:val="000000"/>
          <w:sz w:val="28"/>
          <w:szCs w:val="28"/>
        </w:rPr>
        <w:t>Центр</w:t>
      </w:r>
      <w:r w:rsidR="00FA408E" w:rsidRPr="00947E28">
        <w:rPr>
          <w:color w:val="000000"/>
          <w:sz w:val="28"/>
          <w:szCs w:val="28"/>
        </w:rPr>
        <w:t>у</w:t>
      </w:r>
      <w:r w:rsidR="00814B3B" w:rsidRPr="00947E28">
        <w:rPr>
          <w:color w:val="000000"/>
          <w:sz w:val="28"/>
          <w:szCs w:val="28"/>
        </w:rPr>
        <w:t xml:space="preserve"> надання соціальних послуг </w:t>
      </w:r>
      <w:r w:rsidR="00814B3B" w:rsidRPr="00947E28">
        <w:rPr>
          <w:color w:val="000000"/>
          <w:sz w:val="28"/>
          <w:szCs w:val="28"/>
          <w:shd w:val="clear" w:color="auto" w:fill="FFFFFF"/>
        </w:rPr>
        <w:t>Решетилівської міської ради</w:t>
      </w:r>
      <w:r w:rsidR="00814B3B" w:rsidRPr="00947E28">
        <w:rPr>
          <w:sz w:val="28"/>
          <w:szCs w:val="28"/>
        </w:rPr>
        <w:t xml:space="preserve"> на баланс виконавчого комітету Решетилівської міської ради</w:t>
      </w:r>
      <w:r w:rsidR="00946F85">
        <w:rPr>
          <w:sz w:val="28"/>
          <w:szCs w:val="28"/>
        </w:rPr>
        <w:t xml:space="preserve"> </w:t>
      </w:r>
      <w:r w:rsidR="00946F85" w:rsidRPr="00946F85">
        <w:rPr>
          <w:sz w:val="28"/>
          <w:szCs w:val="28"/>
        </w:rPr>
        <w:t>згідно з додатком</w:t>
      </w:r>
      <w:r w:rsidR="00946F85">
        <w:rPr>
          <w:sz w:val="28"/>
          <w:szCs w:val="28"/>
        </w:rPr>
        <w:t>.</w:t>
      </w:r>
    </w:p>
    <w:p w14:paraId="734104E6" w14:textId="674BD854" w:rsidR="00483009" w:rsidRPr="00947E28" w:rsidRDefault="004D242F" w:rsidP="00623D7C">
      <w:pPr>
        <w:ind w:firstLine="567"/>
        <w:jc w:val="both"/>
        <w:rPr>
          <w:sz w:val="28"/>
          <w:szCs w:val="28"/>
        </w:rPr>
      </w:pPr>
      <w:r w:rsidRPr="00947E28">
        <w:rPr>
          <w:sz w:val="28"/>
          <w:szCs w:val="28"/>
        </w:rPr>
        <w:t>2. </w:t>
      </w:r>
      <w:r w:rsidR="00814B3B" w:rsidRPr="00947E28">
        <w:rPr>
          <w:sz w:val="28"/>
          <w:szCs w:val="28"/>
        </w:rPr>
        <w:t xml:space="preserve">Створити комісію з приймання – передачі </w:t>
      </w:r>
      <w:r w:rsidR="00946F85">
        <w:rPr>
          <w:sz w:val="28"/>
          <w:szCs w:val="28"/>
        </w:rPr>
        <w:t>у</w:t>
      </w:r>
      <w:r w:rsidR="00814B3B" w:rsidRPr="00947E28">
        <w:rPr>
          <w:sz w:val="28"/>
          <w:szCs w:val="28"/>
        </w:rPr>
        <w:t xml:space="preserve"> складі:</w:t>
      </w:r>
    </w:p>
    <w:p w14:paraId="551509D5" w14:textId="0A923CC9" w:rsidR="004D242F" w:rsidRPr="00947E28" w:rsidRDefault="004D242F" w:rsidP="00623D7C">
      <w:pPr>
        <w:pStyle w:val="a9"/>
        <w:ind w:left="0" w:firstLine="567"/>
        <w:jc w:val="both"/>
        <w:rPr>
          <w:sz w:val="28"/>
          <w:szCs w:val="28"/>
        </w:rPr>
      </w:pPr>
      <w:proofErr w:type="spellStart"/>
      <w:r w:rsidRPr="00947E28">
        <w:rPr>
          <w:sz w:val="28"/>
          <w:szCs w:val="28"/>
        </w:rPr>
        <w:t>- Зигален</w:t>
      </w:r>
      <w:proofErr w:type="spellEnd"/>
      <w:r w:rsidRPr="00947E28">
        <w:rPr>
          <w:sz w:val="28"/>
          <w:szCs w:val="28"/>
        </w:rPr>
        <w:t>ка Віктора Івановича – головного спеціаліста відділу з юридичних питань та управління комунальним майном виконавчого комітету</w:t>
      </w:r>
      <w:r w:rsidR="00182F0E" w:rsidRPr="00182F0E">
        <w:t xml:space="preserve"> </w:t>
      </w:r>
      <w:r w:rsidR="00182F0E" w:rsidRPr="00182F0E">
        <w:rPr>
          <w:sz w:val="28"/>
          <w:szCs w:val="28"/>
        </w:rPr>
        <w:t>Решетилівської міської ради</w:t>
      </w:r>
      <w:r w:rsidRPr="00947E28">
        <w:rPr>
          <w:sz w:val="28"/>
          <w:szCs w:val="28"/>
        </w:rPr>
        <w:t>;</w:t>
      </w:r>
    </w:p>
    <w:p w14:paraId="792B8F7C" w14:textId="589A9887" w:rsidR="004D242F" w:rsidRPr="00947E28" w:rsidRDefault="004D242F" w:rsidP="00623D7C">
      <w:pPr>
        <w:pStyle w:val="a9"/>
        <w:ind w:left="0" w:firstLine="567"/>
        <w:jc w:val="both"/>
      </w:pPr>
      <w:proofErr w:type="spellStart"/>
      <w:r w:rsidRPr="00947E28">
        <w:rPr>
          <w:sz w:val="28"/>
          <w:szCs w:val="28"/>
        </w:rPr>
        <w:t>- Мом</w:t>
      </w:r>
      <w:proofErr w:type="spellEnd"/>
      <w:r w:rsidRPr="00947E28">
        <w:rPr>
          <w:sz w:val="28"/>
          <w:szCs w:val="28"/>
        </w:rPr>
        <w:t>от Світлани Григорівни – начальник</w:t>
      </w:r>
      <w:r w:rsidR="00946F85">
        <w:rPr>
          <w:sz w:val="28"/>
          <w:szCs w:val="28"/>
        </w:rPr>
        <w:t>а</w:t>
      </w:r>
      <w:r w:rsidRPr="00947E28">
        <w:rPr>
          <w:sz w:val="28"/>
          <w:szCs w:val="28"/>
        </w:rPr>
        <w:t xml:space="preserve"> відділу бухгалтерського обліку, звітності та адміністративно-господарського забезпечення виконавчого комітету</w:t>
      </w:r>
      <w:r w:rsidR="00182F0E" w:rsidRPr="00182F0E">
        <w:t xml:space="preserve"> </w:t>
      </w:r>
      <w:r w:rsidR="00182F0E" w:rsidRPr="00182F0E">
        <w:rPr>
          <w:sz w:val="28"/>
          <w:szCs w:val="28"/>
        </w:rPr>
        <w:t>Решетилівської міської ради</w:t>
      </w:r>
      <w:r w:rsidR="00182F0E">
        <w:rPr>
          <w:sz w:val="28"/>
          <w:szCs w:val="28"/>
        </w:rPr>
        <w:t xml:space="preserve"> </w:t>
      </w:r>
      <w:r w:rsidRPr="00947E28">
        <w:rPr>
          <w:sz w:val="28"/>
          <w:szCs w:val="28"/>
        </w:rPr>
        <w:t>– головного бухгалтера;</w:t>
      </w:r>
    </w:p>
    <w:p w14:paraId="2065DC66" w14:textId="483D6E41" w:rsidR="00483009" w:rsidRPr="00947E28" w:rsidRDefault="004D242F" w:rsidP="00623D7C">
      <w:pPr>
        <w:pStyle w:val="a9"/>
        <w:ind w:left="0" w:firstLine="567"/>
        <w:jc w:val="both"/>
        <w:rPr>
          <w:sz w:val="28"/>
          <w:szCs w:val="28"/>
        </w:rPr>
      </w:pPr>
      <w:proofErr w:type="spellStart"/>
      <w:r w:rsidRPr="00947E28">
        <w:rPr>
          <w:sz w:val="28"/>
          <w:szCs w:val="28"/>
        </w:rPr>
        <w:t>- </w:t>
      </w:r>
      <w:r w:rsidR="00FD73B2" w:rsidRPr="00947E28">
        <w:rPr>
          <w:sz w:val="28"/>
          <w:szCs w:val="28"/>
        </w:rPr>
        <w:t>Сивинськ</w:t>
      </w:r>
      <w:proofErr w:type="spellEnd"/>
      <w:r w:rsidR="00FD73B2" w:rsidRPr="00947E28">
        <w:rPr>
          <w:sz w:val="28"/>
          <w:szCs w:val="28"/>
        </w:rPr>
        <w:t>ої Інни Василівни – першого</w:t>
      </w:r>
      <w:r w:rsidR="00814B3B" w:rsidRPr="00947E28">
        <w:rPr>
          <w:sz w:val="28"/>
          <w:szCs w:val="28"/>
        </w:rPr>
        <w:t xml:space="preserve"> заступник</w:t>
      </w:r>
      <w:r w:rsidR="00FD73B2" w:rsidRPr="00947E28">
        <w:rPr>
          <w:sz w:val="28"/>
          <w:szCs w:val="28"/>
        </w:rPr>
        <w:t>а</w:t>
      </w:r>
      <w:r w:rsidR="00814B3B" w:rsidRPr="00947E28">
        <w:rPr>
          <w:sz w:val="28"/>
          <w:szCs w:val="28"/>
        </w:rPr>
        <w:t xml:space="preserve"> Решетилівського міського голови;</w:t>
      </w:r>
    </w:p>
    <w:p w14:paraId="39B100C1" w14:textId="60EAE675" w:rsidR="00483009" w:rsidRPr="00947E28" w:rsidRDefault="004D242F" w:rsidP="00623D7C">
      <w:pPr>
        <w:ind w:firstLine="567"/>
        <w:jc w:val="both"/>
      </w:pPr>
      <w:proofErr w:type="spellStart"/>
      <w:r w:rsidRPr="00947E28">
        <w:rPr>
          <w:sz w:val="28"/>
          <w:szCs w:val="28"/>
        </w:rPr>
        <w:t>- </w:t>
      </w:r>
      <w:r w:rsidR="0091640D" w:rsidRPr="00947E28">
        <w:rPr>
          <w:sz w:val="28"/>
          <w:szCs w:val="28"/>
        </w:rPr>
        <w:t>Хи</w:t>
      </w:r>
      <w:proofErr w:type="spellEnd"/>
      <w:r w:rsidR="0091640D" w:rsidRPr="00947E28">
        <w:rPr>
          <w:sz w:val="28"/>
          <w:szCs w:val="28"/>
        </w:rPr>
        <w:t>ль Оксани Вікторівни</w:t>
      </w:r>
      <w:r w:rsidR="00814B3B" w:rsidRPr="00947E28">
        <w:rPr>
          <w:sz w:val="28"/>
          <w:szCs w:val="28"/>
        </w:rPr>
        <w:t xml:space="preserve"> – директор</w:t>
      </w:r>
      <w:r w:rsidR="0091640D" w:rsidRPr="00947E28">
        <w:rPr>
          <w:sz w:val="28"/>
          <w:szCs w:val="28"/>
        </w:rPr>
        <w:t>а</w:t>
      </w:r>
      <w:r w:rsidR="00814B3B" w:rsidRPr="00947E28">
        <w:rPr>
          <w:sz w:val="28"/>
          <w:szCs w:val="28"/>
        </w:rPr>
        <w:t xml:space="preserve"> </w:t>
      </w:r>
      <w:r w:rsidR="00814B3B" w:rsidRPr="00947E28">
        <w:rPr>
          <w:color w:val="000000"/>
          <w:sz w:val="28"/>
          <w:szCs w:val="28"/>
        </w:rPr>
        <w:t>Центр</w:t>
      </w:r>
      <w:r w:rsidR="00E751FC" w:rsidRPr="00947E28">
        <w:rPr>
          <w:color w:val="000000"/>
          <w:sz w:val="28"/>
          <w:szCs w:val="28"/>
        </w:rPr>
        <w:t>у</w:t>
      </w:r>
      <w:r w:rsidR="00814B3B" w:rsidRPr="00947E28">
        <w:rPr>
          <w:color w:val="000000"/>
          <w:sz w:val="28"/>
          <w:szCs w:val="28"/>
        </w:rPr>
        <w:t xml:space="preserve"> надання соціальних послуг </w:t>
      </w:r>
      <w:r w:rsidRPr="00947E28">
        <w:rPr>
          <w:color w:val="000000"/>
          <w:sz w:val="28"/>
          <w:szCs w:val="28"/>
          <w:shd w:val="clear" w:color="auto" w:fill="FFFFFF"/>
        </w:rPr>
        <w:t xml:space="preserve">Решетилівської міської </w:t>
      </w:r>
      <w:r w:rsidR="00814B3B" w:rsidRPr="00947E28">
        <w:rPr>
          <w:color w:val="000000"/>
          <w:sz w:val="28"/>
          <w:szCs w:val="28"/>
          <w:shd w:val="clear" w:color="auto" w:fill="FFFFFF"/>
        </w:rPr>
        <w:t>ради</w:t>
      </w:r>
      <w:r w:rsidR="00814B3B" w:rsidRPr="00947E28">
        <w:rPr>
          <w:sz w:val="28"/>
          <w:szCs w:val="28"/>
        </w:rPr>
        <w:t>;</w:t>
      </w:r>
    </w:p>
    <w:p w14:paraId="5676BF95" w14:textId="111BD7FA" w:rsidR="00483009" w:rsidRPr="00947E28" w:rsidRDefault="004D242F" w:rsidP="00623D7C">
      <w:pPr>
        <w:ind w:firstLine="567"/>
        <w:jc w:val="both"/>
        <w:rPr>
          <w:sz w:val="28"/>
          <w:szCs w:val="28"/>
        </w:rPr>
      </w:pPr>
      <w:proofErr w:type="spellStart"/>
      <w:r w:rsidRPr="00947E28">
        <w:rPr>
          <w:sz w:val="28"/>
          <w:szCs w:val="28"/>
        </w:rPr>
        <w:t>- </w:t>
      </w:r>
      <w:r w:rsidR="00814B3B" w:rsidRPr="00947E28">
        <w:rPr>
          <w:sz w:val="28"/>
          <w:szCs w:val="28"/>
        </w:rPr>
        <w:t>Хлист</w:t>
      </w:r>
      <w:proofErr w:type="spellEnd"/>
      <w:r w:rsidR="00814B3B" w:rsidRPr="00947E28">
        <w:rPr>
          <w:sz w:val="28"/>
          <w:szCs w:val="28"/>
        </w:rPr>
        <w:t>ун Юлі</w:t>
      </w:r>
      <w:r w:rsidR="0091640D" w:rsidRPr="00947E28">
        <w:rPr>
          <w:sz w:val="28"/>
          <w:szCs w:val="28"/>
        </w:rPr>
        <w:t>ї Вікторівни</w:t>
      </w:r>
      <w:r w:rsidR="00814B3B" w:rsidRPr="00947E28">
        <w:rPr>
          <w:sz w:val="28"/>
          <w:szCs w:val="28"/>
        </w:rPr>
        <w:t xml:space="preserve"> – </w:t>
      </w:r>
      <w:r w:rsidR="00E751FC" w:rsidRPr="00947E28">
        <w:rPr>
          <w:sz w:val="28"/>
          <w:szCs w:val="28"/>
        </w:rPr>
        <w:t>начальника відділу бухгалтерського обліку, звітності, аналізу господарської діяльності та адміністративно-господарського забезпечення</w:t>
      </w:r>
      <w:r w:rsidR="00AB6DE0">
        <w:rPr>
          <w:sz w:val="28"/>
          <w:szCs w:val="28"/>
        </w:rPr>
        <w:t xml:space="preserve"> – </w:t>
      </w:r>
      <w:r w:rsidR="00E751FC" w:rsidRPr="00947E28">
        <w:rPr>
          <w:sz w:val="28"/>
          <w:szCs w:val="28"/>
        </w:rPr>
        <w:t>головного бухгалтера</w:t>
      </w:r>
      <w:r w:rsidRPr="00947E28">
        <w:rPr>
          <w:color w:val="000000"/>
          <w:sz w:val="28"/>
          <w:szCs w:val="28"/>
        </w:rPr>
        <w:t xml:space="preserve"> Центру надання соціальних </w:t>
      </w:r>
      <w:r w:rsidR="00E751FC" w:rsidRPr="00947E28">
        <w:rPr>
          <w:color w:val="000000"/>
          <w:sz w:val="28"/>
          <w:szCs w:val="28"/>
        </w:rPr>
        <w:t xml:space="preserve">послуг </w:t>
      </w:r>
      <w:r w:rsidR="00E751FC" w:rsidRPr="00947E28">
        <w:rPr>
          <w:color w:val="000000"/>
          <w:sz w:val="28"/>
          <w:szCs w:val="28"/>
          <w:shd w:val="clear" w:color="auto" w:fill="FFFFFF"/>
        </w:rPr>
        <w:t>Решетилівської міської ради</w:t>
      </w:r>
      <w:r w:rsidR="00814B3B" w:rsidRPr="00947E28">
        <w:rPr>
          <w:sz w:val="28"/>
          <w:szCs w:val="28"/>
        </w:rPr>
        <w:t>.</w:t>
      </w:r>
    </w:p>
    <w:p w14:paraId="39B99975" w14:textId="2F99C83E" w:rsidR="00483009" w:rsidRPr="00947E28" w:rsidRDefault="00FC227D" w:rsidP="00623D7C">
      <w:pPr>
        <w:ind w:firstLine="567"/>
        <w:jc w:val="both"/>
      </w:pPr>
      <w:r w:rsidRPr="00947E28">
        <w:rPr>
          <w:sz w:val="28"/>
          <w:szCs w:val="28"/>
        </w:rPr>
        <w:t>3</w:t>
      </w:r>
      <w:r w:rsidR="004D242F" w:rsidRPr="00947E28">
        <w:rPr>
          <w:sz w:val="28"/>
          <w:szCs w:val="28"/>
        </w:rPr>
        <w:t>. </w:t>
      </w:r>
      <w:r w:rsidR="00814B3B" w:rsidRPr="00947E28">
        <w:rPr>
          <w:sz w:val="28"/>
          <w:szCs w:val="28"/>
        </w:rPr>
        <w:t>Контроль за виконанням рішення покласти на перш</w:t>
      </w:r>
      <w:r w:rsidR="00AB6DE0">
        <w:rPr>
          <w:sz w:val="28"/>
          <w:szCs w:val="28"/>
        </w:rPr>
        <w:t xml:space="preserve">ого заступника міського голови </w:t>
      </w:r>
      <w:proofErr w:type="spellStart"/>
      <w:r w:rsidR="00814B3B" w:rsidRPr="00947E28">
        <w:rPr>
          <w:sz w:val="28"/>
          <w:szCs w:val="28"/>
        </w:rPr>
        <w:t>Сивинську</w:t>
      </w:r>
      <w:proofErr w:type="spellEnd"/>
      <w:r w:rsidR="00814B3B" w:rsidRPr="00947E28">
        <w:rPr>
          <w:sz w:val="28"/>
          <w:szCs w:val="28"/>
        </w:rPr>
        <w:t xml:space="preserve"> І</w:t>
      </w:r>
      <w:r w:rsidRPr="00947E28">
        <w:rPr>
          <w:sz w:val="28"/>
          <w:szCs w:val="28"/>
        </w:rPr>
        <w:t>нну</w:t>
      </w:r>
      <w:r w:rsidR="00AB6DE0">
        <w:rPr>
          <w:sz w:val="28"/>
          <w:szCs w:val="28"/>
        </w:rPr>
        <w:t>.</w:t>
      </w:r>
    </w:p>
    <w:p w14:paraId="2040EF2E" w14:textId="77777777" w:rsidR="00483009" w:rsidRDefault="00483009" w:rsidP="00AC1E73">
      <w:pPr>
        <w:tabs>
          <w:tab w:val="left" w:pos="288"/>
        </w:tabs>
        <w:jc w:val="both"/>
        <w:rPr>
          <w:sz w:val="28"/>
          <w:szCs w:val="28"/>
        </w:rPr>
      </w:pPr>
    </w:p>
    <w:p w14:paraId="5B8AF25E" w14:textId="77777777" w:rsidR="00AC1E73" w:rsidRDefault="00AC1E73" w:rsidP="00AC1E73">
      <w:pPr>
        <w:tabs>
          <w:tab w:val="left" w:pos="288"/>
        </w:tabs>
        <w:jc w:val="both"/>
        <w:rPr>
          <w:sz w:val="28"/>
          <w:szCs w:val="28"/>
        </w:rPr>
      </w:pPr>
    </w:p>
    <w:p w14:paraId="7C80DC4F" w14:textId="77777777" w:rsidR="00AC1E73" w:rsidRDefault="00AC1E73" w:rsidP="00AC1E73">
      <w:pPr>
        <w:tabs>
          <w:tab w:val="left" w:pos="288"/>
        </w:tabs>
        <w:jc w:val="both"/>
        <w:rPr>
          <w:sz w:val="28"/>
          <w:szCs w:val="28"/>
        </w:rPr>
      </w:pPr>
    </w:p>
    <w:p w14:paraId="7690AC92" w14:textId="77777777" w:rsidR="00AC1E73" w:rsidRDefault="00AC1E73" w:rsidP="00AC1E73">
      <w:pPr>
        <w:tabs>
          <w:tab w:val="left" w:pos="288"/>
        </w:tabs>
        <w:jc w:val="both"/>
        <w:rPr>
          <w:sz w:val="28"/>
          <w:szCs w:val="28"/>
        </w:rPr>
      </w:pPr>
    </w:p>
    <w:p w14:paraId="5B9F9706" w14:textId="77777777" w:rsidR="00AC1E73" w:rsidRDefault="00AC1E73" w:rsidP="00AC1E73">
      <w:pPr>
        <w:tabs>
          <w:tab w:val="left" w:pos="288"/>
        </w:tabs>
        <w:jc w:val="both"/>
        <w:rPr>
          <w:sz w:val="28"/>
          <w:szCs w:val="28"/>
        </w:rPr>
      </w:pPr>
    </w:p>
    <w:p w14:paraId="28443485" w14:textId="77777777" w:rsidR="00AC1E73" w:rsidRDefault="00AC1E73" w:rsidP="00AC1E73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Оксана ДЯДЮНОВА</w:t>
      </w:r>
    </w:p>
    <w:p w14:paraId="4EB8AA37" w14:textId="1471B0AD" w:rsidR="00E751FC" w:rsidRPr="00947E28" w:rsidRDefault="00E751FC">
      <w:pPr>
        <w:suppressAutoHyphens w:val="0"/>
        <w:rPr>
          <w:sz w:val="28"/>
          <w:szCs w:val="28"/>
        </w:rPr>
      </w:pPr>
    </w:p>
    <w:p w14:paraId="1D66F266" w14:textId="44337ED4" w:rsidR="00483009" w:rsidRPr="00947E28" w:rsidRDefault="00814B3B" w:rsidP="004D242F">
      <w:pPr>
        <w:ind w:firstLine="5670"/>
        <w:rPr>
          <w:rFonts w:cs="Times New Roman"/>
          <w:sz w:val="28"/>
          <w:szCs w:val="28"/>
        </w:rPr>
      </w:pPr>
      <w:r w:rsidRPr="00947E28">
        <w:rPr>
          <w:rFonts w:eastAsia="Times New Roman" w:cs="Times New Roman"/>
          <w:sz w:val="28"/>
          <w:szCs w:val="28"/>
          <w:lang w:eastAsia="ru-RU"/>
        </w:rPr>
        <w:lastRenderedPageBreak/>
        <w:t>Додаток</w:t>
      </w:r>
    </w:p>
    <w:p w14:paraId="116DF48C" w14:textId="06956B4D" w:rsidR="00483009" w:rsidRPr="00947E28" w:rsidRDefault="00814B3B" w:rsidP="004D242F">
      <w:pPr>
        <w:ind w:firstLine="5670"/>
        <w:rPr>
          <w:rFonts w:eastAsia="Times New Roman" w:cs="Times New Roman"/>
          <w:sz w:val="28"/>
          <w:szCs w:val="28"/>
          <w:lang w:eastAsia="ru-RU"/>
        </w:rPr>
      </w:pPr>
      <w:r w:rsidRPr="00947E28">
        <w:rPr>
          <w:rFonts w:eastAsia="Times New Roman" w:cs="Times New Roman"/>
          <w:sz w:val="28"/>
          <w:szCs w:val="28"/>
          <w:lang w:eastAsia="ru-RU"/>
        </w:rPr>
        <w:t>до рішення виконавчого комітету</w:t>
      </w:r>
    </w:p>
    <w:p w14:paraId="60487096" w14:textId="590561E7" w:rsidR="004D242F" w:rsidRPr="00947E28" w:rsidRDefault="004D242F" w:rsidP="004D242F">
      <w:pPr>
        <w:ind w:firstLine="5670"/>
      </w:pPr>
      <w:r w:rsidRPr="00947E28">
        <w:rPr>
          <w:rFonts w:eastAsia="Times New Roman" w:cs="Times New Roman"/>
          <w:sz w:val="28"/>
          <w:szCs w:val="28"/>
          <w:lang w:eastAsia="ru-RU"/>
        </w:rPr>
        <w:t>Решетилівської міської ради</w:t>
      </w:r>
    </w:p>
    <w:p w14:paraId="424B48E5" w14:textId="5B33127B" w:rsidR="00483009" w:rsidRPr="00947E28" w:rsidRDefault="00623D7C" w:rsidP="004D242F">
      <w:pPr>
        <w:ind w:firstLine="5670"/>
      </w:pPr>
      <w:r>
        <w:rPr>
          <w:rFonts w:eastAsia="Times New Roman" w:cs="Times New Roman"/>
          <w:sz w:val="28"/>
          <w:szCs w:val="28"/>
          <w:lang w:eastAsia="ru-RU"/>
        </w:rPr>
        <w:t>02 лютого</w:t>
      </w:r>
      <w:r w:rsidR="004D242F" w:rsidRPr="00947E2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751FC" w:rsidRPr="00947E28">
        <w:rPr>
          <w:rFonts w:eastAsia="Times New Roman" w:cs="Times New Roman"/>
          <w:sz w:val="28"/>
          <w:szCs w:val="28"/>
          <w:lang w:eastAsia="ru-RU"/>
        </w:rPr>
        <w:t>202</w:t>
      </w:r>
      <w:r w:rsidR="00FC227D" w:rsidRPr="00947E28">
        <w:rPr>
          <w:rFonts w:eastAsia="Times New Roman" w:cs="Times New Roman"/>
          <w:sz w:val="28"/>
          <w:szCs w:val="28"/>
          <w:lang w:eastAsia="ru-RU"/>
        </w:rPr>
        <w:t>4</w:t>
      </w:r>
      <w:r w:rsidR="00814B3B" w:rsidRPr="00947E2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D242F" w:rsidRPr="00947E28">
        <w:rPr>
          <w:rFonts w:eastAsia="Times New Roman" w:cs="Times New Roman"/>
          <w:sz w:val="28"/>
          <w:szCs w:val="28"/>
          <w:lang w:eastAsia="ru-RU"/>
        </w:rPr>
        <w:t xml:space="preserve">року </w:t>
      </w:r>
      <w:r w:rsidR="00814B3B" w:rsidRPr="00947E28"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="006C041A">
        <w:rPr>
          <w:rFonts w:eastAsia="Times New Roman" w:cs="Times New Roman"/>
          <w:sz w:val="28"/>
          <w:szCs w:val="28"/>
          <w:lang w:eastAsia="ru-RU"/>
        </w:rPr>
        <w:t>7</w:t>
      </w:r>
    </w:p>
    <w:p w14:paraId="5443922C" w14:textId="77777777" w:rsidR="00483009" w:rsidRPr="00947E28" w:rsidRDefault="00483009">
      <w:pPr>
        <w:rPr>
          <w:rFonts w:cs="Times New Roman"/>
          <w:sz w:val="28"/>
          <w:szCs w:val="28"/>
        </w:rPr>
      </w:pPr>
    </w:p>
    <w:p w14:paraId="5AD6BE8E" w14:textId="77777777" w:rsidR="00CD799D" w:rsidRPr="00947E28" w:rsidRDefault="00CD799D">
      <w:pPr>
        <w:rPr>
          <w:rFonts w:cs="Times New Roman"/>
          <w:sz w:val="28"/>
          <w:szCs w:val="28"/>
        </w:rPr>
      </w:pPr>
    </w:p>
    <w:p w14:paraId="3F4B8DBB" w14:textId="163B5917" w:rsidR="00483009" w:rsidRPr="00947E28" w:rsidRDefault="004D242F">
      <w:pPr>
        <w:jc w:val="center"/>
        <w:rPr>
          <w:sz w:val="28"/>
          <w:szCs w:val="28"/>
        </w:rPr>
      </w:pPr>
      <w:r w:rsidRPr="00947E28">
        <w:rPr>
          <w:sz w:val="28"/>
          <w:szCs w:val="28"/>
        </w:rPr>
        <w:t>ПЕРЕЛ</w:t>
      </w:r>
      <w:r w:rsidR="00814B3B" w:rsidRPr="00947E28">
        <w:rPr>
          <w:sz w:val="28"/>
          <w:szCs w:val="28"/>
        </w:rPr>
        <w:t>ІК</w:t>
      </w:r>
    </w:p>
    <w:p w14:paraId="5089206A" w14:textId="77777777" w:rsidR="00483009" w:rsidRPr="00947E28" w:rsidRDefault="00814B3B" w:rsidP="004D242F">
      <w:pPr>
        <w:jc w:val="center"/>
      </w:pPr>
      <w:r w:rsidRPr="00947E28">
        <w:rPr>
          <w:sz w:val="28"/>
          <w:szCs w:val="28"/>
        </w:rPr>
        <w:t xml:space="preserve">майна, яке передається з балансу </w:t>
      </w:r>
      <w:r w:rsidRPr="00947E28">
        <w:rPr>
          <w:color w:val="000000"/>
          <w:sz w:val="28"/>
          <w:szCs w:val="28"/>
        </w:rPr>
        <w:t>Центр</w:t>
      </w:r>
      <w:r w:rsidR="00E751FC" w:rsidRPr="00947E28">
        <w:rPr>
          <w:color w:val="000000"/>
          <w:sz w:val="28"/>
          <w:szCs w:val="28"/>
        </w:rPr>
        <w:t>у</w:t>
      </w:r>
      <w:r w:rsidRPr="00947E28">
        <w:rPr>
          <w:color w:val="000000"/>
          <w:sz w:val="28"/>
          <w:szCs w:val="28"/>
        </w:rPr>
        <w:t xml:space="preserve"> надання соціальних послуг </w:t>
      </w:r>
      <w:r w:rsidRPr="00947E28">
        <w:rPr>
          <w:color w:val="000000"/>
          <w:sz w:val="28"/>
          <w:szCs w:val="28"/>
          <w:shd w:val="clear" w:color="auto" w:fill="FFFFFF"/>
        </w:rPr>
        <w:t>Решетилівської міської ради</w:t>
      </w:r>
      <w:r w:rsidRPr="00947E28">
        <w:rPr>
          <w:sz w:val="28"/>
          <w:szCs w:val="28"/>
        </w:rPr>
        <w:t xml:space="preserve"> на баланс виконавчого комітету Решетилівської міської ради</w:t>
      </w:r>
    </w:p>
    <w:p w14:paraId="37AD6869" w14:textId="77777777" w:rsidR="00483009" w:rsidRPr="00947E28" w:rsidRDefault="00483009">
      <w:pPr>
        <w:jc w:val="center"/>
        <w:rPr>
          <w:sz w:val="28"/>
          <w:szCs w:val="28"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818"/>
        <w:gridCol w:w="3258"/>
      </w:tblGrid>
      <w:tr w:rsidR="00483009" w:rsidRPr="00947E28" w14:paraId="0FCBF4C5" w14:textId="77777777" w:rsidTr="004D242F">
        <w:tc>
          <w:tcPr>
            <w:tcW w:w="533" w:type="dxa"/>
            <w:shd w:val="clear" w:color="auto" w:fill="auto"/>
          </w:tcPr>
          <w:p w14:paraId="128B5F2F" w14:textId="46804A46" w:rsidR="00483009" w:rsidRPr="00947E28" w:rsidRDefault="00814B3B" w:rsidP="004D242F">
            <w:pPr>
              <w:tabs>
                <w:tab w:val="left" w:pos="2190"/>
              </w:tabs>
            </w:pPr>
            <w:r w:rsidRPr="00947E28">
              <w:rPr>
                <w:sz w:val="28"/>
                <w:szCs w:val="28"/>
              </w:rPr>
              <w:t xml:space="preserve">№ </w:t>
            </w:r>
            <w:r w:rsidR="004D242F" w:rsidRPr="00947E28">
              <w:rPr>
                <w:sz w:val="28"/>
                <w:szCs w:val="28"/>
              </w:rPr>
              <w:t>з</w:t>
            </w:r>
            <w:r w:rsidRPr="00947E28">
              <w:rPr>
                <w:sz w:val="28"/>
                <w:szCs w:val="28"/>
              </w:rPr>
              <w:t>/п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7CF5C27" w14:textId="31D7B23B" w:rsidR="00483009" w:rsidRPr="00947E28" w:rsidRDefault="00814B3B" w:rsidP="004D242F">
            <w:pPr>
              <w:tabs>
                <w:tab w:val="left" w:pos="2190"/>
              </w:tabs>
              <w:ind w:left="35"/>
              <w:jc w:val="center"/>
            </w:pPr>
            <w:r w:rsidRPr="00947E28">
              <w:rPr>
                <w:sz w:val="28"/>
                <w:szCs w:val="28"/>
              </w:rPr>
              <w:t>Назва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90F01FC" w14:textId="27F1AB6C" w:rsidR="00483009" w:rsidRPr="00947E28" w:rsidRDefault="00814B3B" w:rsidP="004D242F">
            <w:pPr>
              <w:tabs>
                <w:tab w:val="left" w:pos="2190"/>
              </w:tabs>
              <w:jc w:val="center"/>
            </w:pPr>
            <w:r w:rsidRPr="00947E28">
              <w:rPr>
                <w:sz w:val="28"/>
                <w:szCs w:val="28"/>
              </w:rPr>
              <w:t>Кількість, (шт.)</w:t>
            </w:r>
          </w:p>
        </w:tc>
      </w:tr>
      <w:tr w:rsidR="00483009" w:rsidRPr="00947E28" w14:paraId="6C5A75D8" w14:textId="77777777" w:rsidTr="004D242F">
        <w:trPr>
          <w:trHeight w:val="332"/>
        </w:trPr>
        <w:tc>
          <w:tcPr>
            <w:tcW w:w="533" w:type="dxa"/>
            <w:shd w:val="clear" w:color="auto" w:fill="auto"/>
          </w:tcPr>
          <w:p w14:paraId="1E79E357" w14:textId="77777777" w:rsidR="00483009" w:rsidRPr="00947E28" w:rsidRDefault="00814B3B">
            <w:pPr>
              <w:tabs>
                <w:tab w:val="left" w:pos="2190"/>
              </w:tabs>
            </w:pPr>
            <w:r w:rsidRPr="00947E28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14:paraId="451335CE" w14:textId="02FB07AA" w:rsidR="00483009" w:rsidRPr="00947E28" w:rsidRDefault="001A2B01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Комп’ютер R-LINE з процес.</w:t>
            </w:r>
          </w:p>
        </w:tc>
        <w:tc>
          <w:tcPr>
            <w:tcW w:w="3269" w:type="dxa"/>
            <w:shd w:val="clear" w:color="auto" w:fill="auto"/>
          </w:tcPr>
          <w:p w14:paraId="0D03F854" w14:textId="0C1286F7" w:rsidR="00483009" w:rsidRPr="00947E28" w:rsidRDefault="001A2B0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5</w:t>
            </w:r>
          </w:p>
        </w:tc>
      </w:tr>
      <w:tr w:rsidR="00483009" w:rsidRPr="00947E28" w14:paraId="4D10DBBD" w14:textId="77777777" w:rsidTr="004D242F">
        <w:tc>
          <w:tcPr>
            <w:tcW w:w="533" w:type="dxa"/>
            <w:shd w:val="clear" w:color="auto" w:fill="auto"/>
          </w:tcPr>
          <w:p w14:paraId="6567DCAC" w14:textId="77777777" w:rsidR="00483009" w:rsidRPr="00947E28" w:rsidRDefault="00814B3B">
            <w:pPr>
              <w:tabs>
                <w:tab w:val="left" w:pos="2190"/>
              </w:tabs>
            </w:pPr>
            <w:r w:rsidRPr="00947E28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14:paraId="5C89A067" w14:textId="4715443A" w:rsidR="00483009" w:rsidRPr="00947E28" w:rsidRDefault="001A2B01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 xml:space="preserve">Комп’ютер </w:t>
            </w:r>
            <w:proofErr w:type="spellStart"/>
            <w:r w:rsidRPr="00947E28">
              <w:rPr>
                <w:sz w:val="28"/>
                <w:szCs w:val="28"/>
              </w:rPr>
              <w:t>Hanine</w:t>
            </w:r>
            <w:proofErr w:type="spellEnd"/>
            <w:r w:rsidRPr="00947E28">
              <w:rPr>
                <w:sz w:val="28"/>
                <w:szCs w:val="28"/>
              </w:rPr>
              <w:t xml:space="preserve"> </w:t>
            </w:r>
            <w:proofErr w:type="spellStart"/>
            <w:r w:rsidRPr="00947E28">
              <w:rPr>
                <w:sz w:val="28"/>
                <w:szCs w:val="28"/>
              </w:rPr>
              <w:t>Home</w:t>
            </w:r>
            <w:proofErr w:type="spellEnd"/>
            <w:r w:rsidRPr="00947E28">
              <w:rPr>
                <w:sz w:val="28"/>
                <w:szCs w:val="28"/>
              </w:rPr>
              <w:t xml:space="preserve"> A 64040 Д А7750</w:t>
            </w:r>
          </w:p>
        </w:tc>
        <w:tc>
          <w:tcPr>
            <w:tcW w:w="3269" w:type="dxa"/>
            <w:shd w:val="clear" w:color="auto" w:fill="auto"/>
          </w:tcPr>
          <w:p w14:paraId="26DB7B2B" w14:textId="61C754F0" w:rsidR="00483009" w:rsidRPr="00947E28" w:rsidRDefault="001A2B0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2</w:t>
            </w:r>
          </w:p>
        </w:tc>
      </w:tr>
      <w:tr w:rsidR="00483009" w:rsidRPr="00947E28" w14:paraId="5C1D55E5" w14:textId="77777777" w:rsidTr="004D242F">
        <w:tc>
          <w:tcPr>
            <w:tcW w:w="533" w:type="dxa"/>
            <w:shd w:val="clear" w:color="auto" w:fill="auto"/>
          </w:tcPr>
          <w:p w14:paraId="1ACAC791" w14:textId="77777777" w:rsidR="00483009" w:rsidRPr="00947E28" w:rsidRDefault="00814B3B">
            <w:pPr>
              <w:tabs>
                <w:tab w:val="left" w:pos="2190"/>
              </w:tabs>
            </w:pPr>
            <w:r w:rsidRPr="00947E28"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14:paraId="7056BA59" w14:textId="4BAB6F7C" w:rsidR="00483009" w:rsidRPr="00947E28" w:rsidRDefault="001A2B01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Програмно-апаратний комплекс</w:t>
            </w:r>
          </w:p>
        </w:tc>
        <w:tc>
          <w:tcPr>
            <w:tcW w:w="3269" w:type="dxa"/>
            <w:shd w:val="clear" w:color="auto" w:fill="auto"/>
          </w:tcPr>
          <w:p w14:paraId="4A37DCC5" w14:textId="69C326EC" w:rsidR="00483009" w:rsidRPr="00947E28" w:rsidRDefault="001A2B0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2</w:t>
            </w:r>
          </w:p>
        </w:tc>
      </w:tr>
      <w:tr w:rsidR="00483009" w:rsidRPr="00947E28" w14:paraId="1E8E5E23" w14:textId="77777777" w:rsidTr="004D242F">
        <w:tc>
          <w:tcPr>
            <w:tcW w:w="533" w:type="dxa"/>
            <w:shd w:val="clear" w:color="auto" w:fill="auto"/>
          </w:tcPr>
          <w:p w14:paraId="6C751458" w14:textId="77777777" w:rsidR="00483009" w:rsidRPr="00947E28" w:rsidRDefault="00814B3B">
            <w:pPr>
              <w:tabs>
                <w:tab w:val="left" w:pos="2190"/>
              </w:tabs>
            </w:pPr>
            <w:r w:rsidRPr="00947E28"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14:paraId="629A7239" w14:textId="6C57BC0B" w:rsidR="00483009" w:rsidRPr="00947E28" w:rsidRDefault="001A2B01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 xml:space="preserve">Принтер </w:t>
            </w:r>
            <w:proofErr w:type="spellStart"/>
            <w:r w:rsidR="00EC0679" w:rsidRPr="00947E28">
              <w:rPr>
                <w:sz w:val="28"/>
                <w:szCs w:val="28"/>
              </w:rPr>
              <w:t>Canon</w:t>
            </w:r>
            <w:proofErr w:type="spellEnd"/>
            <w:r w:rsidR="00EC0679" w:rsidRPr="00947E28">
              <w:rPr>
                <w:sz w:val="28"/>
                <w:szCs w:val="28"/>
              </w:rPr>
              <w:t xml:space="preserve"> LBP-6030</w:t>
            </w:r>
          </w:p>
        </w:tc>
        <w:tc>
          <w:tcPr>
            <w:tcW w:w="3269" w:type="dxa"/>
            <w:shd w:val="clear" w:color="auto" w:fill="auto"/>
          </w:tcPr>
          <w:p w14:paraId="5A1CD118" w14:textId="77777777" w:rsidR="00483009" w:rsidRPr="00947E28" w:rsidRDefault="00E751FC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1</w:t>
            </w:r>
          </w:p>
        </w:tc>
      </w:tr>
      <w:tr w:rsidR="00EC0679" w:rsidRPr="00947E28" w14:paraId="6E020DA2" w14:textId="77777777" w:rsidTr="004D242F">
        <w:tc>
          <w:tcPr>
            <w:tcW w:w="533" w:type="dxa"/>
            <w:shd w:val="clear" w:color="auto" w:fill="auto"/>
          </w:tcPr>
          <w:p w14:paraId="353C1EC6" w14:textId="51C115AB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14:paraId="5E755CA2" w14:textId="4CD17BBF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proofErr w:type="spellStart"/>
            <w:r w:rsidRPr="00947E28">
              <w:rPr>
                <w:sz w:val="28"/>
                <w:szCs w:val="28"/>
              </w:rPr>
              <w:t>Прінтер</w:t>
            </w:r>
            <w:proofErr w:type="spellEnd"/>
            <w:r w:rsidRPr="00947E28">
              <w:rPr>
                <w:sz w:val="28"/>
                <w:szCs w:val="28"/>
              </w:rPr>
              <w:t xml:space="preserve"> HP лазер 1022</w:t>
            </w:r>
          </w:p>
        </w:tc>
        <w:tc>
          <w:tcPr>
            <w:tcW w:w="3269" w:type="dxa"/>
            <w:shd w:val="clear" w:color="auto" w:fill="auto"/>
          </w:tcPr>
          <w:p w14:paraId="576F905C" w14:textId="1B8531F8" w:rsidR="00EC0679" w:rsidRPr="00947E28" w:rsidRDefault="00EC0679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1</w:t>
            </w:r>
          </w:p>
        </w:tc>
      </w:tr>
      <w:tr w:rsidR="00EC0679" w:rsidRPr="00947E28" w14:paraId="26829A0F" w14:textId="77777777" w:rsidTr="004D242F">
        <w:tc>
          <w:tcPr>
            <w:tcW w:w="533" w:type="dxa"/>
            <w:shd w:val="clear" w:color="auto" w:fill="auto"/>
          </w:tcPr>
          <w:p w14:paraId="1D26DA05" w14:textId="18304A8A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14:paraId="7686C49C" w14:textId="2B72D3F5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Автомобіль ВАЗ-210700-20</w:t>
            </w:r>
          </w:p>
        </w:tc>
        <w:tc>
          <w:tcPr>
            <w:tcW w:w="3269" w:type="dxa"/>
            <w:shd w:val="clear" w:color="auto" w:fill="auto"/>
          </w:tcPr>
          <w:p w14:paraId="2B3189DC" w14:textId="41072EDB" w:rsidR="00EC0679" w:rsidRPr="00947E28" w:rsidRDefault="00EC0679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1</w:t>
            </w:r>
          </w:p>
        </w:tc>
      </w:tr>
      <w:tr w:rsidR="00EC0679" w:rsidRPr="00947E28" w14:paraId="7917539B" w14:textId="77777777" w:rsidTr="004D242F">
        <w:tc>
          <w:tcPr>
            <w:tcW w:w="533" w:type="dxa"/>
            <w:shd w:val="clear" w:color="auto" w:fill="auto"/>
          </w:tcPr>
          <w:p w14:paraId="4C45EE8B" w14:textId="46EB75B0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14:paraId="31DD15CD" w14:textId="05834377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proofErr w:type="spellStart"/>
            <w:r w:rsidRPr="00947E28">
              <w:rPr>
                <w:sz w:val="28"/>
                <w:szCs w:val="28"/>
              </w:rPr>
              <w:t>Автомагнітола</w:t>
            </w:r>
            <w:proofErr w:type="spellEnd"/>
            <w:r w:rsidRPr="00947E28">
              <w:rPr>
                <w:sz w:val="28"/>
                <w:szCs w:val="28"/>
              </w:rPr>
              <w:t xml:space="preserve"> Піонер ДЕН-1410</w:t>
            </w:r>
          </w:p>
        </w:tc>
        <w:tc>
          <w:tcPr>
            <w:tcW w:w="3269" w:type="dxa"/>
            <w:shd w:val="clear" w:color="auto" w:fill="auto"/>
          </w:tcPr>
          <w:p w14:paraId="099A2202" w14:textId="4B8ED17B" w:rsidR="00EC0679" w:rsidRPr="00947E28" w:rsidRDefault="00EC0679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1</w:t>
            </w:r>
          </w:p>
        </w:tc>
      </w:tr>
      <w:tr w:rsidR="00EC0679" w:rsidRPr="00947E28" w14:paraId="751ED3E1" w14:textId="77777777" w:rsidTr="004D242F">
        <w:tc>
          <w:tcPr>
            <w:tcW w:w="533" w:type="dxa"/>
            <w:shd w:val="clear" w:color="auto" w:fill="auto"/>
          </w:tcPr>
          <w:p w14:paraId="25D61C04" w14:textId="182C0C78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14:paraId="21FD9B19" w14:textId="1AB1C9BF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proofErr w:type="spellStart"/>
            <w:r w:rsidRPr="00947E28">
              <w:rPr>
                <w:sz w:val="28"/>
                <w:szCs w:val="28"/>
              </w:rPr>
              <w:t>Коврик</w:t>
            </w:r>
            <w:proofErr w:type="spellEnd"/>
            <w:r w:rsidRPr="00947E28">
              <w:rPr>
                <w:sz w:val="28"/>
                <w:szCs w:val="28"/>
              </w:rPr>
              <w:t xml:space="preserve"> в салон авто</w:t>
            </w:r>
          </w:p>
        </w:tc>
        <w:tc>
          <w:tcPr>
            <w:tcW w:w="3269" w:type="dxa"/>
            <w:shd w:val="clear" w:color="auto" w:fill="auto"/>
          </w:tcPr>
          <w:p w14:paraId="1933D92A" w14:textId="319566A0" w:rsidR="00EC0679" w:rsidRPr="00947E28" w:rsidRDefault="00EC0679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1</w:t>
            </w:r>
          </w:p>
        </w:tc>
      </w:tr>
      <w:tr w:rsidR="00EC0679" w:rsidRPr="00947E28" w14:paraId="7B2B8755" w14:textId="77777777" w:rsidTr="004D242F">
        <w:tc>
          <w:tcPr>
            <w:tcW w:w="533" w:type="dxa"/>
            <w:shd w:val="clear" w:color="auto" w:fill="auto"/>
          </w:tcPr>
          <w:p w14:paraId="53950B54" w14:textId="7A88D634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14:paraId="17E08756" w14:textId="10802410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 xml:space="preserve">Комплект </w:t>
            </w:r>
            <w:proofErr w:type="spellStart"/>
            <w:r w:rsidRPr="00947E28">
              <w:rPr>
                <w:sz w:val="28"/>
                <w:szCs w:val="28"/>
              </w:rPr>
              <w:t>автомоб</w:t>
            </w:r>
            <w:proofErr w:type="spellEnd"/>
            <w:r w:rsidRPr="00947E28">
              <w:rPr>
                <w:sz w:val="28"/>
                <w:szCs w:val="28"/>
              </w:rPr>
              <w:t>.</w:t>
            </w:r>
          </w:p>
        </w:tc>
        <w:tc>
          <w:tcPr>
            <w:tcW w:w="3269" w:type="dxa"/>
            <w:shd w:val="clear" w:color="auto" w:fill="auto"/>
          </w:tcPr>
          <w:p w14:paraId="1BB49E59" w14:textId="1EF429B2" w:rsidR="00EC0679" w:rsidRPr="00947E28" w:rsidRDefault="00EC0679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1</w:t>
            </w:r>
          </w:p>
        </w:tc>
      </w:tr>
      <w:tr w:rsidR="00EC0679" w:rsidRPr="00947E28" w14:paraId="2A014E2B" w14:textId="77777777" w:rsidTr="004D242F">
        <w:tc>
          <w:tcPr>
            <w:tcW w:w="533" w:type="dxa"/>
            <w:shd w:val="clear" w:color="auto" w:fill="auto"/>
          </w:tcPr>
          <w:p w14:paraId="23FDAC67" w14:textId="78DD0E87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14:paraId="55CBAF01" w14:textId="0B2193C5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proofErr w:type="spellStart"/>
            <w:r w:rsidRPr="00947E28">
              <w:rPr>
                <w:sz w:val="28"/>
                <w:szCs w:val="28"/>
              </w:rPr>
              <w:t>Автошина</w:t>
            </w:r>
            <w:proofErr w:type="spellEnd"/>
            <w:r w:rsidRPr="00947E28">
              <w:rPr>
                <w:sz w:val="28"/>
                <w:szCs w:val="28"/>
              </w:rPr>
              <w:t xml:space="preserve"> 175/70 R13</w:t>
            </w:r>
          </w:p>
        </w:tc>
        <w:tc>
          <w:tcPr>
            <w:tcW w:w="3269" w:type="dxa"/>
            <w:shd w:val="clear" w:color="auto" w:fill="auto"/>
          </w:tcPr>
          <w:p w14:paraId="02058D10" w14:textId="222EB134" w:rsidR="00EC0679" w:rsidRPr="00947E28" w:rsidRDefault="00EC0679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4</w:t>
            </w:r>
          </w:p>
        </w:tc>
      </w:tr>
      <w:tr w:rsidR="00EC0679" w:rsidRPr="00947E28" w14:paraId="05EE1171" w14:textId="77777777" w:rsidTr="004D242F">
        <w:tc>
          <w:tcPr>
            <w:tcW w:w="533" w:type="dxa"/>
            <w:shd w:val="clear" w:color="auto" w:fill="auto"/>
          </w:tcPr>
          <w:p w14:paraId="478FCBEB" w14:textId="12A0AC45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14:paraId="728EE08B" w14:textId="0FD46DA8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Автогума 175/70 R13</w:t>
            </w:r>
          </w:p>
        </w:tc>
        <w:tc>
          <w:tcPr>
            <w:tcW w:w="3269" w:type="dxa"/>
            <w:shd w:val="clear" w:color="auto" w:fill="auto"/>
          </w:tcPr>
          <w:p w14:paraId="6E491D18" w14:textId="637F7E00" w:rsidR="00EC0679" w:rsidRPr="00947E28" w:rsidRDefault="00EC0679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2</w:t>
            </w:r>
          </w:p>
        </w:tc>
      </w:tr>
      <w:tr w:rsidR="00EC0679" w:rsidRPr="00947E28" w14:paraId="0490CA76" w14:textId="77777777" w:rsidTr="004D242F">
        <w:tc>
          <w:tcPr>
            <w:tcW w:w="533" w:type="dxa"/>
            <w:shd w:val="clear" w:color="auto" w:fill="auto"/>
          </w:tcPr>
          <w:p w14:paraId="543C49F8" w14:textId="33D81016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14:paraId="27EE98BF" w14:textId="0DF51834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Диск R13</w:t>
            </w:r>
          </w:p>
        </w:tc>
        <w:tc>
          <w:tcPr>
            <w:tcW w:w="3269" w:type="dxa"/>
            <w:shd w:val="clear" w:color="auto" w:fill="auto"/>
          </w:tcPr>
          <w:p w14:paraId="07668F36" w14:textId="0EAE40C9" w:rsidR="00EC0679" w:rsidRPr="00947E28" w:rsidRDefault="00EC0679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4</w:t>
            </w:r>
          </w:p>
        </w:tc>
      </w:tr>
      <w:tr w:rsidR="00EC0679" w:rsidRPr="00947E28" w14:paraId="4F84896D" w14:textId="77777777" w:rsidTr="004D242F">
        <w:tc>
          <w:tcPr>
            <w:tcW w:w="533" w:type="dxa"/>
            <w:shd w:val="clear" w:color="auto" w:fill="auto"/>
          </w:tcPr>
          <w:p w14:paraId="188373BC" w14:textId="28D50C47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14:paraId="05FBA607" w14:textId="077C1995" w:rsidR="00EC0679" w:rsidRPr="00947E28" w:rsidRDefault="00EC0679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 xml:space="preserve">Акумулятор </w:t>
            </w:r>
            <w:proofErr w:type="spellStart"/>
            <w:r w:rsidRPr="00947E28">
              <w:rPr>
                <w:sz w:val="28"/>
                <w:szCs w:val="28"/>
              </w:rPr>
              <w:t>батар</w:t>
            </w:r>
            <w:proofErr w:type="spellEnd"/>
            <w:r w:rsidRPr="00947E28">
              <w:rPr>
                <w:sz w:val="28"/>
                <w:szCs w:val="28"/>
              </w:rPr>
              <w:t>.</w:t>
            </w:r>
          </w:p>
        </w:tc>
        <w:tc>
          <w:tcPr>
            <w:tcW w:w="3269" w:type="dxa"/>
            <w:shd w:val="clear" w:color="auto" w:fill="auto"/>
          </w:tcPr>
          <w:p w14:paraId="221D0CE6" w14:textId="3EEE206D" w:rsidR="00EC0679" w:rsidRPr="00947E28" w:rsidRDefault="00EC0679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 w:rsidRPr="00947E28">
              <w:rPr>
                <w:sz w:val="28"/>
                <w:szCs w:val="28"/>
              </w:rPr>
              <w:t>1</w:t>
            </w:r>
          </w:p>
        </w:tc>
      </w:tr>
    </w:tbl>
    <w:p w14:paraId="56BE2514" w14:textId="77777777" w:rsidR="00483009" w:rsidRPr="00947E28" w:rsidRDefault="00483009">
      <w:pPr>
        <w:rPr>
          <w:rFonts w:cs="Times New Roman"/>
          <w:sz w:val="28"/>
          <w:szCs w:val="28"/>
        </w:rPr>
      </w:pPr>
    </w:p>
    <w:p w14:paraId="57A14B3A" w14:textId="77777777" w:rsidR="00483009" w:rsidRPr="00947E28" w:rsidRDefault="00483009">
      <w:pPr>
        <w:rPr>
          <w:rFonts w:cs="Times New Roman"/>
          <w:sz w:val="28"/>
          <w:szCs w:val="28"/>
        </w:rPr>
      </w:pPr>
    </w:p>
    <w:p w14:paraId="61CFDD8A" w14:textId="77777777" w:rsidR="00483009" w:rsidRPr="00947E28" w:rsidRDefault="00483009">
      <w:pPr>
        <w:rPr>
          <w:rFonts w:cs="Times New Roman"/>
          <w:sz w:val="28"/>
          <w:szCs w:val="28"/>
        </w:rPr>
      </w:pPr>
    </w:p>
    <w:p w14:paraId="6A924DC5" w14:textId="77777777" w:rsidR="00EC0679" w:rsidRPr="00947E28" w:rsidRDefault="00EC0679">
      <w:pPr>
        <w:rPr>
          <w:rFonts w:cs="Times New Roman"/>
          <w:sz w:val="28"/>
          <w:szCs w:val="28"/>
        </w:rPr>
      </w:pPr>
      <w:r w:rsidRPr="00947E28">
        <w:rPr>
          <w:rFonts w:cs="Times New Roman"/>
          <w:sz w:val="28"/>
          <w:szCs w:val="28"/>
        </w:rPr>
        <w:t>Директор Центру надання соціальних</w:t>
      </w:r>
    </w:p>
    <w:p w14:paraId="67742F77" w14:textId="7B592E77" w:rsidR="00483009" w:rsidRPr="00947E28" w:rsidRDefault="00EC0679">
      <w:r w:rsidRPr="00947E28">
        <w:rPr>
          <w:rFonts w:cs="Times New Roman"/>
          <w:sz w:val="28"/>
          <w:szCs w:val="28"/>
        </w:rPr>
        <w:t>послуг Решетилівської міської ради</w:t>
      </w:r>
      <w:r w:rsidR="00814B3B" w:rsidRPr="00947E28">
        <w:rPr>
          <w:rFonts w:eastAsia="Times New Roman" w:cs="Times New Roman"/>
          <w:sz w:val="28"/>
          <w:szCs w:val="28"/>
          <w:lang w:eastAsia="ru-RU"/>
        </w:rPr>
        <w:tab/>
      </w:r>
      <w:r w:rsidR="00814B3B" w:rsidRPr="00947E28">
        <w:rPr>
          <w:rFonts w:eastAsia="Times New Roman" w:cs="Times New Roman"/>
          <w:sz w:val="28"/>
          <w:szCs w:val="28"/>
          <w:lang w:eastAsia="ru-RU"/>
        </w:rPr>
        <w:tab/>
      </w:r>
      <w:r w:rsidR="00814B3B" w:rsidRPr="00947E28">
        <w:rPr>
          <w:rFonts w:eastAsia="Times New Roman" w:cs="Times New Roman"/>
          <w:sz w:val="28"/>
          <w:szCs w:val="28"/>
          <w:lang w:eastAsia="ru-RU"/>
        </w:rPr>
        <w:tab/>
      </w:r>
      <w:r w:rsidR="00814B3B" w:rsidRPr="00947E28">
        <w:rPr>
          <w:rFonts w:eastAsia="Times New Roman" w:cs="Times New Roman"/>
          <w:sz w:val="28"/>
          <w:szCs w:val="28"/>
          <w:lang w:eastAsia="ru-RU"/>
        </w:rPr>
        <w:tab/>
      </w:r>
      <w:r w:rsidR="004D242F" w:rsidRPr="00947E28">
        <w:rPr>
          <w:rFonts w:eastAsia="Times New Roman" w:cs="Times New Roman"/>
          <w:sz w:val="28"/>
          <w:szCs w:val="28"/>
          <w:lang w:eastAsia="ru-RU"/>
        </w:rPr>
        <w:tab/>
      </w:r>
      <w:r w:rsidRPr="00947E28">
        <w:rPr>
          <w:rFonts w:eastAsia="Times New Roman" w:cs="Times New Roman"/>
          <w:sz w:val="28"/>
          <w:szCs w:val="28"/>
          <w:lang w:eastAsia="ru-RU"/>
        </w:rPr>
        <w:t>Оксана ХИЛЬ</w:t>
      </w:r>
    </w:p>
    <w:p w14:paraId="6F4DE116" w14:textId="77777777" w:rsidR="00483009" w:rsidRPr="00947E28" w:rsidRDefault="00483009">
      <w:pPr>
        <w:tabs>
          <w:tab w:val="left" w:pos="7088"/>
        </w:tabs>
        <w:rPr>
          <w:rFonts w:eastAsia="Times New Roman" w:cs="Times New Roman"/>
          <w:sz w:val="28"/>
          <w:szCs w:val="28"/>
          <w:lang w:eastAsia="ru-RU"/>
        </w:rPr>
      </w:pPr>
    </w:p>
    <w:p w14:paraId="0B959B52" w14:textId="6C5C1C15" w:rsidR="00E751FC" w:rsidRPr="00947E28" w:rsidRDefault="00E751FC" w:rsidP="006C041A">
      <w:pPr>
        <w:rPr>
          <w:sz w:val="28"/>
          <w:szCs w:val="28"/>
        </w:rPr>
      </w:pPr>
      <w:bookmarkStart w:id="1" w:name="_GoBack"/>
      <w:bookmarkEnd w:id="1"/>
    </w:p>
    <w:sectPr w:rsidR="00E751FC" w:rsidRPr="00947E28" w:rsidSect="00F31633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6088"/>
    <w:multiLevelType w:val="multilevel"/>
    <w:tmpl w:val="38F68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3009"/>
    <w:rsid w:val="00000253"/>
    <w:rsid w:val="0000511E"/>
    <w:rsid w:val="001464F8"/>
    <w:rsid w:val="00182F0E"/>
    <w:rsid w:val="001A2B01"/>
    <w:rsid w:val="003511E7"/>
    <w:rsid w:val="00382159"/>
    <w:rsid w:val="00471381"/>
    <w:rsid w:val="00483009"/>
    <w:rsid w:val="004D242F"/>
    <w:rsid w:val="005B6073"/>
    <w:rsid w:val="005B7A44"/>
    <w:rsid w:val="005C0A5A"/>
    <w:rsid w:val="00623D7C"/>
    <w:rsid w:val="006C041A"/>
    <w:rsid w:val="00756D4E"/>
    <w:rsid w:val="00814B3B"/>
    <w:rsid w:val="00900CB3"/>
    <w:rsid w:val="0091640D"/>
    <w:rsid w:val="00946F85"/>
    <w:rsid w:val="00947E28"/>
    <w:rsid w:val="00A71B4E"/>
    <w:rsid w:val="00AB6DE0"/>
    <w:rsid w:val="00AC1E73"/>
    <w:rsid w:val="00B9236E"/>
    <w:rsid w:val="00C06C07"/>
    <w:rsid w:val="00C644EE"/>
    <w:rsid w:val="00CD799D"/>
    <w:rsid w:val="00DE2118"/>
    <w:rsid w:val="00E751FC"/>
    <w:rsid w:val="00E9576C"/>
    <w:rsid w:val="00EC0679"/>
    <w:rsid w:val="00F1166B"/>
    <w:rsid w:val="00F31633"/>
    <w:rsid w:val="00FA408E"/>
    <w:rsid w:val="00FA75E9"/>
    <w:rsid w:val="00FC227D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D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33"/>
    <w:pPr>
      <w:suppressAutoHyphens/>
    </w:pPr>
    <w:rPr>
      <w:rFonts w:cs="Arial Unicode MS"/>
      <w:kern w:val="2"/>
      <w:sz w:val="24"/>
      <w:szCs w:val="24"/>
    </w:rPr>
  </w:style>
  <w:style w:type="paragraph" w:styleId="2">
    <w:name w:val="heading 2"/>
    <w:basedOn w:val="a"/>
    <w:next w:val="a"/>
    <w:qFormat/>
    <w:rsid w:val="00F31633"/>
    <w:pPr>
      <w:widowControl w:val="0"/>
      <w:numPr>
        <w:ilvl w:val="1"/>
        <w:numId w:val="1"/>
      </w:numPr>
      <w:spacing w:before="200"/>
      <w:outlineLvl w:val="1"/>
    </w:pPr>
    <w:rPr>
      <w:rFonts w:cs="Lucida Sans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F3163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qFormat/>
    <w:rsid w:val="00F31633"/>
    <w:pPr>
      <w:spacing w:after="140" w:line="276" w:lineRule="auto"/>
    </w:pPr>
  </w:style>
  <w:style w:type="paragraph" w:styleId="a5">
    <w:name w:val="List"/>
    <w:basedOn w:val="a4"/>
    <w:rsid w:val="00F31633"/>
  </w:style>
  <w:style w:type="paragraph" w:styleId="a6">
    <w:name w:val="caption"/>
    <w:basedOn w:val="a"/>
    <w:next w:val="a"/>
    <w:qFormat/>
    <w:rsid w:val="00F3163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F31633"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4"/>
    <w:qFormat/>
    <w:rsid w:val="00F31633"/>
    <w:pPr>
      <w:keepNext/>
      <w:spacing w:before="240" w:after="120"/>
    </w:pPr>
    <w:rPr>
      <w:sz w:val="28"/>
      <w:szCs w:val="28"/>
    </w:rPr>
  </w:style>
  <w:style w:type="paragraph" w:customStyle="1" w:styleId="10">
    <w:name w:val="Указатель1"/>
    <w:basedOn w:val="a"/>
    <w:qFormat/>
    <w:rsid w:val="00F31633"/>
    <w:pPr>
      <w:suppressLineNumbers/>
    </w:pPr>
  </w:style>
  <w:style w:type="paragraph" w:customStyle="1" w:styleId="11">
    <w:name w:val="Указатель11"/>
    <w:basedOn w:val="a"/>
    <w:qFormat/>
    <w:rsid w:val="00F31633"/>
    <w:pPr>
      <w:suppressLineNumbers/>
    </w:pPr>
  </w:style>
  <w:style w:type="paragraph" w:customStyle="1" w:styleId="a8">
    <w:name w:val="Содержимое таблицы"/>
    <w:basedOn w:val="a"/>
    <w:qFormat/>
    <w:rsid w:val="00F31633"/>
    <w:pPr>
      <w:suppressLineNumbers/>
    </w:pPr>
  </w:style>
  <w:style w:type="paragraph" w:customStyle="1" w:styleId="Standard">
    <w:name w:val="Standard"/>
    <w:uiPriority w:val="99"/>
    <w:qFormat/>
    <w:rsid w:val="00F31633"/>
    <w:pPr>
      <w:suppressAutoHyphens/>
    </w:pPr>
    <w:rPr>
      <w:rFonts w:eastAsia="Times New Roman" w:cs="Times New Roman"/>
      <w:sz w:val="24"/>
      <w:szCs w:val="24"/>
      <w:lang w:val="en-US" w:bidi="ar-SA"/>
    </w:rPr>
  </w:style>
  <w:style w:type="paragraph" w:styleId="a9">
    <w:name w:val="List Paragraph"/>
    <w:basedOn w:val="a"/>
    <w:qFormat/>
    <w:rsid w:val="00F31633"/>
    <w:pPr>
      <w:ind w:left="720"/>
      <w:contextualSpacing/>
    </w:pPr>
  </w:style>
  <w:style w:type="paragraph" w:customStyle="1" w:styleId="aa">
    <w:name w:val="Заголовок таблицы"/>
    <w:basedOn w:val="a8"/>
    <w:qFormat/>
    <w:rsid w:val="00F31633"/>
    <w:pPr>
      <w:jc w:val="center"/>
    </w:pPr>
    <w:rPr>
      <w:b/>
      <w:bCs/>
    </w:rPr>
  </w:style>
  <w:style w:type="paragraph" w:customStyle="1" w:styleId="12">
    <w:name w:val="Сетка таблицы1"/>
    <w:qFormat/>
    <w:rsid w:val="00F31633"/>
    <w:pPr>
      <w:suppressAutoHyphens/>
    </w:pPr>
    <w:rPr>
      <w:rFonts w:ascii="Calibri" w:eastAsia="Calibri" w:hAnsi="Calibri"/>
      <w:szCs w:val="22"/>
      <w:lang w:eastAsia="ar-SA"/>
    </w:rPr>
  </w:style>
  <w:style w:type="paragraph" w:styleId="ab">
    <w:name w:val="Document Map"/>
    <w:qFormat/>
    <w:rsid w:val="00F31633"/>
    <w:pPr>
      <w:suppressAutoHyphens/>
    </w:pPr>
    <w:rPr>
      <w:rFonts w:ascii="Calibri" w:eastAsia="Calibri" w:hAnsi="Calibri" w:cs="Liberation Serif"/>
      <w:szCs w:val="22"/>
      <w:lang w:val="ru-RU" w:eastAsia="ar-SA"/>
    </w:rPr>
  </w:style>
  <w:style w:type="paragraph" w:styleId="ac">
    <w:name w:val="Balloon Text"/>
    <w:basedOn w:val="a"/>
    <w:link w:val="ad"/>
    <w:rsid w:val="00AC1E7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rsid w:val="00AC1E73"/>
    <w:rPr>
      <w:rFonts w:ascii="Tahoma" w:hAnsi="Tahoma" w:cs="Mangal"/>
      <w:kern w:val="2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Yuliya</cp:lastModifiedBy>
  <cp:revision>27</cp:revision>
  <cp:lastPrinted>2024-02-02T09:37:00Z</cp:lastPrinted>
  <dcterms:created xsi:type="dcterms:W3CDTF">2023-08-24T08:43:00Z</dcterms:created>
  <dcterms:modified xsi:type="dcterms:W3CDTF">2024-02-05T08:59:00Z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