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64" w:rsidRPr="003F0DE9" w:rsidRDefault="003F0DE9" w:rsidP="003F0DE9">
      <w:pPr>
        <w:tabs>
          <w:tab w:val="left" w:pos="709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D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6C570973" wp14:editId="62127524">
            <wp:simplePos x="0" y="0"/>
            <wp:positionH relativeFrom="column">
              <wp:posOffset>2729230</wp:posOffset>
            </wp:positionH>
            <wp:positionV relativeFrom="paragraph">
              <wp:posOffset>-527685</wp:posOffset>
            </wp:positionV>
            <wp:extent cx="436880" cy="617855"/>
            <wp:effectExtent l="0" t="0" r="1270" b="10795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A64" w:rsidRPr="003F0DE9" w:rsidRDefault="003F0DE9" w:rsidP="003F0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DE9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3D5A64" w:rsidRPr="003F0DE9" w:rsidRDefault="003F0DE9" w:rsidP="003F0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DE9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3D5A64" w:rsidRPr="003F0DE9" w:rsidRDefault="003F0DE9" w:rsidP="003F0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DE9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D5A64" w:rsidRPr="003F0DE9" w:rsidRDefault="003D5A64" w:rsidP="003F0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A64" w:rsidRPr="003F0DE9" w:rsidRDefault="003F0DE9" w:rsidP="003F0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DE9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D5A64" w:rsidRPr="003F0DE9" w:rsidRDefault="003D5A64" w:rsidP="003F0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A64" w:rsidRPr="003F0DE9" w:rsidRDefault="003F0DE9" w:rsidP="003F0DE9">
      <w:pPr>
        <w:tabs>
          <w:tab w:val="left" w:pos="709"/>
          <w:tab w:val="left" w:pos="694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F0DE9">
        <w:rPr>
          <w:rFonts w:ascii="Times New Roman" w:hAnsi="Times New Roman" w:cs="Times New Roman"/>
          <w:sz w:val="28"/>
          <w:szCs w:val="28"/>
          <w:lang w:val="uk-UA"/>
        </w:rPr>
        <w:t xml:space="preserve">30 квітня 2024 року                    м. </w:t>
      </w:r>
      <w:proofErr w:type="spellStart"/>
      <w:r w:rsidRPr="003F0DE9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Pr="003F0D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F0DE9">
        <w:rPr>
          <w:rFonts w:ascii="Times New Roman" w:hAnsi="Times New Roman" w:cs="Times New Roman"/>
          <w:sz w:val="28"/>
          <w:szCs w:val="28"/>
          <w:lang w:val="uk-UA"/>
        </w:rPr>
        <w:t xml:space="preserve">         № </w:t>
      </w:r>
      <w:r w:rsidR="005256EA">
        <w:rPr>
          <w:rFonts w:ascii="Times New Roman" w:hAnsi="Times New Roman" w:cs="Times New Roman"/>
          <w:sz w:val="28"/>
          <w:szCs w:val="28"/>
          <w:lang w:val="uk-UA"/>
        </w:rPr>
        <w:t>69</w:t>
      </w:r>
    </w:p>
    <w:p w:rsidR="003D5A64" w:rsidRPr="003F0DE9" w:rsidRDefault="003D5A64" w:rsidP="003F0DE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A64" w:rsidRPr="003F0DE9" w:rsidRDefault="003F0DE9" w:rsidP="003F0D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DE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протоколів </w:t>
      </w:r>
    </w:p>
    <w:p w:rsidR="003D5A64" w:rsidRPr="003F0DE9" w:rsidRDefault="003F0DE9" w:rsidP="003F0D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DE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аукціонів </w:t>
      </w:r>
    </w:p>
    <w:p w:rsidR="003D5A64" w:rsidRPr="003F0DE9" w:rsidRDefault="003D5A64" w:rsidP="003F0D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64" w:rsidRPr="003F0DE9" w:rsidRDefault="003F0DE9" w:rsidP="003F0DE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F0DE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 w:rsidRPr="003F0DE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3F0DE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 w:rsidRPr="003F0DE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3F0DE9">
        <w:rPr>
          <w:rFonts w:ascii="Times New Roman" w:hAnsi="Times New Roman" w:cs="Times New Roman"/>
          <w:sz w:val="28"/>
          <w:szCs w:val="28"/>
          <w:lang w:val="uk-UA"/>
        </w:rPr>
        <w:t xml:space="preserve"> оренду державного та комунального майна”,</w:t>
      </w:r>
      <w:r w:rsidRPr="003F0DE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 w:rsidRPr="003F0DE9">
        <w:rPr>
          <w:rFonts w:ascii="Times New Roman" w:hAnsi="Times New Roman" w:cs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</w:t>
      </w:r>
      <w:bookmarkStart w:id="0" w:name="__DdeLink__4401_1134728214"/>
      <w:r w:rsidRPr="003F0DE9"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Pr="003F0DE9"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 w:rsidRPr="003F0DE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F0DE9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0"/>
      <w:r w:rsidRPr="003F0DE9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3F0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0DE9">
        <w:rPr>
          <w:rFonts w:ascii="Times New Roman" w:eastAsia="Calibri" w:hAnsi="Times New Roman" w:cs="Times New Roman"/>
          <w:sz w:val="28"/>
          <w:szCs w:val="28"/>
          <w:lang w:val="uk-UA"/>
        </w:rPr>
        <w:t>„Про</w:t>
      </w:r>
      <w:proofErr w:type="spellEnd"/>
      <w:r w:rsidRPr="003F0D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затвердження документів щодо оренди майна Решетилівської міської територіальної громади”, </w:t>
      </w:r>
      <w:r w:rsidRPr="003F0DE9">
        <w:rPr>
          <w:rFonts w:ascii="Times New Roman" w:hAnsi="Times New Roman" w:cs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3D5A64" w:rsidRPr="003F0DE9" w:rsidRDefault="003F0DE9" w:rsidP="003F0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DE9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D5A64" w:rsidRPr="003F0DE9" w:rsidRDefault="003D5A64" w:rsidP="003F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A64" w:rsidRPr="003F0DE9" w:rsidRDefault="003F0DE9" w:rsidP="003F0D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D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 Затвердити протоколи електронних аукціонів: </w:t>
      </w:r>
    </w:p>
    <w:p w:rsidR="003D5A64" w:rsidRPr="003F0DE9" w:rsidRDefault="003F0DE9" w:rsidP="003F0D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1) </w:t>
      </w:r>
      <w:r w:rsidRPr="003F0DE9">
        <w:rPr>
          <w:rFonts w:ascii="Times New Roman" w:eastAsia="Calibri" w:hAnsi="Times New Roman" w:cs="Times New Roman"/>
          <w:sz w:val="28"/>
          <w:szCs w:val="28"/>
          <w:lang w:val="uk-UA"/>
        </w:rPr>
        <w:t>від 22 квітня 2024 року №LLE001-UA-20240403-67649 про визнання переможцем електронного аукціону на право оренди нежитлового приміщення, кімнати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28 загальною площею 23,5 кв. м</w:t>
      </w:r>
      <w:r w:rsidRPr="003F0DE9">
        <w:rPr>
          <w:rFonts w:ascii="Times New Roman" w:eastAsia="Calibri" w:hAnsi="Times New Roman" w:cs="Times New Roman"/>
          <w:sz w:val="28"/>
          <w:szCs w:val="28"/>
          <w:lang w:val="uk-UA"/>
        </w:rPr>
        <w:t>, розташованої в будівлі за адресою: вул. Петра Шеренгового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Мічуріна), 2 а, с-ще Покровське</w:t>
      </w:r>
      <w:r w:rsidRPr="003F0D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Полтавського району Полтавської області, фізичну особу Журавльову Наталію Сергіївну;</w:t>
      </w:r>
    </w:p>
    <w:p w:rsidR="003D5A64" w:rsidRPr="003F0DE9" w:rsidRDefault="003F0DE9" w:rsidP="003F0D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2) </w:t>
      </w:r>
      <w:r w:rsidRPr="003F0DE9">
        <w:rPr>
          <w:rFonts w:ascii="Times New Roman" w:eastAsia="Calibri" w:hAnsi="Times New Roman" w:cs="Times New Roman"/>
          <w:sz w:val="28"/>
          <w:szCs w:val="28"/>
          <w:lang w:val="uk-UA"/>
        </w:rPr>
        <w:t>від 21 квітня 2024 року № LLE001-UA-20240402-07059 про визнання переможцем електронного аукціону на право оренди 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ежитлового приміщення кімнати № </w:t>
      </w:r>
      <w:r w:rsidRPr="003F0DE9">
        <w:rPr>
          <w:rFonts w:ascii="Times New Roman" w:eastAsia="Calibri" w:hAnsi="Times New Roman" w:cs="Times New Roman"/>
          <w:sz w:val="28"/>
          <w:szCs w:val="28"/>
          <w:lang w:val="uk-UA"/>
        </w:rPr>
        <w:t>44 загальною площею 9,8 кв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F0D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3F0DE9">
        <w:rPr>
          <w:rFonts w:ascii="Times New Roman" w:eastAsia="Calibri" w:hAnsi="Times New Roman" w:cs="Times New Roman"/>
          <w:sz w:val="28"/>
          <w:szCs w:val="28"/>
          <w:lang w:val="uk-UA"/>
        </w:rPr>
        <w:t>, розташованої в будівлі за адресою вул.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3F0D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Покровська, 16 </w:t>
      </w:r>
      <w:proofErr w:type="spellStart"/>
      <w:r w:rsidRPr="003F0DE9">
        <w:rPr>
          <w:rFonts w:ascii="Times New Roman" w:eastAsia="Calibri" w:hAnsi="Times New Roman" w:cs="Times New Roman"/>
          <w:sz w:val="28"/>
          <w:szCs w:val="28"/>
          <w:lang w:val="uk-UA"/>
        </w:rPr>
        <w:t>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3F0DE9">
        <w:rPr>
          <w:rFonts w:ascii="Times New Roman" w:eastAsia="Calibri" w:hAnsi="Times New Roman" w:cs="Times New Roman"/>
          <w:sz w:val="28"/>
          <w:szCs w:val="28"/>
          <w:lang w:val="uk-UA"/>
        </w:rPr>
        <w:t>Решетилі</w:t>
      </w:r>
      <w:proofErr w:type="spellEnd"/>
      <w:r w:rsidRPr="003F0D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вка Полтавського району Полтавської області фізичну особу-підприємця </w:t>
      </w:r>
      <w:proofErr w:type="spellStart"/>
      <w:r w:rsidRPr="003F0DE9">
        <w:rPr>
          <w:rFonts w:ascii="Times New Roman" w:eastAsia="Calibri" w:hAnsi="Times New Roman" w:cs="Times New Roman"/>
          <w:sz w:val="28"/>
          <w:szCs w:val="28"/>
          <w:lang w:val="uk-UA"/>
        </w:rPr>
        <w:t>Пишненко</w:t>
      </w:r>
      <w:proofErr w:type="spellEnd"/>
      <w:r w:rsidRPr="003F0D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Костянтина Олексійовича. </w:t>
      </w:r>
    </w:p>
    <w:p w:rsidR="003D5A64" w:rsidRPr="003F0DE9" w:rsidRDefault="003F0DE9" w:rsidP="003F0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DE9">
        <w:rPr>
          <w:rFonts w:ascii="Times New Roman" w:hAnsi="Times New Roman" w:cs="Times New Roman"/>
          <w:sz w:val="28"/>
          <w:szCs w:val="28"/>
          <w:lang w:val="uk-UA"/>
        </w:rPr>
        <w:t>2. Відділу з юридичних питань та управління комунальним майном виконавчого комітету міської ради (Колотій Наталія) провести процедуру укладення договорів оренди з переможцями аукціону.</w:t>
      </w:r>
    </w:p>
    <w:p w:rsidR="003D5A64" w:rsidRPr="003F0DE9" w:rsidRDefault="003D5A64" w:rsidP="003F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A64" w:rsidRPr="003F0DE9" w:rsidRDefault="003D5A64" w:rsidP="003F0D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A64" w:rsidRPr="003F0DE9" w:rsidRDefault="003D5A64" w:rsidP="003F0D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A64" w:rsidRPr="003F0DE9" w:rsidRDefault="003D5A64" w:rsidP="003F0D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0DE9" w:rsidRPr="003F0DE9" w:rsidRDefault="003F0DE9" w:rsidP="003F0DE9">
      <w:pPr>
        <w:tabs>
          <w:tab w:val="left" w:pos="7140"/>
        </w:tabs>
        <w:spacing w:after="0"/>
        <w:ind w:right="-284"/>
        <w:jc w:val="both"/>
        <w:rPr>
          <w:rFonts w:ascii="Times New Roman" w:hAnsi="Times New Roman" w:cs="Times New Roman"/>
        </w:rPr>
      </w:pPr>
      <w:r w:rsidRPr="003F0DE9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3F0DE9">
        <w:rPr>
          <w:rFonts w:ascii="Times New Roman" w:hAnsi="Times New Roman" w:cs="Times New Roman"/>
          <w:sz w:val="28"/>
          <w:szCs w:val="28"/>
          <w:lang w:val="uk-UA"/>
        </w:rPr>
        <w:tab/>
        <w:t>Тетяна МАЛИШ</w:t>
      </w:r>
    </w:p>
    <w:p w:rsidR="003F0DE9" w:rsidRPr="003F0DE9" w:rsidRDefault="003F0DE9" w:rsidP="003F0D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0DE9" w:rsidRPr="003F0DE9" w:rsidRDefault="003F0DE9" w:rsidP="003F0D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0DE9" w:rsidRDefault="003F0DE9" w:rsidP="003F0D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A64" w:rsidRPr="003F0DE9" w:rsidRDefault="003D5A64" w:rsidP="003F0D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3D5A64" w:rsidRPr="003F0DE9" w:rsidSect="003F0DE9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64" w:rsidRDefault="003F0DE9">
      <w:pPr>
        <w:spacing w:line="240" w:lineRule="auto"/>
      </w:pPr>
      <w:r>
        <w:separator/>
      </w:r>
    </w:p>
  </w:endnote>
  <w:endnote w:type="continuationSeparator" w:id="0">
    <w:p w:rsidR="003D5A64" w:rsidRDefault="003F0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64" w:rsidRDefault="003F0DE9">
      <w:pPr>
        <w:spacing w:after="0"/>
      </w:pPr>
      <w:r>
        <w:separator/>
      </w:r>
    </w:p>
  </w:footnote>
  <w:footnote w:type="continuationSeparator" w:id="0">
    <w:p w:rsidR="003D5A64" w:rsidRDefault="003F0D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E53E3"/>
    <w:rsid w:val="000C45E5"/>
    <w:rsid w:val="002148AC"/>
    <w:rsid w:val="003D5A64"/>
    <w:rsid w:val="003F0DE9"/>
    <w:rsid w:val="005256EA"/>
    <w:rsid w:val="00AE038F"/>
    <w:rsid w:val="00E976CD"/>
    <w:rsid w:val="00EE53E3"/>
    <w:rsid w:val="00F23026"/>
    <w:rsid w:val="04705FDE"/>
    <w:rsid w:val="050A4DE7"/>
    <w:rsid w:val="06830056"/>
    <w:rsid w:val="0BDF18D5"/>
    <w:rsid w:val="0E1F707A"/>
    <w:rsid w:val="1984561E"/>
    <w:rsid w:val="20F8707B"/>
    <w:rsid w:val="22D465A9"/>
    <w:rsid w:val="2F853AF1"/>
    <w:rsid w:val="30550001"/>
    <w:rsid w:val="33461DE2"/>
    <w:rsid w:val="3B1F7FF6"/>
    <w:rsid w:val="3DD320D6"/>
    <w:rsid w:val="3E4B257E"/>
    <w:rsid w:val="44420CA0"/>
    <w:rsid w:val="481C29E5"/>
    <w:rsid w:val="54D51F3B"/>
    <w:rsid w:val="567445AF"/>
    <w:rsid w:val="6C31185B"/>
    <w:rsid w:val="7FA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styleId="2">
    <w:name w:val="heading 2"/>
    <w:basedOn w:val="a"/>
    <w:next w:val="a0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40"/>
    </w:pPr>
  </w:style>
  <w:style w:type="character" w:styleId="a4">
    <w:name w:val="Strong"/>
    <w:basedOn w:val="a1"/>
    <w:autoRedefine/>
    <w:uiPriority w:val="22"/>
    <w:qFormat/>
    <w:rPr>
      <w:b/>
      <w:bCs/>
    </w:rPr>
  </w:style>
  <w:style w:type="paragraph" w:styleId="a5">
    <w:name w:val="Balloon Text"/>
    <w:basedOn w:val="a"/>
    <w:autoRedefine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autoRedefine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qFormat/>
  </w:style>
  <w:style w:type="paragraph" w:styleId="a7">
    <w:name w:val="index heading"/>
    <w:basedOn w:val="a"/>
    <w:next w:val="1"/>
    <w:autoRedefine/>
    <w:qFormat/>
    <w:pPr>
      <w:suppressLineNumbers/>
    </w:pPr>
    <w:rPr>
      <w:rFonts w:ascii="Times New Roman" w:hAnsi="Times New Roman" w:cs="Arial"/>
    </w:rPr>
  </w:style>
  <w:style w:type="paragraph" w:styleId="a8">
    <w:name w:val="Title"/>
    <w:basedOn w:val="a"/>
    <w:next w:val="a0"/>
    <w:autoRedefine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9">
    <w:name w:val="List"/>
    <w:basedOn w:val="a0"/>
    <w:autoRedefine/>
    <w:qFormat/>
    <w:rPr>
      <w:rFonts w:ascii="Times New Roman" w:hAnsi="Times New Roman" w:cs="Arial"/>
    </w:rPr>
  </w:style>
  <w:style w:type="paragraph" w:styleId="aa">
    <w:name w:val="Normal (Web)"/>
    <w:basedOn w:val="a"/>
    <w:autoRedefine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autoRedefine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basedOn w:val="a1"/>
    <w:autoRedefine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autoRedefine/>
    <w:qFormat/>
    <w:rPr>
      <w:rFonts w:cs="Times New Roman"/>
    </w:rPr>
  </w:style>
  <w:style w:type="paragraph" w:customStyle="1" w:styleId="10">
    <w:name w:val="Заголовок1"/>
    <w:basedOn w:val="a"/>
    <w:next w:val="a0"/>
    <w:autoRedefine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autoRedefine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Указатель1"/>
    <w:basedOn w:val="a"/>
    <w:autoRedefine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autoRedefine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List Paragraph"/>
    <w:basedOn w:val="a"/>
    <w:autoRedefine/>
    <w:uiPriority w:val="34"/>
    <w:qFormat/>
    <w:pPr>
      <w:ind w:left="720"/>
      <w:contextualSpacing/>
    </w:pPr>
  </w:style>
  <w:style w:type="paragraph" w:customStyle="1" w:styleId="Standard">
    <w:name w:val="Standard"/>
    <w:autoRedefine/>
    <w:qFormat/>
    <w:rsid w:val="003F0DE9"/>
    <w:pPr>
      <w:widowControl w:val="0"/>
      <w:suppressAutoHyphens/>
      <w:jc w:val="both"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/>
    </w:rPr>
  </w:style>
  <w:style w:type="paragraph" w:customStyle="1" w:styleId="ae">
    <w:name w:val="Вміст таблиці"/>
    <w:basedOn w:val="a"/>
    <w:autoRedefine/>
    <w:qFormat/>
    <w:pPr>
      <w:suppressLineNumbers/>
    </w:pPr>
  </w:style>
  <w:style w:type="paragraph" w:customStyle="1" w:styleId="Compact">
    <w:name w:val="Compact"/>
    <w:autoRedefine/>
    <w:qFormat/>
    <w:pPr>
      <w:spacing w:before="36" w:after="36"/>
    </w:pPr>
    <w:rPr>
      <w:rFonts w:eastAsia="Arial Unicode MS" w:cs="Arial Unicode MS"/>
      <w:color w:val="000000"/>
      <w:sz w:val="24"/>
      <w:szCs w:val="24"/>
      <w:u w:color="000000"/>
      <w:lang w:val="en-US" w:eastAsia="uk-UA"/>
    </w:rPr>
  </w:style>
  <w:style w:type="paragraph" w:customStyle="1" w:styleId="FirstParagraph">
    <w:name w:val="First Paragraph"/>
    <w:next w:val="a0"/>
    <w:pPr>
      <w:spacing w:before="180" w:after="180"/>
    </w:pPr>
    <w:rPr>
      <w:rFonts w:eastAsia="Arial Unicode MS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miskrada1@outlook.com</cp:lastModifiedBy>
  <cp:revision>140</cp:revision>
  <cp:lastPrinted>2023-11-30T08:34:00Z</cp:lastPrinted>
  <dcterms:created xsi:type="dcterms:W3CDTF">2019-09-26T11:25:00Z</dcterms:created>
  <dcterms:modified xsi:type="dcterms:W3CDTF">2024-04-30T10:31:00Z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1049-12.2.0.16731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442809095D8543FEA3D91BA9CBD2FA11</vt:lpwstr>
  </property>
</Properties>
</file>