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C2" w:rsidRPr="00EC275F" w:rsidRDefault="008A41C2" w:rsidP="008A41C2">
      <w:pPr>
        <w:ind w:right="-1"/>
        <w:rPr>
          <w:sz w:val="20"/>
          <w:szCs w:val="20"/>
          <w:lang w:val="uk-UA"/>
        </w:rPr>
      </w:pPr>
      <w:r w:rsidRPr="00EC275F">
        <w:rPr>
          <w:noProof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756C2410" wp14:editId="50B08148">
            <wp:simplePos x="0" y="0"/>
            <wp:positionH relativeFrom="column">
              <wp:posOffset>2853055</wp:posOffset>
            </wp:positionH>
            <wp:positionV relativeFrom="paragraph">
              <wp:posOffset>-587375</wp:posOffset>
            </wp:positionV>
            <wp:extent cx="431800" cy="619125"/>
            <wp:effectExtent l="0" t="0" r="635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51" t="-4070" r="-5751" b="-4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1C2" w:rsidRPr="006D1267" w:rsidRDefault="008A41C2" w:rsidP="008A41C2">
      <w:pPr>
        <w:pStyle w:val="2"/>
        <w:ind w:right="-1"/>
        <w:rPr>
          <w:lang w:val="uk-UA"/>
        </w:rPr>
      </w:pPr>
      <w:r w:rsidRPr="006D1267">
        <w:rPr>
          <w:lang w:val="uk-UA"/>
        </w:rPr>
        <w:t>РЕШЕТИЛІВСЬКА МІСЬКА РАДА</w:t>
      </w:r>
    </w:p>
    <w:p w:rsidR="008A41C2" w:rsidRPr="006D1267" w:rsidRDefault="008A41C2" w:rsidP="008A41C2">
      <w:pPr>
        <w:ind w:right="-1"/>
        <w:jc w:val="center"/>
        <w:rPr>
          <w:sz w:val="28"/>
          <w:szCs w:val="28"/>
          <w:lang w:val="uk-UA"/>
        </w:rPr>
      </w:pPr>
      <w:r w:rsidRPr="006D1267">
        <w:rPr>
          <w:b/>
          <w:bCs/>
          <w:sz w:val="28"/>
          <w:szCs w:val="28"/>
          <w:lang w:val="uk-UA"/>
        </w:rPr>
        <w:t>ПОЛТАВСЬКОЇ ОБЛАСТІ</w:t>
      </w:r>
    </w:p>
    <w:p w:rsidR="008A41C2" w:rsidRPr="006D1267" w:rsidRDefault="008A41C2" w:rsidP="008A41C2">
      <w:pPr>
        <w:ind w:right="-1"/>
        <w:jc w:val="center"/>
        <w:rPr>
          <w:sz w:val="28"/>
          <w:szCs w:val="28"/>
          <w:lang w:val="uk-UA"/>
        </w:rPr>
      </w:pPr>
      <w:r w:rsidRPr="006D1267">
        <w:rPr>
          <w:b/>
          <w:bCs/>
          <w:sz w:val="28"/>
          <w:szCs w:val="28"/>
          <w:lang w:val="uk-UA"/>
        </w:rPr>
        <w:t xml:space="preserve">(сорок </w:t>
      </w:r>
      <w:r w:rsidR="00E67C69">
        <w:rPr>
          <w:b/>
          <w:bCs/>
          <w:sz w:val="28"/>
          <w:szCs w:val="28"/>
          <w:lang w:val="uk-UA"/>
        </w:rPr>
        <w:t>шоста</w:t>
      </w:r>
      <w:r w:rsidRPr="006D1267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8A41C2" w:rsidRPr="00EC275F" w:rsidRDefault="008A41C2" w:rsidP="008A41C2">
      <w:pPr>
        <w:pStyle w:val="1"/>
        <w:numPr>
          <w:ilvl w:val="0"/>
          <w:numId w:val="3"/>
        </w:numPr>
        <w:ind w:right="-1"/>
        <w:rPr>
          <w:b/>
          <w:bCs/>
          <w:sz w:val="20"/>
          <w:szCs w:val="20"/>
          <w:lang w:val="uk-UA"/>
        </w:rPr>
      </w:pPr>
    </w:p>
    <w:p w:rsidR="008A41C2" w:rsidRPr="006D1267" w:rsidRDefault="008A41C2" w:rsidP="008A41C2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6D1267">
        <w:rPr>
          <w:b/>
          <w:bCs/>
          <w:lang w:val="uk-UA"/>
        </w:rPr>
        <w:t>РІШЕННЯ</w:t>
      </w:r>
    </w:p>
    <w:p w:rsidR="008A41C2" w:rsidRPr="00EC275F" w:rsidRDefault="008A41C2" w:rsidP="008A41C2">
      <w:pPr>
        <w:pStyle w:val="a0"/>
        <w:spacing w:after="0" w:line="240" w:lineRule="auto"/>
        <w:ind w:right="-1"/>
        <w:jc w:val="center"/>
        <w:rPr>
          <w:bCs/>
          <w:sz w:val="20"/>
          <w:szCs w:val="20"/>
          <w:lang w:val="uk-UA"/>
        </w:rPr>
      </w:pPr>
    </w:p>
    <w:p w:rsidR="008A41C2" w:rsidRPr="006D1267" w:rsidRDefault="00E67C69" w:rsidP="008A41C2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27 червня</w:t>
      </w:r>
      <w:r w:rsidR="008A41C2" w:rsidRPr="006D1267">
        <w:rPr>
          <w:bCs/>
          <w:lang w:val="uk-UA"/>
        </w:rPr>
        <w:t xml:space="preserve"> </w:t>
      </w:r>
      <w:r w:rsidR="006637B3">
        <w:rPr>
          <w:bCs/>
          <w:lang w:val="uk-UA"/>
        </w:rPr>
        <w:t>2024 року</w:t>
      </w:r>
      <w:r w:rsidR="006637B3">
        <w:rPr>
          <w:bCs/>
          <w:lang w:val="uk-UA"/>
        </w:rPr>
        <w:tab/>
      </w:r>
      <w:r w:rsidR="00CC11DC">
        <w:rPr>
          <w:bCs/>
          <w:lang w:val="uk-UA"/>
        </w:rPr>
        <w:t xml:space="preserve">   </w:t>
      </w:r>
      <w:r w:rsidR="006637B3">
        <w:rPr>
          <w:bCs/>
          <w:lang w:val="uk-UA"/>
        </w:rPr>
        <w:t>м. Решетилівка</w:t>
      </w:r>
      <w:r w:rsidR="006637B3">
        <w:rPr>
          <w:bCs/>
          <w:lang w:val="uk-UA"/>
        </w:rPr>
        <w:tab/>
        <w:t xml:space="preserve">№ </w:t>
      </w:r>
      <w:r w:rsidR="008C1BF0">
        <w:rPr>
          <w:bCs/>
          <w:lang w:val="uk-UA"/>
        </w:rPr>
        <w:t>1878</w:t>
      </w:r>
      <w:bookmarkStart w:id="0" w:name="_GoBack"/>
      <w:bookmarkEnd w:id="0"/>
      <w:r w:rsidR="008A41C2" w:rsidRPr="006D1267">
        <w:rPr>
          <w:bCs/>
          <w:lang w:val="uk-UA"/>
        </w:rPr>
        <w:t>-4</w:t>
      </w:r>
      <w:r w:rsidR="00405808">
        <w:rPr>
          <w:bCs/>
          <w:lang w:val="uk-UA"/>
        </w:rPr>
        <w:t>6</w:t>
      </w:r>
      <w:r w:rsidR="008A41C2" w:rsidRPr="006D1267">
        <w:rPr>
          <w:bCs/>
          <w:lang w:val="uk-UA"/>
        </w:rPr>
        <w:t>-VIIІ</w:t>
      </w:r>
    </w:p>
    <w:p w:rsidR="008A41C2" w:rsidRPr="00EC275F" w:rsidRDefault="008A41C2" w:rsidP="008A41C2">
      <w:pPr>
        <w:ind w:right="-1"/>
        <w:jc w:val="center"/>
        <w:rPr>
          <w:sz w:val="20"/>
          <w:szCs w:val="20"/>
          <w:lang w:val="uk-UA"/>
        </w:rPr>
      </w:pPr>
    </w:p>
    <w:p w:rsidR="001C78A5" w:rsidRPr="004B69CE" w:rsidRDefault="001C78A5" w:rsidP="00EC275F">
      <w:pPr>
        <w:pStyle w:val="Standard"/>
        <w:ind w:right="55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9CE">
        <w:rPr>
          <w:rFonts w:ascii="Times New Roman" w:hAnsi="Times New Roman" w:cs="Times New Roman"/>
          <w:bCs/>
          <w:sz w:val="28"/>
          <w:szCs w:val="28"/>
        </w:rPr>
        <w:t>Про затвердження техніч</w:t>
      </w:r>
      <w:r w:rsidR="00E67C69">
        <w:rPr>
          <w:rFonts w:ascii="Times New Roman" w:hAnsi="Times New Roman" w:cs="Times New Roman"/>
          <w:bCs/>
          <w:sz w:val="28"/>
          <w:szCs w:val="28"/>
        </w:rPr>
        <w:t>них документацій із землеустрою</w:t>
      </w:r>
    </w:p>
    <w:p w:rsidR="001C78A5" w:rsidRPr="00EC275F" w:rsidRDefault="001C78A5" w:rsidP="004B69C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1C78A5" w:rsidRPr="004B69CE" w:rsidRDefault="00E67C69" w:rsidP="007F4E3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291">
        <w:rPr>
          <w:sz w:val="28"/>
          <w:szCs w:val="28"/>
        </w:rPr>
        <w:t xml:space="preserve">Керуючись пунктом 34 частини першої статті 26 Закону України </w:t>
      </w:r>
      <w:r w:rsidRPr="00364291">
        <w:rPr>
          <w:sz w:val="28"/>
          <w:szCs w:val="28"/>
          <w:shd w:val="clear" w:color="auto" w:fill="FFFFFF"/>
        </w:rPr>
        <w:t>,,</w:t>
      </w:r>
      <w:r w:rsidRPr="00364291">
        <w:rPr>
          <w:sz w:val="28"/>
          <w:szCs w:val="28"/>
        </w:rPr>
        <w:t>Про місцеве самоврядування в Україні</w:t>
      </w:r>
      <w:r w:rsidRPr="00364291">
        <w:rPr>
          <w:sz w:val="28"/>
          <w:szCs w:val="28"/>
          <w:shd w:val="clear" w:color="auto" w:fill="FFFFFF"/>
        </w:rPr>
        <w:t>”</w:t>
      </w:r>
      <w:r>
        <w:rPr>
          <w:sz w:val="28"/>
          <w:szCs w:val="28"/>
          <w:shd w:val="clear" w:color="auto" w:fill="FFFFFF"/>
        </w:rPr>
        <w:t xml:space="preserve">, </w:t>
      </w:r>
      <w:r w:rsidR="001C78A5" w:rsidRPr="004B69CE">
        <w:rPr>
          <w:rFonts w:ascii="Times New Roman" w:hAnsi="Times New Roman" w:cs="Times New Roman"/>
          <w:sz w:val="28"/>
          <w:szCs w:val="28"/>
        </w:rPr>
        <w:t xml:space="preserve">Земельним кодексом України, законами України </w:t>
      </w:r>
      <w:proofErr w:type="spellStart"/>
      <w:r w:rsidR="001C78A5" w:rsidRPr="004B69CE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="001C78A5" w:rsidRPr="004B69CE">
        <w:rPr>
          <w:rFonts w:ascii="Times New Roman" w:hAnsi="Times New Roman" w:cs="Times New Roman"/>
          <w:sz w:val="28"/>
          <w:szCs w:val="28"/>
        </w:rPr>
        <w:t xml:space="preserve"> землеустрій”, ,,Про державний земельний кадастр”, </w:t>
      </w:r>
      <w:r w:rsidR="00EA47B7" w:rsidRPr="004B69CE">
        <w:rPr>
          <w:rFonts w:ascii="Times New Roman" w:hAnsi="Times New Roman" w:cs="Times New Roman"/>
          <w:sz w:val="28"/>
          <w:szCs w:val="28"/>
        </w:rPr>
        <w:t>Порядком проведення інвентаризації земель, затвердженим постановою Кабінету Міністрів України від 05.06.2019 №</w:t>
      </w:r>
      <w:r w:rsidR="00405808">
        <w:rPr>
          <w:rFonts w:ascii="Times New Roman" w:hAnsi="Times New Roman" w:cs="Times New Roman"/>
          <w:sz w:val="28"/>
          <w:szCs w:val="28"/>
        </w:rPr>
        <w:t xml:space="preserve"> </w:t>
      </w:r>
      <w:r w:rsidR="00EA47B7" w:rsidRPr="004B69CE">
        <w:rPr>
          <w:rFonts w:ascii="Times New Roman" w:hAnsi="Times New Roman" w:cs="Times New Roman"/>
          <w:sz w:val="28"/>
          <w:szCs w:val="28"/>
        </w:rPr>
        <w:t>476</w:t>
      </w:r>
      <w:r w:rsidR="001C78A5" w:rsidRPr="004B69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1C78A5" w:rsidRPr="004B69CE">
        <w:rPr>
          <w:rFonts w:ascii="Times New Roman" w:hAnsi="Times New Roman" w:cs="Times New Roman"/>
          <w:sz w:val="28"/>
          <w:szCs w:val="28"/>
        </w:rPr>
        <w:t xml:space="preserve"> </w:t>
      </w:r>
      <w:r w:rsidR="001C78A5" w:rsidRPr="004B69CE"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 w:rsidR="001C78A5" w:rsidRPr="004B69CE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="001C78A5" w:rsidRPr="004B69CE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1C78A5" w:rsidRPr="004B69CE" w:rsidRDefault="001C78A5" w:rsidP="007F4E3E">
      <w:pPr>
        <w:pStyle w:val="Standard"/>
        <w:tabs>
          <w:tab w:val="left" w:pos="735"/>
        </w:tabs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69CE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1C78A5" w:rsidRPr="00EC275F" w:rsidRDefault="001C78A5" w:rsidP="007F4E3E">
      <w:pPr>
        <w:pStyle w:val="Standard"/>
        <w:ind w:right="140"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C78A5" w:rsidRPr="004B69CE" w:rsidRDefault="001C78A5" w:rsidP="007F4E3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9CE">
        <w:rPr>
          <w:rFonts w:ascii="Times New Roman" w:hAnsi="Times New Roman" w:cs="Times New Roman"/>
          <w:sz w:val="28"/>
          <w:szCs w:val="28"/>
        </w:rPr>
        <w:t xml:space="preserve">1. Затвердити технічну документацію із землеустрою </w:t>
      </w:r>
      <w:r w:rsidR="00F83783" w:rsidRPr="004B69CE">
        <w:rPr>
          <w:rFonts w:ascii="Times New Roman" w:hAnsi="Times New Roman" w:cs="Times New Roman"/>
          <w:bCs/>
          <w:sz w:val="28"/>
          <w:szCs w:val="28"/>
        </w:rPr>
        <w:t xml:space="preserve">щодо </w:t>
      </w:r>
      <w:r w:rsidR="008A41C2">
        <w:rPr>
          <w:rFonts w:ascii="Times New Roman" w:hAnsi="Times New Roman" w:cs="Times New Roman"/>
          <w:bCs/>
          <w:sz w:val="28"/>
          <w:szCs w:val="28"/>
        </w:rPr>
        <w:t xml:space="preserve">проведення </w:t>
      </w:r>
      <w:r w:rsidR="00F83783" w:rsidRPr="004B69CE">
        <w:rPr>
          <w:rFonts w:ascii="Times New Roman" w:hAnsi="Times New Roman" w:cs="Times New Roman"/>
          <w:bCs/>
          <w:sz w:val="28"/>
          <w:szCs w:val="28"/>
        </w:rPr>
        <w:t>інвентаризації земель комунальної власності</w:t>
      </w:r>
      <w:r w:rsidRPr="004B69CE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E67C69">
        <w:rPr>
          <w:rFonts w:ascii="Times New Roman" w:hAnsi="Times New Roman" w:cs="Times New Roman"/>
          <w:bCs/>
          <w:sz w:val="28"/>
          <w:szCs w:val="28"/>
        </w:rPr>
        <w:t>0,6600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9CE">
        <w:rPr>
          <w:rFonts w:ascii="Times New Roman" w:hAnsi="Times New Roman" w:cs="Times New Roman"/>
          <w:sz w:val="28"/>
          <w:szCs w:val="28"/>
        </w:rPr>
        <w:t>га (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E67C69">
        <w:rPr>
          <w:rFonts w:ascii="Times New Roman" w:hAnsi="Times New Roman" w:cs="Times New Roman"/>
          <w:bCs/>
          <w:sz w:val="28"/>
          <w:szCs w:val="28"/>
        </w:rPr>
        <w:t>5324280901:01:002:0217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E67C69">
        <w:rPr>
          <w:rFonts w:ascii="Times New Roman" w:hAnsi="Times New Roman" w:cs="Times New Roman"/>
          <w:sz w:val="28"/>
          <w:szCs w:val="28"/>
        </w:rPr>
        <w:t>10.08 Для культурно-оздоровчих потреб, рекреаційних, спортивних і туристичних цілей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9CE">
        <w:rPr>
          <w:rFonts w:ascii="Times New Roman" w:hAnsi="Times New Roman" w:cs="Times New Roman"/>
          <w:sz w:val="28"/>
          <w:szCs w:val="28"/>
        </w:rPr>
        <w:t>за адресою:</w:t>
      </w:r>
    </w:p>
    <w:p w:rsidR="001C78A5" w:rsidRPr="004B69CE" w:rsidRDefault="001C78A5" w:rsidP="007F4E3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CE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E67C69">
        <w:rPr>
          <w:rFonts w:ascii="Times New Roman" w:hAnsi="Times New Roman" w:cs="Times New Roman"/>
          <w:bCs/>
          <w:sz w:val="28"/>
          <w:szCs w:val="28"/>
        </w:rPr>
        <w:t xml:space="preserve">селище Покровське, </w:t>
      </w:r>
      <w:r w:rsidR="000C7E90">
        <w:rPr>
          <w:rFonts w:ascii="Times New Roman" w:hAnsi="Times New Roman" w:cs="Times New Roman"/>
          <w:bCs/>
          <w:sz w:val="28"/>
          <w:szCs w:val="28"/>
        </w:rPr>
        <w:t>на території Решетилівської міської територіальної громади</w:t>
      </w:r>
      <w:r w:rsidRPr="004B69CE">
        <w:rPr>
          <w:rFonts w:ascii="Times New Roman" w:hAnsi="Times New Roman" w:cs="Times New Roman"/>
          <w:bCs/>
          <w:sz w:val="28"/>
          <w:szCs w:val="28"/>
        </w:rPr>
        <w:t>.</w:t>
      </w:r>
    </w:p>
    <w:p w:rsidR="00476758" w:rsidRPr="004B69CE" w:rsidRDefault="00476758" w:rsidP="007F4E3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9CE">
        <w:rPr>
          <w:rFonts w:ascii="Times New Roman" w:hAnsi="Times New Roman" w:cs="Times New Roman"/>
          <w:sz w:val="28"/>
          <w:szCs w:val="28"/>
        </w:rPr>
        <w:t xml:space="preserve">2. Затвердити технічну документацію із землеустрою 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щодо </w:t>
      </w:r>
      <w:r w:rsidR="000C7E90">
        <w:rPr>
          <w:rFonts w:ascii="Times New Roman" w:hAnsi="Times New Roman" w:cs="Times New Roman"/>
          <w:bCs/>
          <w:sz w:val="28"/>
          <w:szCs w:val="28"/>
        </w:rPr>
        <w:t xml:space="preserve">проведення </w:t>
      </w:r>
      <w:r w:rsidRPr="004B69CE">
        <w:rPr>
          <w:rFonts w:ascii="Times New Roman" w:hAnsi="Times New Roman" w:cs="Times New Roman"/>
          <w:bCs/>
          <w:sz w:val="28"/>
          <w:szCs w:val="28"/>
        </w:rPr>
        <w:t>інвентаризації земель комунальної власності</w:t>
      </w:r>
      <w:r w:rsidRPr="004B69CE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1E75B5">
        <w:rPr>
          <w:rFonts w:ascii="Times New Roman" w:hAnsi="Times New Roman" w:cs="Times New Roman"/>
          <w:bCs/>
          <w:sz w:val="28"/>
          <w:szCs w:val="28"/>
        </w:rPr>
        <w:t>0,2400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9CE">
        <w:rPr>
          <w:rFonts w:ascii="Times New Roman" w:hAnsi="Times New Roman" w:cs="Times New Roman"/>
          <w:sz w:val="28"/>
          <w:szCs w:val="28"/>
        </w:rPr>
        <w:t>га (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1E75B5">
        <w:rPr>
          <w:rFonts w:ascii="Times New Roman" w:hAnsi="Times New Roman" w:cs="Times New Roman"/>
          <w:bCs/>
          <w:sz w:val="28"/>
          <w:szCs w:val="28"/>
        </w:rPr>
        <w:t>5324255100:30:003:0608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1E75B5">
        <w:rPr>
          <w:rFonts w:ascii="Times New Roman" w:hAnsi="Times New Roman" w:cs="Times New Roman"/>
          <w:sz w:val="28"/>
          <w:szCs w:val="28"/>
        </w:rPr>
        <w:t>03.01 Для будівництва та обслуговування будівель органів державної влади та органів місцевого самоврядування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9CE">
        <w:rPr>
          <w:rFonts w:ascii="Times New Roman" w:hAnsi="Times New Roman" w:cs="Times New Roman"/>
          <w:sz w:val="28"/>
          <w:szCs w:val="28"/>
        </w:rPr>
        <w:t>за адресою:</w:t>
      </w:r>
    </w:p>
    <w:p w:rsidR="00476758" w:rsidRDefault="000C7E90" w:rsidP="007F4E3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9CE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1E75B5">
        <w:rPr>
          <w:rFonts w:ascii="Times New Roman" w:hAnsi="Times New Roman" w:cs="Times New Roman"/>
          <w:bCs/>
          <w:sz w:val="28"/>
          <w:szCs w:val="28"/>
        </w:rPr>
        <w:t>м. Решетилівка, вулиця</w:t>
      </w:r>
      <w:r w:rsidR="001E75B5">
        <w:rPr>
          <w:rFonts w:ascii="Times New Roman" w:hAnsi="Times New Roman" w:cs="Times New Roman"/>
          <w:bCs/>
          <w:sz w:val="28"/>
          <w:szCs w:val="28"/>
        </w:rPr>
        <w:br/>
        <w:t>Шевченка, 23</w:t>
      </w:r>
      <w:r w:rsidR="00476758" w:rsidRPr="004B69CE">
        <w:rPr>
          <w:rFonts w:ascii="Times New Roman" w:hAnsi="Times New Roman" w:cs="Times New Roman"/>
          <w:bCs/>
          <w:sz w:val="28"/>
          <w:szCs w:val="28"/>
        </w:rPr>
        <w:t>.</w:t>
      </w:r>
    </w:p>
    <w:p w:rsidR="00EC275F" w:rsidRPr="004B69CE" w:rsidRDefault="00EC275F" w:rsidP="007F4E3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4B69CE">
        <w:rPr>
          <w:rFonts w:ascii="Times New Roman" w:hAnsi="Times New Roman" w:cs="Times New Roman"/>
          <w:sz w:val="28"/>
          <w:szCs w:val="28"/>
        </w:rPr>
        <w:t xml:space="preserve"> Затвердити технічну документацію із землеустрою 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встановлення (відновлення) меж земельної ділянки в натурі (на місцевості) </w:t>
      </w:r>
      <w:r w:rsidRPr="004B69CE">
        <w:rPr>
          <w:rFonts w:ascii="Times New Roman" w:hAnsi="Times New Roman" w:cs="Times New Roman"/>
          <w:bCs/>
          <w:sz w:val="28"/>
          <w:szCs w:val="28"/>
        </w:rPr>
        <w:t>земель комунальної власності</w:t>
      </w:r>
      <w:r w:rsidRPr="004B69CE">
        <w:rPr>
          <w:rFonts w:ascii="Times New Roman" w:hAnsi="Times New Roman" w:cs="Times New Roman"/>
          <w:sz w:val="28"/>
          <w:szCs w:val="28"/>
        </w:rPr>
        <w:t xml:space="preserve"> площею </w:t>
      </w:r>
      <w:r>
        <w:rPr>
          <w:rFonts w:ascii="Times New Roman" w:hAnsi="Times New Roman" w:cs="Times New Roman"/>
          <w:bCs/>
          <w:sz w:val="28"/>
          <w:szCs w:val="28"/>
        </w:rPr>
        <w:t>1,5000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9CE">
        <w:rPr>
          <w:rFonts w:ascii="Times New Roman" w:hAnsi="Times New Roman" w:cs="Times New Roman"/>
          <w:sz w:val="28"/>
          <w:szCs w:val="28"/>
        </w:rPr>
        <w:t>га (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>
        <w:rPr>
          <w:rFonts w:ascii="Times New Roman" w:hAnsi="Times New Roman" w:cs="Times New Roman"/>
          <w:bCs/>
          <w:sz w:val="28"/>
          <w:szCs w:val="28"/>
        </w:rPr>
        <w:t>5324285001:01:001:0191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01.01 Для ведення товарного сільськогосподарського виробництва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9CE">
        <w:rPr>
          <w:rFonts w:ascii="Times New Roman" w:hAnsi="Times New Roman" w:cs="Times New Roman"/>
          <w:sz w:val="28"/>
          <w:szCs w:val="28"/>
        </w:rPr>
        <w:t>за адресою:</w:t>
      </w:r>
    </w:p>
    <w:p w:rsidR="001E75B5" w:rsidRPr="004B69CE" w:rsidRDefault="00EC275F" w:rsidP="007F4E3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CE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>
        <w:rPr>
          <w:rFonts w:ascii="Times New Roman" w:hAnsi="Times New Roman" w:cs="Times New Roman"/>
          <w:bCs/>
          <w:sz w:val="28"/>
          <w:szCs w:val="28"/>
        </w:rPr>
        <w:t>с. Сухорабівка.</w:t>
      </w:r>
    </w:p>
    <w:p w:rsidR="00476758" w:rsidRPr="004B69CE" w:rsidRDefault="001E75B5" w:rsidP="007F4E3E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/>
        </w:rPr>
        <w:t>4</w:t>
      </w:r>
      <w:r w:rsidR="00476758" w:rsidRPr="004B69CE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476758" w:rsidRPr="004B69CE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EC275F" w:rsidRDefault="00EC275F" w:rsidP="004B69CE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:rsidR="00CC11DC" w:rsidRDefault="00CC11DC" w:rsidP="004B69CE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:rsidR="00EA0772" w:rsidRPr="004B69CE" w:rsidRDefault="001C78A5" w:rsidP="004B69CE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4B69CE">
        <w:rPr>
          <w:sz w:val="28"/>
          <w:szCs w:val="28"/>
          <w:lang w:val="uk-UA"/>
        </w:rPr>
        <w:t>Міський голова</w:t>
      </w:r>
      <w:r w:rsidRPr="004B69CE">
        <w:rPr>
          <w:sz w:val="28"/>
          <w:szCs w:val="28"/>
          <w:lang w:val="uk-UA"/>
        </w:rPr>
        <w:tab/>
        <w:t>Оксана ДЯДЮНОВА</w:t>
      </w:r>
    </w:p>
    <w:sectPr w:rsidR="00EA0772" w:rsidRPr="004B69CE" w:rsidSect="00EC275F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BD" w:rsidRDefault="007C69BD" w:rsidP="00F66AF1">
      <w:r>
        <w:separator/>
      </w:r>
    </w:p>
  </w:endnote>
  <w:endnote w:type="continuationSeparator" w:id="0">
    <w:p w:rsidR="007C69BD" w:rsidRDefault="007C69BD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BD" w:rsidRDefault="007C69BD" w:rsidP="00F66AF1">
      <w:r>
        <w:separator/>
      </w:r>
    </w:p>
  </w:footnote>
  <w:footnote w:type="continuationSeparator" w:id="0">
    <w:p w:rsidR="007C69BD" w:rsidRDefault="007C69BD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F66AF1" w:rsidRDefault="00F66AF1" w:rsidP="00F66AF1">
        <w:pPr>
          <w:pStyle w:val="aa"/>
          <w:jc w:val="center"/>
          <w:rPr>
            <w:sz w:val="28"/>
            <w:szCs w:val="28"/>
          </w:rPr>
        </w:pPr>
        <w:r w:rsidRPr="00F66AF1">
          <w:rPr>
            <w:sz w:val="28"/>
            <w:szCs w:val="28"/>
          </w:rPr>
          <w:fldChar w:fldCharType="begin"/>
        </w:r>
        <w:r w:rsidRPr="00F66AF1">
          <w:rPr>
            <w:sz w:val="28"/>
            <w:szCs w:val="28"/>
          </w:rPr>
          <w:instrText>PAGE   \* MERGEFORMAT</w:instrText>
        </w:r>
        <w:r w:rsidRPr="00F66AF1">
          <w:rPr>
            <w:sz w:val="28"/>
            <w:szCs w:val="28"/>
          </w:rPr>
          <w:fldChar w:fldCharType="separate"/>
        </w:r>
        <w:r w:rsidR="00EC275F">
          <w:rPr>
            <w:noProof/>
            <w:sz w:val="28"/>
            <w:szCs w:val="28"/>
          </w:rPr>
          <w:t>2</w:t>
        </w:r>
        <w:r w:rsidRPr="00F66AF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45318"/>
    <w:rsid w:val="00094424"/>
    <w:rsid w:val="000C7E90"/>
    <w:rsid w:val="000D4150"/>
    <w:rsid w:val="000E3BA6"/>
    <w:rsid w:val="001073BA"/>
    <w:rsid w:val="001869F2"/>
    <w:rsid w:val="001C78A5"/>
    <w:rsid w:val="001D3C98"/>
    <w:rsid w:val="001E75B5"/>
    <w:rsid w:val="00223643"/>
    <w:rsid w:val="00240AD7"/>
    <w:rsid w:val="002F7551"/>
    <w:rsid w:val="00375B48"/>
    <w:rsid w:val="003D6D66"/>
    <w:rsid w:val="00405808"/>
    <w:rsid w:val="00476758"/>
    <w:rsid w:val="00481D46"/>
    <w:rsid w:val="004B69CE"/>
    <w:rsid w:val="00556523"/>
    <w:rsid w:val="005C054A"/>
    <w:rsid w:val="006637B3"/>
    <w:rsid w:val="006D110C"/>
    <w:rsid w:val="007305BE"/>
    <w:rsid w:val="00730B36"/>
    <w:rsid w:val="007C69BD"/>
    <w:rsid w:val="007C6A60"/>
    <w:rsid w:val="007F4E3E"/>
    <w:rsid w:val="007F5327"/>
    <w:rsid w:val="00824894"/>
    <w:rsid w:val="008401C4"/>
    <w:rsid w:val="008A41C2"/>
    <w:rsid w:val="008A62FF"/>
    <w:rsid w:val="008C1BF0"/>
    <w:rsid w:val="008D4AC3"/>
    <w:rsid w:val="009B1DF2"/>
    <w:rsid w:val="009D6B18"/>
    <w:rsid w:val="00A122A3"/>
    <w:rsid w:val="00AF2F10"/>
    <w:rsid w:val="00B10AE4"/>
    <w:rsid w:val="00B44A2C"/>
    <w:rsid w:val="00B6480E"/>
    <w:rsid w:val="00B9657D"/>
    <w:rsid w:val="00BA5667"/>
    <w:rsid w:val="00C71C72"/>
    <w:rsid w:val="00C90F95"/>
    <w:rsid w:val="00CA262C"/>
    <w:rsid w:val="00CC11DC"/>
    <w:rsid w:val="00E67C69"/>
    <w:rsid w:val="00EA0772"/>
    <w:rsid w:val="00EA47B7"/>
    <w:rsid w:val="00EC275F"/>
    <w:rsid w:val="00F66AF1"/>
    <w:rsid w:val="00F67A2E"/>
    <w:rsid w:val="00F83783"/>
    <w:rsid w:val="00F96B2E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customStyle="1" w:styleId="fontstyle01">
    <w:name w:val="fontstyle01"/>
    <w:rsid w:val="00E67C69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customStyle="1" w:styleId="fontstyle01">
    <w:name w:val="fontstyle01"/>
    <w:rsid w:val="00E67C69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30</cp:revision>
  <cp:lastPrinted>2024-06-08T14:33:00Z</cp:lastPrinted>
  <dcterms:created xsi:type="dcterms:W3CDTF">2023-11-20T07:12:00Z</dcterms:created>
  <dcterms:modified xsi:type="dcterms:W3CDTF">2024-06-28T05:27:00Z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