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91" w:rsidRPr="001B6C7F" w:rsidRDefault="0071125A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C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C163378" wp14:editId="2AC18605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891" w:rsidRPr="001B6C7F" w:rsidRDefault="0071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C7F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B97891" w:rsidRPr="001B6C7F" w:rsidRDefault="0071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C7F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B97891" w:rsidRPr="001B6C7F" w:rsidRDefault="0071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C7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97891" w:rsidRPr="001B6C7F" w:rsidRDefault="00B97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891" w:rsidRPr="001B6C7F" w:rsidRDefault="0071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C7F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B97891" w:rsidRPr="001B6C7F" w:rsidRDefault="00B97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891" w:rsidRPr="001B6C7F" w:rsidRDefault="007B7FF4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B6C7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71125A" w:rsidRPr="001B6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C7F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71125A" w:rsidRPr="001B6C7F">
        <w:rPr>
          <w:rFonts w:ascii="Times New Roman" w:hAnsi="Times New Roman" w:cs="Times New Roman"/>
          <w:sz w:val="28"/>
          <w:szCs w:val="28"/>
          <w:lang w:val="uk-UA"/>
        </w:rPr>
        <w:t xml:space="preserve">ня 2023 року                    м. </w:t>
      </w:r>
      <w:proofErr w:type="spellStart"/>
      <w:r w:rsidR="0071125A" w:rsidRPr="001B6C7F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71125A" w:rsidRPr="001B6C7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B59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bookmarkStart w:id="0" w:name="_GoBack"/>
      <w:bookmarkEnd w:id="0"/>
      <w:r w:rsidR="0071125A" w:rsidRPr="001B6C7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B5912">
        <w:rPr>
          <w:rFonts w:ascii="Times New Roman" w:hAnsi="Times New Roman" w:cs="Times New Roman"/>
          <w:sz w:val="28"/>
          <w:szCs w:val="28"/>
          <w:lang w:val="uk-UA"/>
        </w:rPr>
        <w:t>166</w:t>
      </w:r>
    </w:p>
    <w:p w:rsidR="00B97891" w:rsidRPr="001B6C7F" w:rsidRDefault="00B97891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891" w:rsidRPr="001B6C7F" w:rsidRDefault="007112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C7F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передачу</w:t>
      </w:r>
    </w:p>
    <w:p w:rsidR="00B97891" w:rsidRPr="001B6C7F" w:rsidRDefault="007112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C7F">
        <w:rPr>
          <w:rFonts w:ascii="Times New Roman" w:hAnsi="Times New Roman" w:cs="Times New Roman"/>
          <w:sz w:val="28"/>
          <w:szCs w:val="28"/>
          <w:lang w:val="uk-UA"/>
        </w:rPr>
        <w:t xml:space="preserve">в суборенду </w:t>
      </w:r>
    </w:p>
    <w:p w:rsidR="00B97891" w:rsidRPr="001B6C7F" w:rsidRDefault="00B978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891" w:rsidRPr="001B6C7F" w:rsidRDefault="0071125A" w:rsidP="00F033F9">
      <w:pPr>
        <w:tabs>
          <w:tab w:val="left" w:pos="709"/>
        </w:tabs>
        <w:spacing w:after="0" w:line="240" w:lineRule="auto"/>
        <w:ind w:firstLine="567"/>
        <w:jc w:val="both"/>
        <w:rPr>
          <w:lang w:val="uk-UA"/>
        </w:rPr>
      </w:pPr>
      <w:r w:rsidRPr="001B6C7F"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 w:rsidRPr="001B6C7F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1B6C7F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оренду державного та комунального майна”,</w:t>
      </w:r>
      <w:r w:rsidRPr="001B6C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постановою Кабінету Міністрів України від 27 травня 2022 року № 634 </w:t>
      </w:r>
      <w:proofErr w:type="spellStart"/>
      <w:r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особливості оренди державного та комунального майна у період воєнного стану”, </w:t>
      </w:r>
      <w:r w:rsidRPr="001B6C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Порядком передачі в оренду державного та комунального майна, затвердженим постановою Кабінету </w:t>
      </w:r>
      <w:r w:rsidRPr="001B6C7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Міністрів України від 03.06.2020 № 483, </w:t>
      </w:r>
      <w:r w:rsidRPr="001B6C7F"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восьмого скликання від 27.01.2021 № </w:t>
      </w:r>
      <w:bookmarkStart w:id="1" w:name="__DdeLink__4401_1134728214"/>
      <w:r w:rsidRPr="001B6C7F">
        <w:rPr>
          <w:rFonts w:ascii="Times New Roman" w:hAnsi="Times New Roman"/>
          <w:sz w:val="28"/>
          <w:szCs w:val="28"/>
          <w:lang w:val="uk-UA"/>
        </w:rPr>
        <w:t>105</w:t>
      </w:r>
      <w:r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-3-VІІ</w:t>
      </w:r>
      <w:bookmarkEnd w:id="1"/>
      <w:r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1B6C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розглянувши </w:t>
      </w:r>
      <w:r w:rsidR="007B7FF4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заяву орендаря Голуб І.А. </w:t>
      </w:r>
      <w:r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7B7FF4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клопотання </w:t>
      </w:r>
      <w:r w:rsidR="002B2F24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підприємства</w:t>
      </w:r>
      <w:r w:rsidR="007B7FF4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033F9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„</w:t>
      </w:r>
      <w:r w:rsidR="007B7FF4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2B2F24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ФЕКТ</w:t>
      </w:r>
      <w:r w:rsidR="00F033F9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”</w:t>
      </w:r>
      <w:r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Решетилівської міської ра</w:t>
      </w:r>
      <w:r w:rsidR="002B2F24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ди Полтавської області від 24</w:t>
      </w:r>
      <w:r w:rsidR="007B7FF4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.09</w:t>
      </w:r>
      <w:r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7B7FF4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2B2F24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033F9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№ </w:t>
      </w:r>
      <w:r w:rsidR="002B2F24"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>01-11/198</w:t>
      </w:r>
      <w:r w:rsidRPr="001B6C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B6C7F"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B97891" w:rsidRPr="001B6C7F" w:rsidRDefault="007112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6C7F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B97891" w:rsidRPr="001B6C7F" w:rsidRDefault="00B978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97891" w:rsidRPr="001B6C7F" w:rsidRDefault="0071125A" w:rsidP="00F033F9">
      <w:pPr>
        <w:pStyle w:val="2"/>
        <w:spacing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1. Надати </w:t>
      </w:r>
      <w:r w:rsidR="007B7FF4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орендарю Голуб Ірині Анатоліївні</w:t>
      </w:r>
      <w:r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згоду на передачу в суборенду орендова</w:t>
      </w:r>
      <w:r w:rsidR="00F033F9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ного майна, згідно договору </w:t>
      </w:r>
      <w:r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 w:eastAsia="ru-RU"/>
        </w:rPr>
        <w:t>оренди нерухомого або іншого окремого індивідуально визначеного комунального майна Решетилівської міської територіальної громади</w:t>
      </w:r>
      <w:r w:rsidR="007B7FF4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</w:t>
      </w:r>
      <w:r w:rsidR="00745237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№ 41/03-10 </w:t>
      </w:r>
      <w:r w:rsidR="007B7FF4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від 01.09.2021</w:t>
      </w:r>
      <w:r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, а саме</w:t>
      </w:r>
      <w:r w:rsidR="00745237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: нежитлове</w:t>
      </w:r>
      <w:r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приміщення</w:t>
      </w:r>
      <w:r w:rsidR="00F033F9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,</w:t>
      </w:r>
      <w:r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</w:t>
      </w:r>
      <w:r w:rsidR="00F033F9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кімнату № </w:t>
      </w:r>
      <w:r w:rsidR="007B7FF4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63</w:t>
      </w:r>
      <w:r w:rsidR="00745237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,</w:t>
      </w:r>
      <w:r w:rsidR="007B7FF4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загальною площею 20,65</w:t>
      </w:r>
      <w:r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</w:t>
      </w:r>
      <w:r w:rsidR="00F033F9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кв.</w:t>
      </w:r>
      <w:r w:rsid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 </w:t>
      </w:r>
      <w:r w:rsidR="00F033F9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м</w:t>
      </w:r>
      <w:r w:rsidR="00745237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, розташоване</w:t>
      </w:r>
      <w:r w:rsidR="007B7FF4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в будівлі</w:t>
      </w:r>
      <w:r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за адресою вул.</w:t>
      </w:r>
      <w:r w:rsidR="00F033F9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 </w:t>
      </w:r>
      <w:r w:rsidR="007B7FF4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Покровська, 16, </w:t>
      </w:r>
      <w:proofErr w:type="spellStart"/>
      <w:r w:rsidR="007B7FF4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м.</w:t>
      </w:r>
      <w:r w:rsidR="00F033F9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 </w:t>
      </w:r>
      <w:r w:rsidR="007B7FF4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Решетилі</w:t>
      </w:r>
      <w:proofErr w:type="spellEnd"/>
      <w:r w:rsidR="007B7FF4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вка</w:t>
      </w:r>
      <w:r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Полтавсь</w:t>
      </w:r>
      <w:r w:rsidR="00821F09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кого району Полтавської області </w:t>
      </w:r>
      <w:r w:rsidR="00821F09" w:rsidRPr="001B6C7F">
        <w:rPr>
          <w:rFonts w:ascii="Times New Roman" w:hAnsi="Times New Roman" w:cs="Times New Roman"/>
          <w:b w:val="0"/>
          <w:i w:val="0"/>
          <w:spacing w:val="5"/>
          <w:sz w:val="28"/>
          <w:szCs w:val="28"/>
          <w:bdr w:val="none" w:sz="0" w:space="0" w:color="auto" w:frame="1"/>
          <w:shd w:val="clear" w:color="auto" w:fill="FFFFFF"/>
          <w:lang w:val="uk-UA"/>
        </w:rPr>
        <w:t>на строк, що </w:t>
      </w:r>
      <w:r w:rsidR="00821F09" w:rsidRPr="001B6C7F">
        <w:rPr>
          <w:rFonts w:ascii="Times New Roman" w:hAnsi="Times New Roman" w:cs="Times New Roman"/>
          <w:b w:val="0"/>
          <w:i w:val="0"/>
          <w:spacing w:val="5"/>
          <w:sz w:val="28"/>
          <w:szCs w:val="28"/>
          <w:shd w:val="clear" w:color="auto" w:fill="FFFFFF"/>
          <w:lang w:val="uk-UA"/>
        </w:rPr>
        <w:t>не перевищує строку дії договору оренди</w:t>
      </w:r>
      <w:r w:rsidR="001B6C7F" w:rsidRPr="001B6C7F">
        <w:rPr>
          <w:rFonts w:ascii="Times New Roman" w:hAnsi="Times New Roman" w:cs="Times New Roman"/>
          <w:b w:val="0"/>
          <w:i w:val="0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821F09" w:rsidRPr="001B6C7F">
        <w:rPr>
          <w:rFonts w:ascii="Times New Roman" w:hAnsi="Times New Roman" w:cs="Times New Roman"/>
          <w:b w:val="0"/>
          <w:i w:val="0"/>
          <w:spacing w:val="5"/>
          <w:sz w:val="28"/>
          <w:szCs w:val="28"/>
          <w:bdr w:val="none" w:sz="0" w:space="0" w:color="auto" w:frame="1"/>
          <w:shd w:val="clear" w:color="auto" w:fill="FFFFFF"/>
          <w:lang w:val="uk-UA"/>
        </w:rPr>
        <w:t>зі збереженням цільового призначення.</w:t>
      </w:r>
    </w:p>
    <w:p w:rsidR="00B97891" w:rsidRPr="001B6C7F" w:rsidRDefault="0071125A" w:rsidP="00F033F9">
      <w:pPr>
        <w:pStyle w:val="2"/>
        <w:spacing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2.</w:t>
      </w:r>
      <w:r w:rsidR="004F05EA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 Зобов’язати Орендаря,</w:t>
      </w:r>
      <w:r w:rsidR="00F033F9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</w:t>
      </w:r>
      <w:r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>протягом трьох робочих днів з дня укладення</w:t>
      </w:r>
      <w:r w:rsidR="004F05EA"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договору суборенди</w:t>
      </w:r>
      <w:r w:rsidRPr="001B6C7F">
        <w:rPr>
          <w:rFonts w:ascii="Times New Roman" w:hAnsi="Times New Roman" w:cs="Times New Roman"/>
          <w:b w:val="0"/>
          <w:i w:val="0"/>
          <w:sz w:val="28"/>
          <w:szCs w:val="28"/>
          <w:lang w:val="uk-UA"/>
        </w:rPr>
        <w:t xml:space="preserve">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системі.</w:t>
      </w:r>
    </w:p>
    <w:p w:rsidR="00B97891" w:rsidRPr="001B6C7F" w:rsidRDefault="00B97891" w:rsidP="00F033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7891" w:rsidRPr="001B6C7F" w:rsidRDefault="00B97891" w:rsidP="00F033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7891" w:rsidRPr="001B6C7F" w:rsidRDefault="00B97891" w:rsidP="00F033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7891" w:rsidRPr="001B6C7F" w:rsidRDefault="00B97891" w:rsidP="00F033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33F9" w:rsidRPr="001B6C7F" w:rsidRDefault="00F53FD9" w:rsidP="00F033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3FD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F53F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3FD9">
        <w:rPr>
          <w:rFonts w:ascii="Times New Roman" w:hAnsi="Times New Roman" w:cs="Times New Roman"/>
          <w:sz w:val="28"/>
          <w:szCs w:val="28"/>
          <w:lang w:val="uk-UA"/>
        </w:rPr>
        <w:t>Оксана ДЯДЮНОВА</w:t>
      </w:r>
    </w:p>
    <w:p w:rsidR="00F033F9" w:rsidRDefault="00F033F9" w:rsidP="00F033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033F9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09" w:rsidRDefault="00821F09">
      <w:pPr>
        <w:spacing w:line="240" w:lineRule="auto"/>
      </w:pPr>
      <w:r>
        <w:separator/>
      </w:r>
    </w:p>
  </w:endnote>
  <w:endnote w:type="continuationSeparator" w:id="0">
    <w:p w:rsidR="00821F09" w:rsidRDefault="00821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09" w:rsidRDefault="00821F09">
      <w:pPr>
        <w:spacing w:after="0"/>
      </w:pPr>
      <w:r>
        <w:separator/>
      </w:r>
    </w:p>
  </w:footnote>
  <w:footnote w:type="continuationSeparator" w:id="0">
    <w:p w:rsidR="00821F09" w:rsidRDefault="00821F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1B6C7F"/>
    <w:rsid w:val="002148AC"/>
    <w:rsid w:val="002B2F24"/>
    <w:rsid w:val="003B5912"/>
    <w:rsid w:val="004F05EA"/>
    <w:rsid w:val="0052239B"/>
    <w:rsid w:val="006062FF"/>
    <w:rsid w:val="0071125A"/>
    <w:rsid w:val="00745237"/>
    <w:rsid w:val="007B7FF4"/>
    <w:rsid w:val="00821F09"/>
    <w:rsid w:val="009E128E"/>
    <w:rsid w:val="00B97891"/>
    <w:rsid w:val="00EE53E3"/>
    <w:rsid w:val="00F033F9"/>
    <w:rsid w:val="00F53FD9"/>
    <w:rsid w:val="06830056"/>
    <w:rsid w:val="0BDF18D5"/>
    <w:rsid w:val="15040CCC"/>
    <w:rsid w:val="1984561E"/>
    <w:rsid w:val="20F8707B"/>
    <w:rsid w:val="29E13BDA"/>
    <w:rsid w:val="2F853AF1"/>
    <w:rsid w:val="30550001"/>
    <w:rsid w:val="3DD320D6"/>
    <w:rsid w:val="3E4B257E"/>
    <w:rsid w:val="54D51F3B"/>
    <w:rsid w:val="6AC37644"/>
    <w:rsid w:val="6C31185B"/>
    <w:rsid w:val="71E21E78"/>
    <w:rsid w:val="74111B34"/>
    <w:rsid w:val="786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6"/>
    <w:qFormat/>
    <w:rPr>
      <w:rFonts w:ascii="Times New Roman" w:hAnsi="Times New Roman" w:cs="Arial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Нормальний текст"/>
    <w:basedOn w:val="a"/>
    <w:qFormat/>
    <w:pPr>
      <w:spacing w:before="120"/>
      <w:ind w:firstLine="567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145</cp:revision>
  <cp:lastPrinted>2024-09-30T08:08:00Z</cp:lastPrinted>
  <dcterms:created xsi:type="dcterms:W3CDTF">2019-09-26T11:25:00Z</dcterms:created>
  <dcterms:modified xsi:type="dcterms:W3CDTF">2024-10-01T06:52:00Z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1049-11.2.0.11537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