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09" w:rsidRDefault="0070409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D09" w:rsidRDefault="0070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040D09" w:rsidRDefault="0070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040D09" w:rsidRDefault="007040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40D09" w:rsidRDefault="00040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D09" w:rsidRDefault="0070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40D09" w:rsidRDefault="00040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D09" w:rsidRDefault="0070409E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листопада 2024 року     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№ </w:t>
      </w:r>
      <w:r w:rsidR="0098349A">
        <w:rPr>
          <w:rFonts w:ascii="Times New Roman" w:hAnsi="Times New Roman" w:cs="Times New Roman"/>
          <w:sz w:val="28"/>
          <w:szCs w:val="28"/>
          <w:lang w:val="uk-UA"/>
        </w:rPr>
        <w:t>217</w:t>
      </w:r>
      <w:bookmarkStart w:id="0" w:name="_GoBack"/>
      <w:bookmarkEnd w:id="0"/>
    </w:p>
    <w:p w:rsidR="00040D09" w:rsidRDefault="00040D09">
      <w:pPr>
        <w:tabs>
          <w:tab w:val="left" w:pos="709"/>
        </w:tabs>
        <w:spacing w:after="0" w:line="240" w:lineRule="auto"/>
        <w:rPr>
          <w:lang w:val="uk-UA"/>
        </w:rPr>
      </w:pPr>
    </w:p>
    <w:p w:rsidR="0070409E" w:rsidRDefault="0070409E" w:rsidP="0070409E">
      <w:pPr>
        <w:pStyle w:val="a8"/>
        <w:jc w:val="both"/>
        <w:rPr>
          <w:szCs w:val="28"/>
          <w:lang w:val="uk-UA"/>
        </w:rPr>
      </w:pPr>
      <w:r>
        <w:rPr>
          <w:szCs w:val="28"/>
          <w:lang w:val="uk-UA"/>
        </w:rPr>
        <w:t>Про безоплатну передачу майна</w:t>
      </w:r>
    </w:p>
    <w:p w:rsidR="00040D09" w:rsidRDefault="0070409E" w:rsidP="0070409E">
      <w:pPr>
        <w:pStyle w:val="a8"/>
        <w:tabs>
          <w:tab w:val="left" w:pos="411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баланс КП </w:t>
      </w:r>
      <w:proofErr w:type="spellStart"/>
      <w:r>
        <w:rPr>
          <w:szCs w:val="28"/>
          <w:lang w:val="uk-UA"/>
        </w:rPr>
        <w:t>„Ефект</w:t>
      </w:r>
      <w:proofErr w:type="spellEnd"/>
      <w:r>
        <w:rPr>
          <w:szCs w:val="28"/>
          <w:lang w:val="uk-UA"/>
        </w:rPr>
        <w:t>”</w:t>
      </w:r>
    </w:p>
    <w:p w:rsidR="00040D09" w:rsidRDefault="00040D09">
      <w:pPr>
        <w:pStyle w:val="a8"/>
        <w:jc w:val="both"/>
        <w:rPr>
          <w:lang w:val="uk-UA"/>
        </w:rPr>
      </w:pPr>
    </w:p>
    <w:p w:rsidR="00040D09" w:rsidRDefault="0070409E">
      <w:pPr>
        <w:pStyle w:val="a8"/>
        <w:tabs>
          <w:tab w:val="left" w:pos="743"/>
        </w:tabs>
        <w:ind w:firstLine="567"/>
        <w:jc w:val="both"/>
      </w:pPr>
      <w:r>
        <w:rPr>
          <w:szCs w:val="28"/>
          <w:lang w:val="uk-UA"/>
        </w:rPr>
        <w:t xml:space="preserve">Керуючись статтею 30 Закону України </w:t>
      </w:r>
      <w:proofErr w:type="spellStart"/>
      <w:r>
        <w:rPr>
          <w:szCs w:val="28"/>
          <w:lang w:val="uk-UA"/>
        </w:rPr>
        <w:t>„Про</w:t>
      </w:r>
      <w:proofErr w:type="spellEnd"/>
      <w:r>
        <w:rPr>
          <w:szCs w:val="28"/>
          <w:lang w:val="uk-UA"/>
        </w:rPr>
        <w:t xml:space="preserve"> міс</w:t>
      </w:r>
      <w:r w:rsidR="00703E8B">
        <w:rPr>
          <w:szCs w:val="28"/>
          <w:lang w:val="uk-UA"/>
        </w:rPr>
        <w:t>цеве самоврядування в Україні”,</w:t>
      </w:r>
      <w:r>
        <w:rPr>
          <w:szCs w:val="28"/>
          <w:lang w:val="uk-UA"/>
        </w:rPr>
        <w:t xml:space="preserve"> виконавчий коміт</w:t>
      </w:r>
      <w:r w:rsidR="007A77B8">
        <w:rPr>
          <w:szCs w:val="28"/>
          <w:lang w:val="uk-UA"/>
        </w:rPr>
        <w:t>ет Решетилівської міської ради</w:t>
      </w:r>
    </w:p>
    <w:p w:rsidR="00040D09" w:rsidRDefault="0070409E">
      <w:pPr>
        <w:pStyle w:val="a8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040D09" w:rsidRDefault="00040D09">
      <w:pPr>
        <w:pStyle w:val="a8"/>
        <w:jc w:val="both"/>
        <w:rPr>
          <w:lang w:val="uk-UA"/>
        </w:rPr>
      </w:pPr>
    </w:p>
    <w:p w:rsidR="00040D09" w:rsidRPr="00703E8B" w:rsidRDefault="0070409E" w:rsidP="0070409E">
      <w:pPr>
        <w:pStyle w:val="a8"/>
        <w:tabs>
          <w:tab w:val="left" w:pos="709"/>
        </w:tabs>
        <w:suppressAutoHyphens/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1. Безоплатно передати з балансу виконавчого комітету Решетилівської міської ради на баланс КП </w:t>
      </w:r>
      <w:proofErr w:type="spellStart"/>
      <w:r>
        <w:rPr>
          <w:szCs w:val="28"/>
          <w:lang w:val="uk-UA"/>
        </w:rPr>
        <w:t>„Ефект</w:t>
      </w:r>
      <w:proofErr w:type="spellEnd"/>
      <w:r>
        <w:rPr>
          <w:szCs w:val="28"/>
          <w:lang w:val="uk-UA"/>
        </w:rPr>
        <w:t xml:space="preserve">” Решетилівської міської ради </w:t>
      </w:r>
      <w:r>
        <w:rPr>
          <w:rStyle w:val="WW8Num1z4"/>
          <w:lang w:val="uk-UA"/>
        </w:rPr>
        <w:t>Полтавської</w:t>
      </w:r>
      <w:r w:rsidR="00703E8B">
        <w:rPr>
          <w:szCs w:val="28"/>
          <w:lang w:val="uk-UA"/>
        </w:rPr>
        <w:t xml:space="preserve"> області кондиціонер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Idea</w:t>
      </w:r>
      <w:r w:rsidRPr="00703E8B">
        <w:rPr>
          <w:szCs w:val="28"/>
          <w:lang w:val="uk-UA"/>
        </w:rPr>
        <w:t xml:space="preserve"> </w:t>
      </w:r>
      <w:r>
        <w:rPr>
          <w:szCs w:val="28"/>
          <w:lang w:val="en-US"/>
        </w:rPr>
        <w:t>IS</w:t>
      </w:r>
      <w:r w:rsidRPr="00703E8B">
        <w:rPr>
          <w:szCs w:val="28"/>
          <w:lang w:val="uk-UA"/>
        </w:rPr>
        <w:t xml:space="preserve"> </w:t>
      </w:r>
      <w:r>
        <w:rPr>
          <w:szCs w:val="28"/>
          <w:lang w:val="en-US"/>
        </w:rPr>
        <w:t>RO</w:t>
      </w:r>
      <w:r w:rsidRPr="00703E8B">
        <w:rPr>
          <w:szCs w:val="28"/>
          <w:lang w:val="uk-UA"/>
        </w:rPr>
        <w:t xml:space="preserve"> 9</w:t>
      </w:r>
      <w:r>
        <w:rPr>
          <w:szCs w:val="28"/>
          <w:lang w:val="en-US"/>
        </w:rPr>
        <w:t>HR</w:t>
      </w:r>
      <w:r w:rsidRPr="00703E8B">
        <w:rPr>
          <w:szCs w:val="28"/>
          <w:lang w:val="uk-UA"/>
        </w:rPr>
        <w:t>-</w:t>
      </w:r>
      <w:r>
        <w:rPr>
          <w:szCs w:val="28"/>
          <w:lang w:val="en-US"/>
        </w:rPr>
        <w:t>ST</w:t>
      </w:r>
      <w:r w:rsidRPr="00703E8B">
        <w:rPr>
          <w:szCs w:val="28"/>
          <w:lang w:val="uk-UA"/>
        </w:rPr>
        <w:t xml:space="preserve"> 6 </w:t>
      </w:r>
      <w:r w:rsidR="00703E8B">
        <w:rPr>
          <w:szCs w:val="28"/>
          <w:lang w:val="uk-UA"/>
        </w:rPr>
        <w:t xml:space="preserve">№1 в кількості </w:t>
      </w:r>
      <w:r>
        <w:rPr>
          <w:szCs w:val="28"/>
          <w:lang w:val="uk-UA"/>
        </w:rPr>
        <w:t>1 шт</w:t>
      </w:r>
      <w:r w:rsidR="00703E8B">
        <w:rPr>
          <w:szCs w:val="28"/>
          <w:lang w:val="uk-UA"/>
        </w:rPr>
        <w:t>.</w:t>
      </w:r>
      <w:r>
        <w:rPr>
          <w:szCs w:val="28"/>
          <w:lang w:val="uk-UA"/>
        </w:rPr>
        <w:t>, інвентарний номер 101480109.</w:t>
      </w:r>
    </w:p>
    <w:p w:rsidR="00040D09" w:rsidRDefault="0070409E" w:rsidP="0070409E">
      <w:pPr>
        <w:tabs>
          <w:tab w:val="left" w:pos="6946"/>
          <w:tab w:val="center" w:pos="7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Створити комісію з приймання-передачі основного засобу в складі:</w:t>
      </w:r>
    </w:p>
    <w:p w:rsidR="00040D09" w:rsidRDefault="0070409E" w:rsidP="00703E8B">
      <w:pPr>
        <w:tabs>
          <w:tab w:val="left" w:pos="567"/>
          <w:tab w:val="center" w:pos="7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hi-IN"/>
        </w:rPr>
        <w:t>Артюх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hi-IN"/>
        </w:rPr>
        <w:t xml:space="preserve"> Вікторії Миколаївни — головного бухгалтера комунального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hi-IN"/>
        </w:rPr>
        <w:t>„Ефект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hi-IN"/>
        </w:rPr>
        <w:t>” Решетилівської міської ради Полтавської області;</w:t>
      </w:r>
    </w:p>
    <w:p w:rsidR="00040D09" w:rsidRPr="0070409E" w:rsidRDefault="0070409E" w:rsidP="0070409E">
      <w:pPr>
        <w:suppressAutoHyphens/>
        <w:spacing w:after="0" w:line="240" w:lineRule="auto"/>
        <w:ind w:firstLine="567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Анжеліки Володимирівни — заступника начальника відділу бухгалтерського обліку, звітності та адміністративно-господарського забезпечення виконавчого комітету Решетилівської міської ради;</w:t>
      </w:r>
    </w:p>
    <w:p w:rsidR="00040D09" w:rsidRDefault="0070409E" w:rsidP="007040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hi-IN"/>
        </w:rPr>
        <w:t>Гриба Ростислава Миколайовича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hi-IN"/>
        </w:rPr>
        <w:t xml:space="preserve">директора комунального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hi-IN"/>
        </w:rPr>
        <w:t>„Ефект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hi-IN"/>
        </w:rPr>
        <w:t>” Решетилівської міської ради Полтавської області;</w:t>
      </w:r>
    </w:p>
    <w:p w:rsidR="00040D09" w:rsidRDefault="0070409E" w:rsidP="007040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Зигаленка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 — головного спеціаліста відділу з юридичних питань та управління комунальним майном виконавчого комітету Решетилівської міської ради;</w:t>
      </w:r>
    </w:p>
    <w:p w:rsidR="00040D09" w:rsidRDefault="0070409E" w:rsidP="007040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Невмержицького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Юрія Михайловича — заступника міського голови з питань діяльності виконавчих органів ради.</w:t>
      </w:r>
    </w:p>
    <w:p w:rsidR="0065047A" w:rsidRPr="0065047A" w:rsidRDefault="0065047A" w:rsidP="006504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47A" w:rsidRPr="0065047A" w:rsidRDefault="0065047A" w:rsidP="006504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47A" w:rsidRDefault="0065047A" w:rsidP="006504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47A" w:rsidRPr="0065047A" w:rsidRDefault="0065047A" w:rsidP="006504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47A" w:rsidRPr="0065047A" w:rsidRDefault="0065047A" w:rsidP="006504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47A" w:rsidRPr="0065047A" w:rsidRDefault="0065047A" w:rsidP="006504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:rsidR="0065047A" w:rsidRPr="0065047A" w:rsidRDefault="0065047A" w:rsidP="006504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047A" w:rsidRPr="0065047A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9"/>
    <w:rsid w:val="00040D09"/>
    <w:rsid w:val="0065047A"/>
    <w:rsid w:val="00703E8B"/>
    <w:rsid w:val="0070409E"/>
    <w:rsid w:val="007A77B8"/>
    <w:rsid w:val="009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link w:val="10"/>
    <w:uiPriority w:val="9"/>
    <w:qFormat/>
    <w:rsid w:val="00EA3DD7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basedOn w:val="a0"/>
    <w:uiPriority w:val="99"/>
    <w:semiHidden/>
    <w:unhideWhenUsed/>
    <w:rsid w:val="00E778E2"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EA3DD7"/>
    <w:rPr>
      <w:rFonts w:eastAsia="Times New Roman" w:cs="Times New Roman"/>
      <w:b/>
      <w:bCs/>
      <w:kern w:val="2"/>
      <w:sz w:val="48"/>
      <w:szCs w:val="48"/>
      <w:lang w:val="ru-RU" w:eastAsia="ru-RU" w:bidi="ar-SA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c">
    <w:name w:val="Нормальный"/>
    <w:qFormat/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qFormat/>
    <w:rPr>
      <w:rFonts w:ascii="Tahoma" w:eastAsia="Tahoma" w:hAnsi="Tahoma"/>
      <w:sz w:val="16"/>
      <w:szCs w:val="16"/>
      <w:lang w:val="uk-UA" w:eastAsia="ar-SA"/>
    </w:rPr>
  </w:style>
  <w:style w:type="paragraph" w:styleId="ae">
    <w:name w:val="Normal (Web)"/>
    <w:basedOn w:val="a"/>
    <w:uiPriority w:val="99"/>
    <w:unhideWhenUsed/>
    <w:qFormat/>
    <w:rsid w:val="00E778E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pPr>
      <w:spacing w:after="0"/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B47FF0"/>
    <w:pPr>
      <w:spacing w:beforeAutospacing="1" w:after="142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customStyle="1" w:styleId="af0">
    <w:name w:val="Заголовок таблицы"/>
    <w:qFormat/>
    <w:pPr>
      <w:jc w:val="center"/>
    </w:pPr>
    <w:rPr>
      <w:b/>
      <w:sz w:val="22"/>
    </w:rPr>
  </w:style>
  <w:style w:type="paragraph" w:customStyle="1" w:styleId="af1">
    <w:name w:val="Содержимое таблицы"/>
    <w:basedOn w:val="a"/>
    <w:qFormat/>
  </w:style>
  <w:style w:type="paragraph" w:styleId="af2">
    <w:name w:val="index heading"/>
    <w:basedOn w:val="a"/>
    <w:qFormat/>
    <w:rPr>
      <w:rFonts w:ascii="Times New Roman" w:eastAsia="Arial" w:hAnsi="Times New Roman"/>
      <w:lang w:eastAsia="ar-SA"/>
    </w:rPr>
  </w:style>
  <w:style w:type="paragraph" w:styleId="af3">
    <w:name w:val="Title"/>
    <w:basedOn w:val="a"/>
    <w:qFormat/>
    <w:pPr>
      <w:spacing w:before="120" w:after="120"/>
    </w:pPr>
    <w:rPr>
      <w:rFonts w:ascii="Times New Roman" w:eastAsia="Arial" w:hAnsi="Times New Roman"/>
      <w:i/>
      <w:iCs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4">
    <w:name w:val="Table Grid"/>
    <w:basedOn w:val="a1"/>
    <w:uiPriority w:val="39"/>
    <w:rsid w:val="003533A5"/>
    <w:rPr>
      <w:rFonts w:asciiTheme="minorHAnsi" w:eastAsiaTheme="minorHAnsi" w:hAnsiTheme="minorHAnsi" w:cstheme="minorBidi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link w:val="10"/>
    <w:uiPriority w:val="9"/>
    <w:qFormat/>
    <w:rsid w:val="00EA3DD7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basedOn w:val="a0"/>
    <w:uiPriority w:val="99"/>
    <w:semiHidden/>
    <w:unhideWhenUsed/>
    <w:rsid w:val="00E778E2"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EA3DD7"/>
    <w:rPr>
      <w:rFonts w:eastAsia="Times New Roman" w:cs="Times New Roman"/>
      <w:b/>
      <w:bCs/>
      <w:kern w:val="2"/>
      <w:sz w:val="48"/>
      <w:szCs w:val="48"/>
      <w:lang w:val="ru-RU" w:eastAsia="ru-RU" w:bidi="ar-SA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c">
    <w:name w:val="Нормальный"/>
    <w:qFormat/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qFormat/>
    <w:rPr>
      <w:rFonts w:ascii="Tahoma" w:eastAsia="Tahoma" w:hAnsi="Tahoma"/>
      <w:sz w:val="16"/>
      <w:szCs w:val="16"/>
      <w:lang w:val="uk-UA" w:eastAsia="ar-SA"/>
    </w:rPr>
  </w:style>
  <w:style w:type="paragraph" w:styleId="ae">
    <w:name w:val="Normal (Web)"/>
    <w:basedOn w:val="a"/>
    <w:uiPriority w:val="99"/>
    <w:unhideWhenUsed/>
    <w:qFormat/>
    <w:rsid w:val="00E778E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pPr>
      <w:spacing w:after="0"/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B47FF0"/>
    <w:pPr>
      <w:spacing w:beforeAutospacing="1" w:after="142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customStyle="1" w:styleId="af0">
    <w:name w:val="Заголовок таблицы"/>
    <w:qFormat/>
    <w:pPr>
      <w:jc w:val="center"/>
    </w:pPr>
    <w:rPr>
      <w:b/>
      <w:sz w:val="22"/>
    </w:rPr>
  </w:style>
  <w:style w:type="paragraph" w:customStyle="1" w:styleId="af1">
    <w:name w:val="Содержимое таблицы"/>
    <w:basedOn w:val="a"/>
    <w:qFormat/>
  </w:style>
  <w:style w:type="paragraph" w:styleId="af2">
    <w:name w:val="index heading"/>
    <w:basedOn w:val="a"/>
    <w:qFormat/>
    <w:rPr>
      <w:rFonts w:ascii="Times New Roman" w:eastAsia="Arial" w:hAnsi="Times New Roman"/>
      <w:lang w:eastAsia="ar-SA"/>
    </w:rPr>
  </w:style>
  <w:style w:type="paragraph" w:styleId="af3">
    <w:name w:val="Title"/>
    <w:basedOn w:val="a"/>
    <w:qFormat/>
    <w:pPr>
      <w:spacing w:before="120" w:after="120"/>
    </w:pPr>
    <w:rPr>
      <w:rFonts w:ascii="Times New Roman" w:eastAsia="Arial" w:hAnsi="Times New Roman"/>
      <w:i/>
      <w:iCs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4">
    <w:name w:val="Table Grid"/>
    <w:basedOn w:val="a1"/>
    <w:uiPriority w:val="39"/>
    <w:rsid w:val="003533A5"/>
    <w:rPr>
      <w:rFonts w:asciiTheme="minorHAnsi" w:eastAsiaTheme="minorHAnsi" w:hAnsiTheme="minorHAnsi" w:cstheme="minorBidi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miskrada1@outlook.com</cp:lastModifiedBy>
  <cp:revision>25</cp:revision>
  <cp:lastPrinted>2023-12-29T09:40:00Z</cp:lastPrinted>
  <dcterms:created xsi:type="dcterms:W3CDTF">2023-12-26T14:58:00Z</dcterms:created>
  <dcterms:modified xsi:type="dcterms:W3CDTF">2024-11-27T08:45:00Z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