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11" w:rsidRDefault="000D3075">
      <w:pPr>
        <w:tabs>
          <w:tab w:val="left" w:pos="7088"/>
        </w:tabs>
        <w:jc w:val="center"/>
      </w:pPr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-570865</wp:posOffset>
            </wp:positionV>
            <wp:extent cx="425450" cy="6064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876" t="-2035" r="-2876" b="-2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12"/>
          <w:szCs w:val="12"/>
        </w:rPr>
        <w:t xml:space="preserve">                                     </w:t>
      </w:r>
    </w:p>
    <w:p w:rsidR="006F7311" w:rsidRDefault="000D3075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6F7311" w:rsidRDefault="000D3075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6F7311" w:rsidRDefault="000D3075">
      <w:pPr>
        <w:tabs>
          <w:tab w:val="left" w:pos="709"/>
        </w:tabs>
        <w:jc w:val="center"/>
      </w:pPr>
      <w:r>
        <w:rPr>
          <w:b/>
          <w:sz w:val="28"/>
          <w:szCs w:val="28"/>
        </w:rPr>
        <w:t>(</w:t>
      </w:r>
      <w:r w:rsidR="00092957">
        <w:rPr>
          <w:b/>
          <w:sz w:val="28"/>
          <w:szCs w:val="28"/>
        </w:rPr>
        <w:t xml:space="preserve">п’ятдесят друга </w:t>
      </w:r>
      <w:r>
        <w:rPr>
          <w:b/>
          <w:sz w:val="28"/>
          <w:szCs w:val="28"/>
        </w:rPr>
        <w:t>сесія восьмого скликання)</w:t>
      </w:r>
    </w:p>
    <w:p w:rsidR="006F7311" w:rsidRDefault="006F7311">
      <w:pPr>
        <w:jc w:val="center"/>
        <w:rPr>
          <w:b/>
          <w:sz w:val="28"/>
          <w:szCs w:val="28"/>
        </w:rPr>
      </w:pPr>
    </w:p>
    <w:p w:rsidR="006F7311" w:rsidRDefault="000D3075">
      <w:pPr>
        <w:jc w:val="center"/>
      </w:pPr>
      <w:r>
        <w:rPr>
          <w:b/>
          <w:sz w:val="28"/>
          <w:szCs w:val="28"/>
        </w:rPr>
        <w:t>РІШЕННЯ</w:t>
      </w:r>
    </w:p>
    <w:p w:rsidR="006F7311" w:rsidRDefault="006F7311">
      <w:pPr>
        <w:jc w:val="both"/>
      </w:pPr>
    </w:p>
    <w:p w:rsidR="006F7311" w:rsidRDefault="00092957">
      <w:pPr>
        <w:jc w:val="both"/>
      </w:pPr>
      <w:r>
        <w:rPr>
          <w:sz w:val="28"/>
          <w:szCs w:val="28"/>
        </w:rPr>
        <w:t xml:space="preserve">24 </w:t>
      </w:r>
      <w:r w:rsidR="000D3075">
        <w:rPr>
          <w:sz w:val="28"/>
          <w:szCs w:val="28"/>
        </w:rPr>
        <w:t>грудня 202</w:t>
      </w:r>
      <w:r w:rsidR="00F77A00">
        <w:rPr>
          <w:sz w:val="28"/>
          <w:szCs w:val="28"/>
        </w:rPr>
        <w:t>4</w:t>
      </w:r>
      <w:r w:rsidR="000D3075">
        <w:rPr>
          <w:sz w:val="28"/>
          <w:szCs w:val="28"/>
        </w:rPr>
        <w:t xml:space="preserve"> року               </w:t>
      </w:r>
      <w:r w:rsidR="00B16B7B">
        <w:rPr>
          <w:sz w:val="28"/>
          <w:szCs w:val="28"/>
        </w:rPr>
        <w:t xml:space="preserve"> </w:t>
      </w:r>
      <w:r w:rsidR="000D3075">
        <w:rPr>
          <w:sz w:val="28"/>
          <w:szCs w:val="28"/>
        </w:rPr>
        <w:t xml:space="preserve">   м. </w:t>
      </w:r>
      <w:proofErr w:type="spellStart"/>
      <w:r w:rsidR="000D3075">
        <w:rPr>
          <w:sz w:val="28"/>
          <w:szCs w:val="28"/>
        </w:rPr>
        <w:t>Решетилівка</w:t>
      </w:r>
      <w:proofErr w:type="spellEnd"/>
      <w:r w:rsidR="000D3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0D3075">
        <w:rPr>
          <w:sz w:val="28"/>
          <w:szCs w:val="28"/>
        </w:rPr>
        <w:t>№</w:t>
      </w:r>
      <w:r w:rsidR="00960443">
        <w:rPr>
          <w:sz w:val="28"/>
          <w:szCs w:val="28"/>
        </w:rPr>
        <w:t>2091</w:t>
      </w:r>
      <w:bookmarkStart w:id="0" w:name="_GoBack"/>
      <w:bookmarkEnd w:id="0"/>
      <w:r w:rsidR="000D3075">
        <w:rPr>
          <w:sz w:val="28"/>
          <w:szCs w:val="28"/>
        </w:rPr>
        <w:t>-</w:t>
      </w:r>
      <w:r>
        <w:rPr>
          <w:sz w:val="28"/>
          <w:szCs w:val="28"/>
        </w:rPr>
        <w:t>52</w:t>
      </w:r>
      <w:r w:rsidR="000D3075">
        <w:rPr>
          <w:sz w:val="28"/>
          <w:szCs w:val="28"/>
        </w:rPr>
        <w:t>-</w:t>
      </w:r>
      <w:r w:rsidR="000D3075">
        <w:rPr>
          <w:sz w:val="28"/>
          <w:szCs w:val="28"/>
          <w:lang w:val="en-US"/>
        </w:rPr>
        <w:t>VIII</w:t>
      </w:r>
    </w:p>
    <w:p w:rsidR="006F7311" w:rsidRDefault="006F7311">
      <w:pPr>
        <w:jc w:val="both"/>
        <w:rPr>
          <w:sz w:val="28"/>
          <w:szCs w:val="28"/>
        </w:rPr>
      </w:pPr>
    </w:p>
    <w:p w:rsidR="006F7311" w:rsidRDefault="007B3E1F">
      <w:pPr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Про хід</w:t>
      </w:r>
      <w:r w:rsidR="000D3075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 виконання Програми фінансової підтримки Місцевого осередку Громадської організації ,,Всеукраїнське фізкультурно-спортивне товариство ,,Колос” у Решетилівській міській територіальній громаді Полтавської області на 202</w:t>
      </w:r>
      <w:r w:rsidR="00F77A00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4</w:t>
      </w:r>
      <w:r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 -2026</w:t>
      </w:r>
      <w:r w:rsidR="000D3075"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 р</w:t>
      </w:r>
      <w:r>
        <w:rPr>
          <w:rFonts w:eastAsia="Calibri"/>
          <w:bCs/>
          <w:color w:val="000000"/>
          <w:sz w:val="28"/>
          <w:szCs w:val="28"/>
          <w:lang w:eastAsia="ru-RU"/>
        </w:rPr>
        <w:t>оки</w:t>
      </w:r>
      <w:r w:rsidR="000D3075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</w:p>
    <w:p w:rsidR="00092957" w:rsidRDefault="00092957">
      <w:pPr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</w:p>
    <w:p w:rsidR="006F7311" w:rsidRDefault="000D3075" w:rsidP="00B16B7B">
      <w:pPr>
        <w:tabs>
          <w:tab w:val="left" w:pos="567"/>
        </w:tabs>
        <w:jc w:val="both"/>
      </w:pPr>
      <w:r>
        <w:rPr>
          <w:rFonts w:eastAsia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Керуючись </w:t>
      </w:r>
      <w:r w:rsidR="00092957">
        <w:rPr>
          <w:sz w:val="28"/>
          <w:szCs w:val="28"/>
        </w:rPr>
        <w:t xml:space="preserve">статями 89, 91 Бюджетного кодексу України, </w:t>
      </w:r>
      <w:r>
        <w:rPr>
          <w:sz w:val="28"/>
          <w:szCs w:val="28"/>
        </w:rPr>
        <w:t xml:space="preserve">статтею 26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 місцеве  самоврядування  в  Україні</w:t>
      </w:r>
      <w:r w:rsidR="00092957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статтею</w:t>
      </w:r>
      <w:proofErr w:type="spellEnd"/>
      <w:r>
        <w:rPr>
          <w:sz w:val="28"/>
          <w:szCs w:val="28"/>
          <w:lang w:val="ru-RU"/>
        </w:rPr>
        <w:t xml:space="preserve"> 47 Закону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„Про </w:t>
      </w:r>
      <w:proofErr w:type="spellStart"/>
      <w:r>
        <w:rPr>
          <w:sz w:val="28"/>
          <w:szCs w:val="28"/>
          <w:lang w:val="ru-RU"/>
        </w:rPr>
        <w:t>фізичну</w:t>
      </w:r>
      <w:proofErr w:type="spellEnd"/>
      <w:r>
        <w:rPr>
          <w:sz w:val="28"/>
          <w:szCs w:val="28"/>
          <w:lang w:val="ru-RU"/>
        </w:rPr>
        <w:t xml:space="preserve"> культуру і спорт”, </w:t>
      </w:r>
      <w:proofErr w:type="spellStart"/>
      <w:r>
        <w:rPr>
          <w:sz w:val="28"/>
          <w:szCs w:val="28"/>
          <w:lang w:val="ru-RU"/>
        </w:rPr>
        <w:t>статтею</w:t>
      </w:r>
      <w:proofErr w:type="spellEnd"/>
      <w:r>
        <w:rPr>
          <w:sz w:val="28"/>
          <w:szCs w:val="28"/>
          <w:lang w:val="ru-RU"/>
        </w:rPr>
        <w:t xml:space="preserve"> 23 Закону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„Про </w:t>
      </w:r>
      <w:proofErr w:type="spellStart"/>
      <w:r>
        <w:rPr>
          <w:sz w:val="28"/>
          <w:szCs w:val="28"/>
          <w:lang w:val="ru-RU"/>
        </w:rPr>
        <w:t>громадські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об’єднання</w:t>
      </w:r>
      <w:proofErr w:type="spellEnd"/>
      <w:r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та для </w:t>
      </w:r>
      <w:proofErr w:type="spellStart"/>
      <w:r>
        <w:rPr>
          <w:sz w:val="28"/>
          <w:szCs w:val="28"/>
          <w:lang w:val="ru-RU"/>
        </w:rPr>
        <w:t>сприяння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розвитку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фізичної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 і спорту в </w:t>
      </w:r>
      <w:proofErr w:type="spellStart"/>
      <w:r>
        <w:rPr>
          <w:sz w:val="28"/>
          <w:szCs w:val="28"/>
          <w:lang w:val="ru-RU"/>
        </w:rPr>
        <w:t>Решетилівській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територіальній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громаді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створення</w:t>
      </w:r>
      <w:proofErr w:type="spellEnd"/>
      <w:r>
        <w:rPr>
          <w:sz w:val="28"/>
          <w:szCs w:val="28"/>
          <w:lang w:val="ru-RU"/>
        </w:rPr>
        <w:t xml:space="preserve"> умов для </w:t>
      </w:r>
      <w:proofErr w:type="spellStart"/>
      <w:r>
        <w:rPr>
          <w:sz w:val="28"/>
          <w:szCs w:val="28"/>
          <w:lang w:val="ru-RU"/>
        </w:rPr>
        <w:t>забезпечення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оптимальної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рухової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активності</w:t>
      </w:r>
      <w:proofErr w:type="spellEnd"/>
      <w:r>
        <w:rPr>
          <w:sz w:val="28"/>
          <w:szCs w:val="28"/>
          <w:lang w:val="ru-RU"/>
        </w:rPr>
        <w:t xml:space="preserve"> кожно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жителя,</w:t>
      </w:r>
      <w:r>
        <w:rPr>
          <w:sz w:val="28"/>
          <w:szCs w:val="28"/>
          <w:lang w:val="ru-RU"/>
        </w:rPr>
        <w:t xml:space="preserve"> </w:t>
      </w:r>
      <w:proofErr w:type="spellStart"/>
      <w:r w:rsidR="00092957">
        <w:rPr>
          <w:sz w:val="28"/>
          <w:szCs w:val="28"/>
          <w:lang w:val="ru-RU"/>
        </w:rPr>
        <w:t>враховуючи</w:t>
      </w:r>
      <w:proofErr w:type="spellEnd"/>
      <w:r w:rsidR="00092957">
        <w:rPr>
          <w:sz w:val="28"/>
          <w:szCs w:val="28"/>
          <w:lang w:val="ru-RU"/>
        </w:rPr>
        <w:t xml:space="preserve"> </w:t>
      </w:r>
      <w:proofErr w:type="spellStart"/>
      <w:r w:rsidR="00092957">
        <w:rPr>
          <w:sz w:val="28"/>
          <w:szCs w:val="28"/>
          <w:lang w:val="ru-RU"/>
        </w:rPr>
        <w:t>висновки</w:t>
      </w:r>
      <w:proofErr w:type="spellEnd"/>
      <w:r w:rsidR="00092957">
        <w:rPr>
          <w:sz w:val="28"/>
          <w:szCs w:val="28"/>
          <w:lang w:val="ru-RU"/>
        </w:rPr>
        <w:t xml:space="preserve"> </w:t>
      </w:r>
      <w:proofErr w:type="spellStart"/>
      <w:r w:rsidR="00092957">
        <w:rPr>
          <w:sz w:val="28"/>
          <w:szCs w:val="28"/>
          <w:lang w:val="ru-RU"/>
        </w:rPr>
        <w:t>спільних</w:t>
      </w:r>
      <w:proofErr w:type="spellEnd"/>
      <w:r w:rsidR="00092957">
        <w:rPr>
          <w:sz w:val="28"/>
          <w:szCs w:val="28"/>
          <w:lang w:val="ru-RU"/>
        </w:rPr>
        <w:t xml:space="preserve"> </w:t>
      </w:r>
      <w:proofErr w:type="spellStart"/>
      <w:r w:rsidR="00092957">
        <w:rPr>
          <w:sz w:val="28"/>
          <w:szCs w:val="28"/>
          <w:lang w:val="ru-RU"/>
        </w:rPr>
        <w:t>постійних</w:t>
      </w:r>
      <w:proofErr w:type="spellEnd"/>
      <w:r w:rsidR="00092957">
        <w:rPr>
          <w:sz w:val="28"/>
          <w:szCs w:val="28"/>
          <w:lang w:val="ru-RU"/>
        </w:rPr>
        <w:t xml:space="preserve"> </w:t>
      </w:r>
      <w:proofErr w:type="spellStart"/>
      <w:r w:rsidR="00092957">
        <w:rPr>
          <w:sz w:val="28"/>
          <w:szCs w:val="28"/>
          <w:lang w:val="ru-RU"/>
        </w:rPr>
        <w:t>комісій</w:t>
      </w:r>
      <w:proofErr w:type="spellEnd"/>
      <w:r w:rsidR="00092957">
        <w:rPr>
          <w:sz w:val="28"/>
          <w:szCs w:val="28"/>
          <w:lang w:val="ru-RU"/>
        </w:rPr>
        <w:t xml:space="preserve"> </w:t>
      </w:r>
      <w:proofErr w:type="spellStart"/>
      <w:r w:rsidR="00092957">
        <w:rPr>
          <w:sz w:val="28"/>
          <w:szCs w:val="28"/>
          <w:lang w:val="ru-RU"/>
        </w:rPr>
        <w:t>міської</w:t>
      </w:r>
      <w:proofErr w:type="spellEnd"/>
      <w:r w:rsidR="00092957">
        <w:rPr>
          <w:sz w:val="28"/>
          <w:szCs w:val="28"/>
          <w:lang w:val="ru-RU"/>
        </w:rPr>
        <w:t xml:space="preserve"> ради, </w:t>
      </w:r>
      <w:proofErr w:type="spellStart"/>
      <w:r>
        <w:rPr>
          <w:sz w:val="28"/>
          <w:szCs w:val="28"/>
          <w:lang w:val="ru-RU"/>
        </w:rPr>
        <w:t>Решетилівська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міська</w:t>
      </w:r>
      <w:proofErr w:type="spellEnd"/>
      <w:r>
        <w:rPr>
          <w:sz w:val="28"/>
          <w:szCs w:val="28"/>
          <w:lang w:val="ru-RU"/>
        </w:rPr>
        <w:t xml:space="preserve"> рада</w:t>
      </w:r>
    </w:p>
    <w:p w:rsidR="006F7311" w:rsidRPr="000D3075" w:rsidRDefault="000D3075">
      <w:pPr>
        <w:tabs>
          <w:tab w:val="left" w:pos="709"/>
        </w:tabs>
        <w:jc w:val="both"/>
        <w:rPr>
          <w:b/>
          <w:sz w:val="28"/>
          <w:szCs w:val="28"/>
        </w:rPr>
      </w:pPr>
      <w:r w:rsidRPr="000D3075">
        <w:rPr>
          <w:b/>
          <w:sz w:val="28"/>
          <w:szCs w:val="28"/>
        </w:rPr>
        <w:t>ВИРІШИЛА:</w:t>
      </w:r>
    </w:p>
    <w:p w:rsidR="006F7311" w:rsidRPr="000D3075" w:rsidRDefault="006F7311">
      <w:pPr>
        <w:tabs>
          <w:tab w:val="left" w:pos="709"/>
        </w:tabs>
        <w:jc w:val="both"/>
        <w:rPr>
          <w:sz w:val="28"/>
          <w:szCs w:val="28"/>
        </w:rPr>
      </w:pPr>
    </w:p>
    <w:p w:rsidR="006F7311" w:rsidRDefault="004B1A00" w:rsidP="00B16B7B">
      <w:pPr>
        <w:pStyle w:val="a9"/>
        <w:ind w:left="0" w:firstLine="567"/>
        <w:jc w:val="both"/>
      </w:pPr>
      <w:r>
        <w:rPr>
          <w:sz w:val="28"/>
          <w:szCs w:val="28"/>
        </w:rPr>
        <w:t>Інформацію</w:t>
      </w:r>
      <w:r w:rsidR="000D3075" w:rsidRPr="000D3075">
        <w:rPr>
          <w:sz w:val="28"/>
          <w:szCs w:val="28"/>
        </w:rPr>
        <w:t xml:space="preserve"> начальника відділу культури, молоді, спорту та туризму</w:t>
      </w:r>
      <w:r w:rsidR="00745345">
        <w:rPr>
          <w:sz w:val="28"/>
          <w:szCs w:val="28"/>
        </w:rPr>
        <w:t xml:space="preserve"> </w:t>
      </w:r>
      <w:proofErr w:type="spellStart"/>
      <w:r w:rsidR="00745345">
        <w:rPr>
          <w:sz w:val="28"/>
          <w:szCs w:val="28"/>
        </w:rPr>
        <w:t>Тітіка</w:t>
      </w:r>
      <w:proofErr w:type="spellEnd"/>
      <w:r w:rsidR="004A792C">
        <w:rPr>
          <w:sz w:val="28"/>
          <w:szCs w:val="28"/>
        </w:rPr>
        <w:t xml:space="preserve"> Михайла</w:t>
      </w:r>
      <w:r w:rsidR="000D3075" w:rsidRPr="000D3075">
        <w:rPr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хід виконання Програми фінансової підтримки Місцевого осередку Громадської організації ,,Всеукраїнське фізкультурно-спортивне товариство ,,Колос” у Решетилівській міській територіальній громаді Полтавської області на 2024 -2026 р</w:t>
      </w:r>
      <w:r>
        <w:rPr>
          <w:rFonts w:eastAsia="Calibri"/>
          <w:bCs/>
          <w:color w:val="000000"/>
          <w:sz w:val="28"/>
          <w:szCs w:val="28"/>
          <w:lang w:eastAsia="ru-RU"/>
        </w:rPr>
        <w:t>оки</w:t>
      </w:r>
      <w:r w:rsidR="000D3075">
        <w:rPr>
          <w:sz w:val="28"/>
          <w:szCs w:val="28"/>
        </w:rPr>
        <w:t xml:space="preserve">, затвердженої рішенням Решетилівської міської ради </w:t>
      </w:r>
      <w:r w:rsidR="000D3075" w:rsidRPr="00907139">
        <w:rPr>
          <w:sz w:val="28"/>
          <w:szCs w:val="28"/>
        </w:rPr>
        <w:t xml:space="preserve">від </w:t>
      </w:r>
      <w:r w:rsidR="007B3E1F" w:rsidRPr="00907139">
        <w:rPr>
          <w:sz w:val="28"/>
          <w:szCs w:val="28"/>
        </w:rPr>
        <w:t>22.12.2023</w:t>
      </w:r>
      <w:r w:rsidR="000D3075" w:rsidRPr="00907139">
        <w:rPr>
          <w:sz w:val="28"/>
          <w:szCs w:val="28"/>
        </w:rPr>
        <w:t xml:space="preserve">року № </w:t>
      </w:r>
      <w:r w:rsidR="007B3E1F" w:rsidRPr="00907139">
        <w:rPr>
          <w:rFonts w:cs="Times New Roman"/>
          <w:color w:val="000000"/>
          <w:sz w:val="28"/>
          <w:szCs w:val="28"/>
        </w:rPr>
        <w:t>1748-42</w:t>
      </w:r>
      <w:r w:rsidR="000D3075" w:rsidRPr="00907139">
        <w:rPr>
          <w:rFonts w:cs="Times New Roman"/>
          <w:color w:val="000000"/>
          <w:sz w:val="28"/>
          <w:szCs w:val="28"/>
        </w:rPr>
        <w:t>-VIIІ</w:t>
      </w:r>
      <w:r w:rsidR="00092957" w:rsidRPr="00907139">
        <w:rPr>
          <w:rFonts w:cs="Times New Roman"/>
          <w:color w:val="000000"/>
          <w:sz w:val="28"/>
          <w:szCs w:val="28"/>
        </w:rPr>
        <w:t>,</w:t>
      </w:r>
      <w:r w:rsidR="000D3075" w:rsidRPr="00907139">
        <w:rPr>
          <w:rFonts w:ascii="Arial" w:hAnsi="Arial" w:cs="Arial"/>
          <w:color w:val="000000"/>
          <w:sz w:val="21"/>
        </w:rPr>
        <w:t xml:space="preserve"> </w:t>
      </w:r>
      <w:r w:rsidR="00092957" w:rsidRPr="00907139">
        <w:rPr>
          <w:sz w:val="28"/>
          <w:szCs w:val="28"/>
        </w:rPr>
        <w:t>прийняти</w:t>
      </w:r>
      <w:r w:rsidR="00092957">
        <w:rPr>
          <w:sz w:val="28"/>
          <w:szCs w:val="28"/>
        </w:rPr>
        <w:t xml:space="preserve"> до відома (</w:t>
      </w:r>
      <w:r w:rsidR="000D3075">
        <w:rPr>
          <w:sz w:val="28"/>
          <w:szCs w:val="28"/>
        </w:rPr>
        <w:t>додається</w:t>
      </w:r>
      <w:r w:rsidR="00092957">
        <w:rPr>
          <w:sz w:val="28"/>
          <w:szCs w:val="28"/>
        </w:rPr>
        <w:t>)</w:t>
      </w:r>
      <w:r w:rsidR="000D3075">
        <w:rPr>
          <w:sz w:val="28"/>
          <w:szCs w:val="28"/>
        </w:rPr>
        <w:t>.</w:t>
      </w:r>
    </w:p>
    <w:p w:rsidR="006F7311" w:rsidRDefault="006F7311">
      <w:pPr>
        <w:ind w:firstLine="567"/>
        <w:jc w:val="both"/>
        <w:rPr>
          <w:sz w:val="28"/>
          <w:szCs w:val="28"/>
        </w:rPr>
      </w:pPr>
    </w:p>
    <w:p w:rsidR="006F7311" w:rsidRDefault="006F7311">
      <w:pPr>
        <w:jc w:val="both"/>
        <w:rPr>
          <w:sz w:val="28"/>
          <w:szCs w:val="28"/>
        </w:rPr>
      </w:pPr>
    </w:p>
    <w:p w:rsidR="006F7311" w:rsidRDefault="006F7311">
      <w:pPr>
        <w:jc w:val="both"/>
        <w:rPr>
          <w:sz w:val="28"/>
          <w:szCs w:val="28"/>
        </w:rPr>
      </w:pPr>
    </w:p>
    <w:p w:rsidR="006F7311" w:rsidRDefault="006F7311">
      <w:pPr>
        <w:jc w:val="both"/>
        <w:rPr>
          <w:sz w:val="28"/>
          <w:szCs w:val="28"/>
        </w:rPr>
      </w:pPr>
    </w:p>
    <w:p w:rsidR="006F7311" w:rsidRDefault="006F7311">
      <w:pPr>
        <w:shd w:val="clear" w:color="auto" w:fill="FFFFFF"/>
        <w:spacing w:after="105" w:line="360" w:lineRule="atLeast"/>
        <w:rPr>
          <w:sz w:val="28"/>
          <w:szCs w:val="28"/>
        </w:rPr>
      </w:pPr>
    </w:p>
    <w:p w:rsidR="004B1A00" w:rsidRDefault="000D3075">
      <w:pPr>
        <w:shd w:val="clear" w:color="auto" w:fill="FFFFFF"/>
        <w:tabs>
          <w:tab w:val="left" w:pos="7088"/>
        </w:tabs>
        <w:spacing w:after="105" w:line="360" w:lineRule="atLeast"/>
        <w:rPr>
          <w:sz w:val="28"/>
          <w:szCs w:val="28"/>
        </w:rPr>
        <w:sectPr w:rsidR="004B1A00" w:rsidSect="00F77A00">
          <w:pgSz w:w="11906" w:h="16838"/>
          <w:pgMar w:top="1134" w:right="567" w:bottom="1134" w:left="1701" w:header="284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>Міський голова                                                                      Оксана ДЯДЮНОВА</w:t>
      </w:r>
    </w:p>
    <w:p w:rsidR="00F77A00" w:rsidRDefault="00931E6F" w:rsidP="00F77A00">
      <w:pPr>
        <w:jc w:val="center"/>
        <w:rPr>
          <w:rFonts w:eastAsia="Calibri"/>
          <w:b/>
          <w:bCs/>
          <w:color w:val="000000"/>
          <w:sz w:val="28"/>
          <w:szCs w:val="28"/>
          <w:highlight w:val="white"/>
          <w:lang w:eastAsia="ru-RU"/>
        </w:rPr>
      </w:pPr>
      <w:r>
        <w:rPr>
          <w:rFonts w:eastAsia="Calibri"/>
          <w:b/>
          <w:bCs/>
          <w:color w:val="000000"/>
          <w:sz w:val="28"/>
          <w:szCs w:val="28"/>
          <w:highlight w:val="white"/>
          <w:lang w:eastAsia="ru-RU"/>
        </w:rPr>
        <w:lastRenderedPageBreak/>
        <w:t>ІНФОРМАЦІЯ</w:t>
      </w:r>
    </w:p>
    <w:p w:rsidR="00F77A00" w:rsidRDefault="00092957" w:rsidP="00F77A00">
      <w:pPr>
        <w:jc w:val="center"/>
      </w:pPr>
      <w:r>
        <w:rPr>
          <w:rFonts w:eastAsia="Calibri"/>
          <w:b/>
          <w:bCs/>
          <w:color w:val="000000"/>
          <w:sz w:val="28"/>
          <w:szCs w:val="28"/>
          <w:highlight w:val="white"/>
          <w:lang w:eastAsia="ru-RU"/>
        </w:rPr>
        <w:t>П</w:t>
      </w:r>
      <w:r w:rsidR="00F77A00">
        <w:rPr>
          <w:rFonts w:eastAsia="Calibri"/>
          <w:b/>
          <w:bCs/>
          <w:color w:val="000000"/>
          <w:sz w:val="28"/>
          <w:szCs w:val="28"/>
          <w:highlight w:val="white"/>
          <w:lang w:eastAsia="ru-RU"/>
        </w:rPr>
        <w:t xml:space="preserve">ро </w:t>
      </w:r>
      <w:r w:rsidR="004B1A00">
        <w:rPr>
          <w:rFonts w:eastAsia="Calibri"/>
          <w:b/>
          <w:bCs/>
          <w:color w:val="000000"/>
          <w:sz w:val="28"/>
          <w:szCs w:val="28"/>
          <w:highlight w:val="white"/>
          <w:lang w:eastAsia="ru-RU"/>
        </w:rPr>
        <w:t>хід</w:t>
      </w:r>
      <w:r w:rsidR="00F77A00">
        <w:rPr>
          <w:rFonts w:eastAsia="Calibri"/>
          <w:b/>
          <w:bCs/>
          <w:color w:val="000000"/>
          <w:sz w:val="28"/>
          <w:szCs w:val="28"/>
          <w:highlight w:val="white"/>
          <w:lang w:eastAsia="ru-RU"/>
        </w:rPr>
        <w:t xml:space="preserve"> виконання Програми фінансової підтримки Місцевого осередку Громадської організації ,,Всеукраїнське фізкультурно-спортивне товариство ,,Колос” у Решетилівській міській територіальній громаді Полтавської області на 2024</w:t>
      </w:r>
      <w:r w:rsidR="004B1A00">
        <w:rPr>
          <w:rFonts w:eastAsia="Calibri"/>
          <w:b/>
          <w:bCs/>
          <w:color w:val="000000"/>
          <w:sz w:val="28"/>
          <w:szCs w:val="28"/>
          <w:highlight w:val="white"/>
          <w:lang w:eastAsia="ru-RU"/>
        </w:rPr>
        <w:t>-2026 роки</w:t>
      </w:r>
    </w:p>
    <w:p w:rsidR="00F77A00" w:rsidRDefault="00F77A00" w:rsidP="00F77A00">
      <w:pPr>
        <w:shd w:val="clear" w:color="auto" w:fill="FFFFFF"/>
        <w:tabs>
          <w:tab w:val="left" w:pos="7088"/>
        </w:tabs>
        <w:rPr>
          <w:rFonts w:cs="Lohit Devanagari"/>
          <w:b/>
          <w:sz w:val="28"/>
          <w:szCs w:val="28"/>
        </w:rPr>
      </w:pPr>
    </w:p>
    <w:p w:rsidR="00F77A00" w:rsidRDefault="00F77A00" w:rsidP="00F77A00">
      <w:pPr>
        <w:shd w:val="clear" w:color="auto" w:fill="FFFFFF"/>
        <w:ind w:firstLine="567"/>
        <w:jc w:val="both"/>
        <w:rPr>
          <w:rFonts w:cs="Times New Roman"/>
          <w:color w:val="1D1D1B"/>
          <w:sz w:val="28"/>
          <w:szCs w:val="28"/>
          <w:highlight w:val="white"/>
        </w:rPr>
      </w:pPr>
      <w:r>
        <w:rPr>
          <w:rFonts w:cs="Times New Roman"/>
          <w:color w:val="1D1D1B"/>
          <w:sz w:val="28"/>
          <w:szCs w:val="28"/>
          <w:shd w:val="clear" w:color="auto" w:fill="FFFFFF"/>
        </w:rPr>
        <w:t xml:space="preserve">Місцевий осередок ГО </w:t>
      </w:r>
      <w:r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,,Всеукраїнське фізкультурно-спортивне товариство ,,Колос” у Решетилівській міській територіальній громаді Полтавської області</w:t>
      </w:r>
      <w:r>
        <w:rPr>
          <w:rFonts w:cs="Times New Roman"/>
          <w:color w:val="1D1D1B"/>
          <w:sz w:val="28"/>
          <w:szCs w:val="28"/>
          <w:shd w:val="clear" w:color="auto" w:fill="FFFFFF"/>
        </w:rPr>
        <w:t xml:space="preserve"> є організатором фізкультурно-оздоровчих заходів у територіальній громаді серед різних верств населення.  Протягом звітного періоду здійснював повноваження щодо організації фізкультурно-оздоровчої та спортивно-масової роботи, координації заходів щодо реалізації державної політики у сфері фізичної культури і спорту.</w:t>
      </w:r>
    </w:p>
    <w:p w:rsidR="00F77A00" w:rsidRDefault="00F77A00" w:rsidP="00F77A00">
      <w:pPr>
        <w:ind w:firstLine="567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cs="Times New Roman"/>
          <w:color w:val="1D1D1B"/>
          <w:sz w:val="28"/>
          <w:szCs w:val="28"/>
          <w:shd w:val="clear" w:color="auto" w:fill="FFFFFF"/>
        </w:rPr>
        <w:tab/>
        <w:t>Протягом 2024 року спортсмени громади різних вікових груп за видами спорту взяли участь в понад 25 змаганнях обласного рівня</w:t>
      </w:r>
      <w:r>
        <w:rPr>
          <w:rFonts w:eastAsia="Calibri"/>
          <w:bCs/>
          <w:color w:val="000000"/>
          <w:sz w:val="28"/>
          <w:szCs w:val="28"/>
          <w:lang w:eastAsia="ru-RU"/>
        </w:rPr>
        <w:t>.</w:t>
      </w:r>
    </w:p>
    <w:p w:rsidR="00F77A00" w:rsidRDefault="005133CE" w:rsidP="00F77A00">
      <w:pPr>
        <w:ind w:firstLine="567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  - в чемпіонаті ТО ГО </w:t>
      </w:r>
      <w:r w:rsidRPr="005133CE">
        <w:rPr>
          <w:rFonts w:eastAsia="Calibri"/>
          <w:bCs/>
          <w:color w:val="000000"/>
          <w:sz w:val="28"/>
          <w:szCs w:val="28"/>
          <w:lang w:val="ru-RU" w:eastAsia="ru-RU"/>
        </w:rPr>
        <w:t>„</w:t>
      </w:r>
      <w:r w:rsidR="00F77A00">
        <w:rPr>
          <w:rFonts w:eastAsia="Calibri"/>
          <w:bCs/>
          <w:color w:val="000000"/>
          <w:sz w:val="28"/>
          <w:szCs w:val="28"/>
          <w:lang w:eastAsia="ru-RU"/>
        </w:rPr>
        <w:t>Колос</w:t>
      </w:r>
      <w:r w:rsidRPr="005133CE">
        <w:rPr>
          <w:rFonts w:eastAsia="Calibri"/>
          <w:bCs/>
          <w:color w:val="000000"/>
          <w:sz w:val="28"/>
          <w:szCs w:val="28"/>
          <w:lang w:val="ru-RU" w:eastAsia="ru-RU"/>
        </w:rPr>
        <w:t>”</w:t>
      </w:r>
      <w:r w:rsidR="00F77A00">
        <w:rPr>
          <w:rFonts w:eastAsia="Calibri"/>
          <w:bCs/>
          <w:color w:val="000000"/>
          <w:sz w:val="28"/>
          <w:szCs w:val="28"/>
          <w:lang w:eastAsia="ru-RU"/>
        </w:rPr>
        <w:t xml:space="preserve"> в Полтавській області з волейболу серед чоловічих команд, який проходив в лютому 2024 року наші спортсмени посіли третє місце;</w:t>
      </w:r>
    </w:p>
    <w:p w:rsidR="00F77A00" w:rsidRDefault="00F77A00" w:rsidP="00F77A00">
      <w:pPr>
        <w:ind w:firstLine="567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  - в чемпіонаті ТО ГО </w:t>
      </w:r>
      <w:r w:rsidR="005133CE" w:rsidRPr="005133CE">
        <w:rPr>
          <w:rFonts w:eastAsia="Calibri"/>
          <w:bCs/>
          <w:color w:val="000000"/>
          <w:sz w:val="28"/>
          <w:szCs w:val="28"/>
          <w:lang w:val="ru-RU" w:eastAsia="ru-RU"/>
        </w:rPr>
        <w:t>„</w:t>
      </w:r>
      <w:r>
        <w:rPr>
          <w:rFonts w:eastAsia="Calibri"/>
          <w:bCs/>
          <w:color w:val="000000"/>
          <w:sz w:val="28"/>
          <w:szCs w:val="28"/>
          <w:lang w:eastAsia="ru-RU"/>
        </w:rPr>
        <w:t>Колос</w:t>
      </w:r>
      <w:r w:rsidR="005133CE" w:rsidRPr="005133CE">
        <w:rPr>
          <w:rFonts w:eastAsia="Calibri"/>
          <w:bCs/>
          <w:color w:val="000000"/>
          <w:sz w:val="28"/>
          <w:szCs w:val="28"/>
          <w:lang w:val="ru-RU" w:eastAsia="ru-RU"/>
        </w:rPr>
        <w:t>”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в Полтавській області з шашок серед чоловіків і жінок, який проходив в березні 2024 року наші спортсмени зайняли друге загальнокомандне місце;</w:t>
      </w:r>
    </w:p>
    <w:p w:rsidR="00F77A00" w:rsidRDefault="00F77A00" w:rsidP="00F77A00">
      <w:pPr>
        <w:ind w:firstLine="567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  - в чемпіонаті ТО ГО </w:t>
      </w:r>
      <w:r w:rsidR="005133CE" w:rsidRPr="005133CE">
        <w:rPr>
          <w:rFonts w:eastAsia="Calibri"/>
          <w:bCs/>
          <w:color w:val="000000"/>
          <w:sz w:val="28"/>
          <w:szCs w:val="28"/>
          <w:lang w:val="ru-RU" w:eastAsia="ru-RU"/>
        </w:rPr>
        <w:t>„</w:t>
      </w:r>
      <w:r w:rsidR="005133CE">
        <w:rPr>
          <w:rFonts w:eastAsia="Calibri"/>
          <w:bCs/>
          <w:color w:val="000000"/>
          <w:sz w:val="28"/>
          <w:szCs w:val="28"/>
          <w:lang w:eastAsia="ru-RU"/>
        </w:rPr>
        <w:t>Колос</w:t>
      </w:r>
      <w:r w:rsidR="005133CE" w:rsidRPr="005133CE">
        <w:rPr>
          <w:rFonts w:eastAsia="Calibri"/>
          <w:bCs/>
          <w:color w:val="000000"/>
          <w:sz w:val="28"/>
          <w:szCs w:val="28"/>
          <w:lang w:val="ru-RU" w:eastAsia="ru-RU"/>
        </w:rPr>
        <w:t>”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в Полтавській області з пляжного волейболу серед чоловічих команд, який проходив в червні 2024 року наші спортсмени посіли перше та друге місця (приймали участь дві команди);</w:t>
      </w:r>
    </w:p>
    <w:p w:rsidR="00F77A00" w:rsidRDefault="00F77A00" w:rsidP="00F77A00">
      <w:pPr>
        <w:ind w:firstLine="567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  - на початку серпня 2024 року відбулися обласні комплексні змагання на </w:t>
      </w:r>
      <w:r w:rsidR="005133CE" w:rsidRPr="005133CE">
        <w:rPr>
          <w:rFonts w:eastAsia="Calibri"/>
          <w:bCs/>
          <w:color w:val="000000"/>
          <w:sz w:val="28"/>
          <w:szCs w:val="28"/>
          <w:lang w:val="ru-RU" w:eastAsia="ru-RU"/>
        </w:rPr>
        <w:t>„</w:t>
      </w:r>
      <w:r>
        <w:rPr>
          <w:rFonts w:eastAsia="Calibri"/>
          <w:bCs/>
          <w:color w:val="000000"/>
          <w:sz w:val="28"/>
          <w:szCs w:val="28"/>
          <w:lang w:eastAsia="ru-RU"/>
        </w:rPr>
        <w:t>Кращу спортив</w:t>
      </w:r>
      <w:r w:rsidR="005133CE">
        <w:rPr>
          <w:rFonts w:eastAsia="Calibri"/>
          <w:bCs/>
          <w:color w:val="000000"/>
          <w:sz w:val="28"/>
          <w:szCs w:val="28"/>
          <w:lang w:eastAsia="ru-RU"/>
        </w:rPr>
        <w:t>ну громаду Полтавщини 2024 року</w:t>
      </w:r>
      <w:r w:rsidR="005133CE" w:rsidRPr="005133CE">
        <w:rPr>
          <w:rFonts w:eastAsia="Calibri"/>
          <w:bCs/>
          <w:color w:val="000000"/>
          <w:sz w:val="28"/>
          <w:szCs w:val="28"/>
          <w:lang w:val="ru-RU" w:eastAsia="ru-RU"/>
        </w:rPr>
        <w:t>”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з населенням більше 10 тис. населення, у змаганнях приймали участь 20 громад, наша громада зайняла перше загальнокомандне місце і виборола </w:t>
      </w:r>
      <w:r w:rsidR="00586CF1">
        <w:rPr>
          <w:rFonts w:eastAsia="Calibri"/>
          <w:bCs/>
          <w:color w:val="000000"/>
          <w:sz w:val="28"/>
          <w:szCs w:val="28"/>
          <w:lang w:eastAsia="ru-RU"/>
        </w:rPr>
        <w:t>честь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представляти </w:t>
      </w:r>
      <w:r w:rsidR="00586CF1">
        <w:rPr>
          <w:rFonts w:eastAsia="Calibri"/>
          <w:bCs/>
          <w:color w:val="000000"/>
          <w:sz w:val="28"/>
          <w:szCs w:val="28"/>
          <w:lang w:eastAsia="ru-RU"/>
        </w:rPr>
        <w:t>Полтавщину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у фінальних Всеукраїнських зма</w:t>
      </w:r>
      <w:r w:rsidR="005133CE">
        <w:rPr>
          <w:rFonts w:eastAsia="Calibri"/>
          <w:bCs/>
          <w:color w:val="000000"/>
          <w:sz w:val="28"/>
          <w:szCs w:val="28"/>
          <w:lang w:eastAsia="ru-RU"/>
        </w:rPr>
        <w:t xml:space="preserve">ганнях серед міських громад на </w:t>
      </w:r>
      <w:r w:rsidR="005133CE" w:rsidRPr="005133CE">
        <w:rPr>
          <w:rFonts w:eastAsia="Calibri"/>
          <w:bCs/>
          <w:color w:val="000000"/>
          <w:sz w:val="28"/>
          <w:szCs w:val="28"/>
          <w:lang w:val="ru-RU" w:eastAsia="ru-RU"/>
        </w:rPr>
        <w:t>„</w:t>
      </w:r>
      <w:r>
        <w:rPr>
          <w:rFonts w:eastAsia="Calibri"/>
          <w:bCs/>
          <w:color w:val="000000"/>
          <w:sz w:val="28"/>
          <w:szCs w:val="28"/>
          <w:lang w:eastAsia="ru-RU"/>
        </w:rPr>
        <w:t>Кращу спортивну громаду України 2024 року</w:t>
      </w:r>
      <w:r w:rsidR="005133CE" w:rsidRPr="005133CE">
        <w:rPr>
          <w:rFonts w:eastAsia="Calibri"/>
          <w:bCs/>
          <w:color w:val="000000"/>
          <w:sz w:val="28"/>
          <w:szCs w:val="28"/>
          <w:lang w:val="ru-RU" w:eastAsia="ru-RU"/>
        </w:rPr>
        <w:t>”</w:t>
      </w:r>
      <w:r>
        <w:rPr>
          <w:rFonts w:eastAsia="Calibri"/>
          <w:bCs/>
          <w:color w:val="000000"/>
          <w:sz w:val="28"/>
          <w:szCs w:val="28"/>
          <w:lang w:eastAsia="ru-RU"/>
        </w:rPr>
        <w:t>, яка проходила в м. Берегове, Закарпатської області в кінці серпня 2024 року;</w:t>
      </w:r>
    </w:p>
    <w:p w:rsidR="00F77A00" w:rsidRDefault="00F77A00" w:rsidP="00F77A00">
      <w:pPr>
        <w:ind w:firstLine="567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   - в кінці серпня 2024 року наша команда прийняла участь у фінальних Всеукраїнських зма</w:t>
      </w:r>
      <w:r w:rsidR="005133CE">
        <w:rPr>
          <w:rFonts w:eastAsia="Calibri"/>
          <w:bCs/>
          <w:color w:val="000000"/>
          <w:sz w:val="28"/>
          <w:szCs w:val="28"/>
          <w:lang w:eastAsia="ru-RU"/>
        </w:rPr>
        <w:t xml:space="preserve">ганнях серед міських громад на </w:t>
      </w:r>
      <w:r w:rsidR="005133CE" w:rsidRPr="005133CE">
        <w:rPr>
          <w:rFonts w:eastAsia="Calibri"/>
          <w:bCs/>
          <w:color w:val="000000"/>
          <w:sz w:val="28"/>
          <w:szCs w:val="28"/>
          <w:lang w:val="ru-RU" w:eastAsia="ru-RU"/>
        </w:rPr>
        <w:t>„</w:t>
      </w:r>
      <w:r>
        <w:rPr>
          <w:rFonts w:eastAsia="Calibri"/>
          <w:bCs/>
          <w:color w:val="000000"/>
          <w:sz w:val="28"/>
          <w:szCs w:val="28"/>
          <w:lang w:eastAsia="ru-RU"/>
        </w:rPr>
        <w:t>Кращу спортивну громаду України 2024 року</w:t>
      </w:r>
      <w:r w:rsidR="005133CE" w:rsidRPr="005133CE">
        <w:rPr>
          <w:rFonts w:eastAsia="Calibri"/>
          <w:bCs/>
          <w:color w:val="000000"/>
          <w:sz w:val="28"/>
          <w:szCs w:val="28"/>
          <w:lang w:val="ru-RU" w:eastAsia="ru-RU"/>
        </w:rPr>
        <w:t>”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і серед 17 команд посіла четверте загальнокомандне місце тим самим пройшла в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супер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фінал перших Всеукраїнських спортивних ігор серед команд територіальних громад України, які проходили в м. Буча, Київської області;</w:t>
      </w:r>
    </w:p>
    <w:p w:rsidR="00F77A00" w:rsidRDefault="00F77A00" w:rsidP="00F77A00">
      <w:pPr>
        <w:ind w:firstLine="567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   - в кінці вересня 2024 року команда нашої громади прийняла участь в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супер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фіналі перших Всеукраїнських спортивних іграх серед команд територіальних громад України і посіла 12 місце серед 18 територіальних громад, найкраще виступили наші футболісти, вони стали чемпіонами з міні-футболу та шахіст став третім, іншим учасникам менш пощастило, але для наших спортсменів змагання такого рівня проходили вперше.</w:t>
      </w:r>
    </w:p>
    <w:p w:rsidR="00F77A00" w:rsidRDefault="00F77A00" w:rsidP="00F77A00">
      <w:pPr>
        <w:ind w:firstLine="567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  - в листопаді 2024 року приймали участь командою громади в спортивних змаганнях збірних команд територіальних громад Полтавського </w:t>
      </w:r>
      <w:r>
        <w:rPr>
          <w:rFonts w:eastAsia="Calibri"/>
          <w:bCs/>
          <w:color w:val="000000"/>
          <w:sz w:val="28"/>
          <w:szCs w:val="28"/>
          <w:lang w:eastAsia="ru-RU"/>
        </w:rPr>
        <w:lastRenderedPageBreak/>
        <w:t>району, в змагання приймали участь 20 команд, наша команда посіла друге загальнокомандне місце.</w:t>
      </w:r>
    </w:p>
    <w:p w:rsidR="00F77A00" w:rsidRDefault="00F77A00" w:rsidP="00F77A00">
      <w:pPr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  <w:tab/>
        <w:t xml:space="preserve"> Також достойно представляли громаду на чемпіонатах з різних видів спорту (міні-футбол, теніс настільний, шахи, шашки та ін.).</w:t>
      </w:r>
    </w:p>
    <w:p w:rsidR="00586CF1" w:rsidRDefault="00F77A00" w:rsidP="00586CF1">
      <w:pPr>
        <w:shd w:val="clear" w:color="auto" w:fill="FFFFFF"/>
        <w:ind w:firstLine="567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cs="Times New Roman"/>
          <w:color w:val="1D1D1B"/>
          <w:sz w:val="28"/>
          <w:szCs w:val="28"/>
          <w:shd w:val="clear" w:color="auto" w:fill="FFFFFF"/>
        </w:rPr>
        <w:t xml:space="preserve">Завдяки виконанню Програми </w:t>
      </w:r>
      <w:r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>фінансової підтримки Місцевого осередку Громадської організації ,,Всеукраїнське фізкультурно-спортивне товариство ,,Колос” у Решетилівській міській територіальній громаді Полтавської області на 2024 рік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було забезпечено участь ФК ,,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Решетилівка’’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у </w:t>
      </w:r>
      <w:r w:rsidR="00586CF1">
        <w:rPr>
          <w:rFonts w:eastAsia="Calibri"/>
          <w:bCs/>
          <w:color w:val="000000"/>
          <w:sz w:val="28"/>
          <w:szCs w:val="28"/>
          <w:lang w:eastAsia="ru-RU"/>
        </w:rPr>
        <w:t>вищій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лізі чемпіонат</w:t>
      </w:r>
      <w:r w:rsidR="00586CF1">
        <w:rPr>
          <w:rFonts w:eastAsia="Calibri"/>
          <w:bCs/>
          <w:color w:val="000000"/>
          <w:sz w:val="28"/>
          <w:szCs w:val="28"/>
          <w:lang w:eastAsia="ru-RU"/>
        </w:rPr>
        <w:t>у Полтавської області з футболу, де посіли четверте місце.</w:t>
      </w:r>
    </w:p>
    <w:p w:rsidR="00F77A00" w:rsidRDefault="00F77A00" w:rsidP="00586CF1">
      <w:pPr>
        <w:shd w:val="clear" w:color="auto" w:fill="FFFFFF"/>
        <w:ind w:firstLine="567"/>
        <w:jc w:val="both"/>
        <w:rPr>
          <w:rFonts w:cs="Lohit Devanagari"/>
          <w:sz w:val="28"/>
          <w:szCs w:val="28"/>
        </w:rPr>
      </w:pPr>
      <w:r>
        <w:rPr>
          <w:rFonts w:cs="Lohit Devanagari"/>
          <w:sz w:val="28"/>
          <w:szCs w:val="28"/>
        </w:rPr>
        <w:t>Використані кошти на фінансову підтримку Місцевого осередку ГО ,,ВФСТ ,,</w:t>
      </w:r>
      <w:proofErr w:type="spellStart"/>
      <w:r>
        <w:rPr>
          <w:rFonts w:cs="Lohit Devanagari"/>
          <w:sz w:val="28"/>
          <w:szCs w:val="28"/>
        </w:rPr>
        <w:t>Колос’’</w:t>
      </w:r>
      <w:proofErr w:type="spellEnd"/>
      <w:r>
        <w:rPr>
          <w:rFonts w:cs="Lohit Devanagari"/>
          <w:sz w:val="28"/>
          <w:szCs w:val="28"/>
        </w:rPr>
        <w:t xml:space="preserve"> у Решетилівській міській територіальній громаді Полтавської області, станом на 01.12.2024</w:t>
      </w:r>
    </w:p>
    <w:p w:rsidR="00F77A00" w:rsidRDefault="00F77A00" w:rsidP="00F77A00">
      <w:pPr>
        <w:shd w:val="clear" w:color="auto" w:fill="FFFFFF"/>
        <w:tabs>
          <w:tab w:val="left" w:pos="7088"/>
        </w:tabs>
        <w:rPr>
          <w:rFonts w:cs="Lohit Devanagari"/>
          <w:sz w:val="28"/>
          <w:szCs w:val="28"/>
        </w:rPr>
      </w:pPr>
    </w:p>
    <w:tbl>
      <w:tblPr>
        <w:tblStyle w:val="aa"/>
        <w:tblW w:w="9854" w:type="dxa"/>
        <w:tblInd w:w="-108" w:type="dxa"/>
        <w:tblLook w:val="04A0" w:firstRow="1" w:lastRow="0" w:firstColumn="1" w:lastColumn="0" w:noHBand="0" w:noVBand="1"/>
      </w:tblPr>
      <w:tblGrid>
        <w:gridCol w:w="3934"/>
        <w:gridCol w:w="5920"/>
      </w:tblGrid>
      <w:tr w:rsidR="00F77A00" w:rsidTr="00B16B7B">
        <w:tc>
          <w:tcPr>
            <w:tcW w:w="3934" w:type="dxa"/>
            <w:shd w:val="clear" w:color="auto" w:fill="auto"/>
          </w:tcPr>
          <w:p w:rsidR="00F77A00" w:rsidRDefault="00F77A00" w:rsidP="00B16B7B">
            <w:pPr>
              <w:tabs>
                <w:tab w:val="left" w:pos="7088"/>
              </w:tabs>
              <w:rPr>
                <w:rFonts w:cs="Lohit Devanagari"/>
                <w:b/>
                <w:sz w:val="28"/>
                <w:szCs w:val="28"/>
              </w:rPr>
            </w:pPr>
            <w:r>
              <w:rPr>
                <w:rFonts w:cs="Lohit Devanagari"/>
                <w:b/>
                <w:sz w:val="28"/>
                <w:szCs w:val="28"/>
              </w:rPr>
              <w:t>Статті витрат</w:t>
            </w:r>
          </w:p>
        </w:tc>
        <w:tc>
          <w:tcPr>
            <w:tcW w:w="5919" w:type="dxa"/>
            <w:shd w:val="clear" w:color="auto" w:fill="auto"/>
          </w:tcPr>
          <w:p w:rsidR="00F77A00" w:rsidRDefault="00F77A00" w:rsidP="00B16B7B">
            <w:pPr>
              <w:tabs>
                <w:tab w:val="left" w:pos="7088"/>
              </w:tabs>
              <w:rPr>
                <w:rFonts w:cs="Lohit Devanagari"/>
                <w:b/>
                <w:sz w:val="28"/>
                <w:szCs w:val="28"/>
              </w:rPr>
            </w:pPr>
            <w:r>
              <w:rPr>
                <w:rFonts w:cs="Lohit Devanagari"/>
                <w:b/>
                <w:sz w:val="28"/>
                <w:szCs w:val="28"/>
              </w:rPr>
              <w:t>Використано коштів станом на 01.12.2024 р.</w:t>
            </w:r>
          </w:p>
        </w:tc>
      </w:tr>
      <w:tr w:rsidR="00F77A00" w:rsidTr="00B16B7B">
        <w:tc>
          <w:tcPr>
            <w:tcW w:w="3934" w:type="dxa"/>
            <w:shd w:val="clear" w:color="auto" w:fill="auto"/>
          </w:tcPr>
          <w:p w:rsidR="00F77A00" w:rsidRDefault="00F77A00" w:rsidP="00B16B7B">
            <w:pPr>
              <w:tabs>
                <w:tab w:val="left" w:pos="7088"/>
              </w:tabs>
              <w:rPr>
                <w:rFonts w:cs="Lohit Devanagari"/>
                <w:sz w:val="28"/>
                <w:szCs w:val="28"/>
              </w:rPr>
            </w:pPr>
            <w:r>
              <w:rPr>
                <w:rFonts w:cs="Lohit Devanagari"/>
                <w:sz w:val="28"/>
                <w:szCs w:val="28"/>
              </w:rPr>
              <w:t>Заробітна плата</w:t>
            </w:r>
          </w:p>
        </w:tc>
        <w:tc>
          <w:tcPr>
            <w:tcW w:w="5919" w:type="dxa"/>
            <w:shd w:val="clear" w:color="auto" w:fill="auto"/>
          </w:tcPr>
          <w:p w:rsidR="00F77A00" w:rsidRDefault="00F77A00" w:rsidP="005133CE">
            <w:pPr>
              <w:tabs>
                <w:tab w:val="left" w:pos="7088"/>
              </w:tabs>
              <w:jc w:val="center"/>
              <w:rPr>
                <w:rFonts w:cs="Lohit Devanagari"/>
                <w:sz w:val="28"/>
                <w:szCs w:val="28"/>
              </w:rPr>
            </w:pPr>
            <w:r>
              <w:rPr>
                <w:rFonts w:cs="Lohit Devanagari"/>
                <w:sz w:val="28"/>
                <w:szCs w:val="28"/>
              </w:rPr>
              <w:t xml:space="preserve">113366,00 </w:t>
            </w:r>
            <w:proofErr w:type="spellStart"/>
            <w:r>
              <w:rPr>
                <w:rFonts w:cs="Lohit Devanagari"/>
                <w:sz w:val="28"/>
                <w:szCs w:val="28"/>
              </w:rPr>
              <w:t>грн</w:t>
            </w:r>
            <w:proofErr w:type="spellEnd"/>
          </w:p>
        </w:tc>
      </w:tr>
      <w:tr w:rsidR="00F77A00" w:rsidTr="00B16B7B">
        <w:tc>
          <w:tcPr>
            <w:tcW w:w="3934" w:type="dxa"/>
            <w:shd w:val="clear" w:color="auto" w:fill="auto"/>
          </w:tcPr>
          <w:p w:rsidR="00F77A00" w:rsidRDefault="00F77A00" w:rsidP="00B16B7B">
            <w:pPr>
              <w:tabs>
                <w:tab w:val="left" w:pos="7088"/>
              </w:tabs>
              <w:rPr>
                <w:rFonts w:cs="Lohit Devanagari"/>
                <w:sz w:val="28"/>
                <w:szCs w:val="28"/>
              </w:rPr>
            </w:pPr>
            <w:r>
              <w:rPr>
                <w:rFonts w:cs="Lohit Devanagari"/>
                <w:sz w:val="28"/>
                <w:szCs w:val="28"/>
              </w:rPr>
              <w:t>Нарахування на заробітну плату</w:t>
            </w:r>
          </w:p>
        </w:tc>
        <w:tc>
          <w:tcPr>
            <w:tcW w:w="5919" w:type="dxa"/>
            <w:shd w:val="clear" w:color="auto" w:fill="auto"/>
          </w:tcPr>
          <w:p w:rsidR="00F77A00" w:rsidRDefault="00F77A00" w:rsidP="005133CE">
            <w:pPr>
              <w:tabs>
                <w:tab w:val="left" w:pos="7088"/>
              </w:tabs>
              <w:jc w:val="center"/>
              <w:rPr>
                <w:rFonts w:cs="Lohit Devanagari"/>
                <w:sz w:val="28"/>
                <w:szCs w:val="28"/>
              </w:rPr>
            </w:pPr>
            <w:r>
              <w:rPr>
                <w:rFonts w:cs="Lohit Devanagari"/>
                <w:sz w:val="28"/>
                <w:szCs w:val="28"/>
              </w:rPr>
              <w:t xml:space="preserve">24940,54 </w:t>
            </w:r>
            <w:proofErr w:type="spellStart"/>
            <w:r>
              <w:rPr>
                <w:rFonts w:cs="Lohit Devanagari"/>
                <w:sz w:val="28"/>
                <w:szCs w:val="28"/>
              </w:rPr>
              <w:t>грн</w:t>
            </w:r>
            <w:proofErr w:type="spellEnd"/>
          </w:p>
        </w:tc>
      </w:tr>
      <w:tr w:rsidR="00F77A00" w:rsidTr="00B16B7B">
        <w:tc>
          <w:tcPr>
            <w:tcW w:w="3934" w:type="dxa"/>
            <w:shd w:val="clear" w:color="auto" w:fill="auto"/>
          </w:tcPr>
          <w:p w:rsidR="00F77A00" w:rsidRDefault="00F77A00" w:rsidP="00B16B7B">
            <w:pPr>
              <w:tabs>
                <w:tab w:val="left" w:pos="7088"/>
              </w:tabs>
              <w:rPr>
                <w:rFonts w:cs="Lohit Devanagari"/>
                <w:sz w:val="28"/>
                <w:szCs w:val="28"/>
              </w:rPr>
            </w:pPr>
            <w:r>
              <w:rPr>
                <w:rFonts w:cs="Lohit Devanagari"/>
                <w:sz w:val="28"/>
                <w:szCs w:val="28"/>
              </w:rPr>
              <w:t>Змагання обласного та всеукраїнського рівня</w:t>
            </w:r>
          </w:p>
        </w:tc>
        <w:tc>
          <w:tcPr>
            <w:tcW w:w="5919" w:type="dxa"/>
            <w:shd w:val="clear" w:color="auto" w:fill="auto"/>
          </w:tcPr>
          <w:p w:rsidR="00F77A00" w:rsidRDefault="00F77A00" w:rsidP="005133CE">
            <w:pPr>
              <w:tabs>
                <w:tab w:val="left" w:pos="7088"/>
              </w:tabs>
              <w:jc w:val="center"/>
              <w:rPr>
                <w:rFonts w:cs="Lohit Devanagari"/>
                <w:sz w:val="28"/>
                <w:szCs w:val="28"/>
              </w:rPr>
            </w:pPr>
            <w:r>
              <w:rPr>
                <w:rFonts w:cs="Lohit Devanagari"/>
                <w:sz w:val="28"/>
                <w:szCs w:val="28"/>
              </w:rPr>
              <w:t xml:space="preserve">38000,00 </w:t>
            </w:r>
            <w:proofErr w:type="spellStart"/>
            <w:r>
              <w:rPr>
                <w:rFonts w:cs="Lohit Devanagari"/>
                <w:sz w:val="28"/>
                <w:szCs w:val="28"/>
              </w:rPr>
              <w:t>грн</w:t>
            </w:r>
            <w:proofErr w:type="spellEnd"/>
          </w:p>
        </w:tc>
      </w:tr>
      <w:tr w:rsidR="00F77A00" w:rsidTr="00B16B7B">
        <w:tc>
          <w:tcPr>
            <w:tcW w:w="3934" w:type="dxa"/>
            <w:shd w:val="clear" w:color="auto" w:fill="auto"/>
          </w:tcPr>
          <w:p w:rsidR="00F77A00" w:rsidRDefault="00F77A00" w:rsidP="00B16B7B">
            <w:pPr>
              <w:tabs>
                <w:tab w:val="left" w:pos="7088"/>
              </w:tabs>
              <w:rPr>
                <w:rFonts w:cs="Lohit Devanagari"/>
                <w:sz w:val="28"/>
                <w:szCs w:val="28"/>
              </w:rPr>
            </w:pPr>
            <w:r>
              <w:rPr>
                <w:rFonts w:cs="Lohit Devanagari"/>
                <w:sz w:val="28"/>
                <w:szCs w:val="28"/>
              </w:rPr>
              <w:t>Першість Полтавської області 2024 року з футболу</w:t>
            </w:r>
          </w:p>
        </w:tc>
        <w:tc>
          <w:tcPr>
            <w:tcW w:w="5919" w:type="dxa"/>
            <w:shd w:val="clear" w:color="auto" w:fill="auto"/>
          </w:tcPr>
          <w:p w:rsidR="00F77A00" w:rsidRDefault="00F77A00" w:rsidP="005133CE">
            <w:pPr>
              <w:tabs>
                <w:tab w:val="left" w:pos="7088"/>
              </w:tabs>
              <w:jc w:val="center"/>
              <w:rPr>
                <w:rFonts w:cs="Lohit Devanagari"/>
                <w:sz w:val="28"/>
                <w:szCs w:val="28"/>
              </w:rPr>
            </w:pPr>
            <w:r>
              <w:rPr>
                <w:rFonts w:cs="Lohit Devanagari"/>
                <w:sz w:val="28"/>
                <w:szCs w:val="28"/>
              </w:rPr>
              <w:t xml:space="preserve">650000,00 </w:t>
            </w:r>
            <w:proofErr w:type="spellStart"/>
            <w:r>
              <w:rPr>
                <w:rFonts w:cs="Lohit Devanagari"/>
                <w:sz w:val="28"/>
                <w:szCs w:val="28"/>
              </w:rPr>
              <w:t>грн</w:t>
            </w:r>
            <w:proofErr w:type="spellEnd"/>
          </w:p>
        </w:tc>
      </w:tr>
      <w:tr w:rsidR="00F77A00" w:rsidTr="00B16B7B">
        <w:tc>
          <w:tcPr>
            <w:tcW w:w="3934" w:type="dxa"/>
            <w:shd w:val="clear" w:color="auto" w:fill="auto"/>
          </w:tcPr>
          <w:p w:rsidR="00F77A00" w:rsidRDefault="00F77A00" w:rsidP="00B16B7B">
            <w:pPr>
              <w:tabs>
                <w:tab w:val="left" w:pos="7088"/>
              </w:tabs>
              <w:rPr>
                <w:rFonts w:cs="Lohit Devanagari"/>
                <w:sz w:val="28"/>
                <w:szCs w:val="28"/>
              </w:rPr>
            </w:pPr>
            <w:r>
              <w:rPr>
                <w:rFonts w:cs="Lohit Devanagari"/>
                <w:sz w:val="28"/>
                <w:szCs w:val="28"/>
              </w:rPr>
              <w:t>Канцтовари</w:t>
            </w:r>
          </w:p>
        </w:tc>
        <w:tc>
          <w:tcPr>
            <w:tcW w:w="5919" w:type="dxa"/>
            <w:shd w:val="clear" w:color="auto" w:fill="auto"/>
          </w:tcPr>
          <w:p w:rsidR="00F77A00" w:rsidRDefault="00F77A00" w:rsidP="005133CE">
            <w:pPr>
              <w:tabs>
                <w:tab w:val="left" w:pos="7088"/>
              </w:tabs>
              <w:jc w:val="center"/>
              <w:rPr>
                <w:rFonts w:cs="Lohit Devanagari"/>
                <w:sz w:val="28"/>
                <w:szCs w:val="28"/>
              </w:rPr>
            </w:pPr>
            <w:r>
              <w:rPr>
                <w:rFonts w:cs="Lohit Devanagari"/>
                <w:sz w:val="28"/>
                <w:szCs w:val="28"/>
              </w:rPr>
              <w:t xml:space="preserve">1620,00 </w:t>
            </w:r>
            <w:proofErr w:type="spellStart"/>
            <w:r>
              <w:rPr>
                <w:rFonts w:cs="Lohit Devanagari"/>
                <w:sz w:val="28"/>
                <w:szCs w:val="28"/>
              </w:rPr>
              <w:t>грн</w:t>
            </w:r>
            <w:proofErr w:type="spellEnd"/>
          </w:p>
        </w:tc>
      </w:tr>
      <w:tr w:rsidR="00F77A00" w:rsidTr="00B16B7B">
        <w:tc>
          <w:tcPr>
            <w:tcW w:w="3934" w:type="dxa"/>
            <w:shd w:val="clear" w:color="auto" w:fill="auto"/>
          </w:tcPr>
          <w:p w:rsidR="00F77A00" w:rsidRDefault="00F77A00" w:rsidP="00B16B7B">
            <w:pPr>
              <w:tabs>
                <w:tab w:val="left" w:pos="7088"/>
              </w:tabs>
              <w:rPr>
                <w:rFonts w:cs="Lohit Devanagari"/>
                <w:b/>
                <w:sz w:val="28"/>
                <w:szCs w:val="28"/>
              </w:rPr>
            </w:pPr>
            <w:r>
              <w:rPr>
                <w:rFonts w:cs="Lohit Devanagari"/>
                <w:b/>
                <w:sz w:val="28"/>
                <w:szCs w:val="28"/>
              </w:rPr>
              <w:t>Всього:</w:t>
            </w:r>
          </w:p>
        </w:tc>
        <w:tc>
          <w:tcPr>
            <w:tcW w:w="5919" w:type="dxa"/>
            <w:shd w:val="clear" w:color="auto" w:fill="auto"/>
          </w:tcPr>
          <w:p w:rsidR="00F77A00" w:rsidRDefault="00F77A00" w:rsidP="005133CE">
            <w:pPr>
              <w:tabs>
                <w:tab w:val="left" w:pos="7088"/>
              </w:tabs>
              <w:jc w:val="center"/>
              <w:rPr>
                <w:rFonts w:cs="Lohit Devanagari"/>
                <w:b/>
                <w:sz w:val="28"/>
                <w:szCs w:val="28"/>
              </w:rPr>
            </w:pPr>
            <w:r>
              <w:rPr>
                <w:rFonts w:cs="Lohit Devanagari"/>
                <w:b/>
                <w:sz w:val="28"/>
                <w:szCs w:val="28"/>
              </w:rPr>
              <w:t xml:space="preserve">827926,54 </w:t>
            </w:r>
            <w:proofErr w:type="spellStart"/>
            <w:r>
              <w:rPr>
                <w:rFonts w:cs="Lohit Devanagari"/>
                <w:b/>
                <w:sz w:val="28"/>
                <w:szCs w:val="28"/>
              </w:rPr>
              <w:t>грн</w:t>
            </w:r>
            <w:proofErr w:type="spellEnd"/>
          </w:p>
        </w:tc>
      </w:tr>
    </w:tbl>
    <w:p w:rsidR="00F77A00" w:rsidRDefault="00F77A00" w:rsidP="00F77A00"/>
    <w:p w:rsidR="00F77A00" w:rsidRDefault="00F77A00" w:rsidP="00F77A00"/>
    <w:p w:rsidR="00F77A00" w:rsidRDefault="00F77A00" w:rsidP="00F77A00"/>
    <w:p w:rsidR="00F77A00" w:rsidRDefault="00F77A00" w:rsidP="00F77A00"/>
    <w:p w:rsidR="00F77A00" w:rsidRDefault="00F77A00" w:rsidP="00F77A00">
      <w:r>
        <w:rPr>
          <w:rFonts w:cs="Times New Roman"/>
          <w:sz w:val="28"/>
        </w:rPr>
        <w:t xml:space="preserve">Начальник відділу культури, 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  <w:t xml:space="preserve">                  </w:t>
      </w:r>
      <w:r>
        <w:rPr>
          <w:rFonts w:cs="Times New Roman"/>
          <w:sz w:val="28"/>
        </w:rPr>
        <w:tab/>
      </w:r>
    </w:p>
    <w:p w:rsidR="004B1A00" w:rsidRDefault="00F77A00" w:rsidP="00F77A00">
      <w:pPr>
        <w:rPr>
          <w:rFonts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  <w:t>молоді, спорту та туризму</w:t>
      </w:r>
    </w:p>
    <w:p w:rsidR="00F77A00" w:rsidRDefault="004B1A00" w:rsidP="00F77A00">
      <w:r>
        <w:rPr>
          <w:rFonts w:eastAsia="Calibri" w:cs="Times New Roman"/>
          <w:color w:val="000000"/>
          <w:sz w:val="28"/>
          <w:szCs w:val="28"/>
          <w:lang w:eastAsia="en-US"/>
        </w:rPr>
        <w:t>виконкому міськради</w:t>
      </w:r>
      <w:r w:rsidR="00F77A00">
        <w:rPr>
          <w:rFonts w:eastAsia="Calibri" w:cs="Times New Roman"/>
          <w:color w:val="000000"/>
          <w:sz w:val="28"/>
          <w:szCs w:val="28"/>
          <w:lang w:eastAsia="en-US"/>
        </w:rPr>
        <w:tab/>
      </w:r>
      <w:r w:rsidR="00F77A00">
        <w:rPr>
          <w:rFonts w:eastAsia="Calibri" w:cs="Times New Roman"/>
          <w:color w:val="000000"/>
          <w:sz w:val="28"/>
          <w:szCs w:val="28"/>
          <w:lang w:eastAsia="en-US"/>
        </w:rPr>
        <w:tab/>
      </w:r>
      <w:r w:rsidR="00F77A00">
        <w:rPr>
          <w:rFonts w:eastAsia="Calibri" w:cs="Times New Roman"/>
          <w:color w:val="000000"/>
          <w:sz w:val="28"/>
          <w:szCs w:val="28"/>
          <w:lang w:eastAsia="en-US"/>
        </w:rPr>
        <w:tab/>
      </w:r>
      <w:r w:rsidR="00F77A00">
        <w:rPr>
          <w:rFonts w:eastAsia="Calibri" w:cs="Times New Roman"/>
          <w:color w:val="000000"/>
          <w:sz w:val="28"/>
          <w:szCs w:val="28"/>
          <w:lang w:eastAsia="en-US"/>
        </w:rPr>
        <w:tab/>
      </w:r>
      <w:r w:rsidR="00F77A00">
        <w:rPr>
          <w:rFonts w:eastAsia="Calibri" w:cs="Times New Roman"/>
          <w:color w:val="000000"/>
          <w:sz w:val="28"/>
          <w:szCs w:val="28"/>
          <w:lang w:eastAsia="en-US"/>
        </w:rPr>
        <w:tab/>
      </w:r>
      <w:r w:rsidR="00F77A00">
        <w:rPr>
          <w:rFonts w:eastAsia="Calibri" w:cs="Times New Roman"/>
          <w:color w:val="000000"/>
          <w:sz w:val="28"/>
          <w:szCs w:val="28"/>
          <w:lang w:eastAsia="en-US"/>
        </w:rPr>
        <w:tab/>
      </w:r>
      <w:r w:rsidR="00F77A00">
        <w:rPr>
          <w:rFonts w:cs="Times New Roman"/>
          <w:sz w:val="28"/>
        </w:rPr>
        <w:t>Михайло ТІТІК</w:t>
      </w:r>
    </w:p>
    <w:p w:rsidR="00F77A00" w:rsidRDefault="00F77A00" w:rsidP="00F77A00">
      <w:pPr>
        <w:shd w:val="clear" w:color="auto" w:fill="FFFFFF"/>
        <w:tabs>
          <w:tab w:val="left" w:pos="7088"/>
        </w:tabs>
        <w:spacing w:after="108"/>
        <w:contextualSpacing/>
        <w:jc w:val="both"/>
      </w:pPr>
    </w:p>
    <w:p w:rsidR="00F77A00" w:rsidRDefault="00F77A00">
      <w:pPr>
        <w:shd w:val="clear" w:color="auto" w:fill="FFFFFF"/>
        <w:tabs>
          <w:tab w:val="left" w:pos="7088"/>
        </w:tabs>
        <w:spacing w:after="105" w:line="360" w:lineRule="atLeast"/>
        <w:rPr>
          <w:sz w:val="28"/>
          <w:szCs w:val="28"/>
        </w:rPr>
      </w:pPr>
    </w:p>
    <w:sectPr w:rsidR="00F77A00" w:rsidSect="00F77A00">
      <w:pgSz w:w="11906" w:h="16838"/>
      <w:pgMar w:top="1134" w:right="567" w:bottom="1134" w:left="1701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7B" w:rsidRDefault="00B16B7B" w:rsidP="00D97B55">
      <w:r>
        <w:separator/>
      </w:r>
    </w:p>
  </w:endnote>
  <w:endnote w:type="continuationSeparator" w:id="0">
    <w:p w:rsidR="00B16B7B" w:rsidRDefault="00B16B7B" w:rsidP="00D9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7B" w:rsidRDefault="00B16B7B" w:rsidP="00D97B55">
      <w:r>
        <w:separator/>
      </w:r>
    </w:p>
  </w:footnote>
  <w:footnote w:type="continuationSeparator" w:id="0">
    <w:p w:rsidR="00B16B7B" w:rsidRDefault="00B16B7B" w:rsidP="00D97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11"/>
    <w:rsid w:val="00002E0B"/>
    <w:rsid w:val="00092957"/>
    <w:rsid w:val="000D3075"/>
    <w:rsid w:val="00116FCC"/>
    <w:rsid w:val="002C2D12"/>
    <w:rsid w:val="00322064"/>
    <w:rsid w:val="00442F4B"/>
    <w:rsid w:val="004A792C"/>
    <w:rsid w:val="004B1A00"/>
    <w:rsid w:val="005133CE"/>
    <w:rsid w:val="00586CF1"/>
    <w:rsid w:val="00661841"/>
    <w:rsid w:val="0068453D"/>
    <w:rsid w:val="006F7311"/>
    <w:rsid w:val="00745345"/>
    <w:rsid w:val="007B3E1F"/>
    <w:rsid w:val="008E665B"/>
    <w:rsid w:val="00907139"/>
    <w:rsid w:val="00931E6F"/>
    <w:rsid w:val="00960443"/>
    <w:rsid w:val="00B16B7B"/>
    <w:rsid w:val="00C55C30"/>
    <w:rsid w:val="00D97B55"/>
    <w:rsid w:val="00DB0568"/>
    <w:rsid w:val="00E736C7"/>
    <w:rsid w:val="00F275F3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4A"/>
    <w:pPr>
      <w:suppressAutoHyphens/>
    </w:pPr>
    <w:rPr>
      <w:rFonts w:ascii="Times New Roman" w:eastAsia="Noto Sans CJK SC Regular" w:hAnsi="Times New Roman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  <w:rsid w:val="005A504A"/>
  </w:style>
  <w:style w:type="character" w:customStyle="1" w:styleId="1">
    <w:name w:val="Заголовок 1 Знак"/>
    <w:qFormat/>
    <w:rsid w:val="005A504A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a7">
    <w:name w:val="Вміст таблиці"/>
    <w:basedOn w:val="a"/>
    <w:qFormat/>
    <w:rsid w:val="005A504A"/>
    <w:pPr>
      <w:suppressLineNumbers/>
    </w:pPr>
  </w:style>
  <w:style w:type="paragraph" w:customStyle="1" w:styleId="a8">
    <w:name w:val="Содержимое таблицы"/>
    <w:basedOn w:val="a"/>
    <w:qFormat/>
    <w:rsid w:val="00926D06"/>
    <w:pPr>
      <w:suppressLineNumbers/>
    </w:pPr>
    <w:rPr>
      <w:rFonts w:eastAsia="Arial Unicode MS" w:cs="Arial Unicode MS"/>
      <w:color w:val="00000A"/>
    </w:rPr>
  </w:style>
  <w:style w:type="paragraph" w:styleId="a9">
    <w:name w:val="List Paragraph"/>
    <w:basedOn w:val="a"/>
    <w:uiPriority w:val="34"/>
    <w:qFormat/>
    <w:rsid w:val="00A76557"/>
    <w:pPr>
      <w:ind w:left="720"/>
      <w:contextualSpacing/>
    </w:pPr>
    <w:rPr>
      <w:rFonts w:cs="Mangal"/>
      <w:szCs w:val="21"/>
    </w:rPr>
  </w:style>
  <w:style w:type="paragraph" w:customStyle="1" w:styleId="DocumentMap">
    <w:name w:val="DocumentMap"/>
    <w:qFormat/>
    <w:rPr>
      <w:rFonts w:ascii="Times New Roman" w:eastAsia="FreeSans" w:hAnsi="Times New Roman" w:cs="Times New Roman"/>
      <w:szCs w:val="20"/>
      <w:lang w:eastAsia="ru-RU"/>
    </w:rPr>
  </w:style>
  <w:style w:type="table" w:styleId="aa">
    <w:name w:val="Table Grid"/>
    <w:basedOn w:val="a1"/>
    <w:uiPriority w:val="59"/>
    <w:rsid w:val="00926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97B5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D97B55"/>
    <w:rPr>
      <w:rFonts w:ascii="Times New Roman" w:eastAsia="Noto Sans CJK SC Regular" w:hAnsi="Times New Roman" w:cs="Mangal"/>
      <w:kern w:val="2"/>
      <w:sz w:val="24"/>
      <w:szCs w:val="21"/>
      <w:lang w:val="uk-UA" w:eastAsia="zh-CN" w:bidi="hi-IN"/>
    </w:rPr>
  </w:style>
  <w:style w:type="paragraph" w:styleId="ad">
    <w:name w:val="footer"/>
    <w:basedOn w:val="a"/>
    <w:link w:val="ae"/>
    <w:uiPriority w:val="99"/>
    <w:unhideWhenUsed/>
    <w:rsid w:val="00D97B5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D97B55"/>
    <w:rPr>
      <w:rFonts w:ascii="Times New Roman" w:eastAsia="Noto Sans CJK SC Regular" w:hAnsi="Times New Roman" w:cs="Mangal"/>
      <w:kern w:val="2"/>
      <w:sz w:val="24"/>
      <w:szCs w:val="21"/>
      <w:lang w:val="uk-UA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322064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322064"/>
    <w:rPr>
      <w:rFonts w:ascii="Tahoma" w:eastAsia="Noto Sans CJK SC Regular" w:hAnsi="Tahoma" w:cs="Mangal"/>
      <w:kern w:val="2"/>
      <w:sz w:val="16"/>
      <w:szCs w:val="1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4A"/>
    <w:pPr>
      <w:suppressAutoHyphens/>
    </w:pPr>
    <w:rPr>
      <w:rFonts w:ascii="Times New Roman" w:eastAsia="Noto Sans CJK SC Regular" w:hAnsi="Times New Roman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  <w:rsid w:val="005A504A"/>
  </w:style>
  <w:style w:type="character" w:customStyle="1" w:styleId="1">
    <w:name w:val="Заголовок 1 Знак"/>
    <w:qFormat/>
    <w:rsid w:val="005A504A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a7">
    <w:name w:val="Вміст таблиці"/>
    <w:basedOn w:val="a"/>
    <w:qFormat/>
    <w:rsid w:val="005A504A"/>
    <w:pPr>
      <w:suppressLineNumbers/>
    </w:pPr>
  </w:style>
  <w:style w:type="paragraph" w:customStyle="1" w:styleId="a8">
    <w:name w:val="Содержимое таблицы"/>
    <w:basedOn w:val="a"/>
    <w:qFormat/>
    <w:rsid w:val="00926D06"/>
    <w:pPr>
      <w:suppressLineNumbers/>
    </w:pPr>
    <w:rPr>
      <w:rFonts w:eastAsia="Arial Unicode MS" w:cs="Arial Unicode MS"/>
      <w:color w:val="00000A"/>
    </w:rPr>
  </w:style>
  <w:style w:type="paragraph" w:styleId="a9">
    <w:name w:val="List Paragraph"/>
    <w:basedOn w:val="a"/>
    <w:uiPriority w:val="34"/>
    <w:qFormat/>
    <w:rsid w:val="00A76557"/>
    <w:pPr>
      <w:ind w:left="720"/>
      <w:contextualSpacing/>
    </w:pPr>
    <w:rPr>
      <w:rFonts w:cs="Mangal"/>
      <w:szCs w:val="21"/>
    </w:rPr>
  </w:style>
  <w:style w:type="paragraph" w:customStyle="1" w:styleId="DocumentMap">
    <w:name w:val="DocumentMap"/>
    <w:qFormat/>
    <w:rPr>
      <w:rFonts w:ascii="Times New Roman" w:eastAsia="FreeSans" w:hAnsi="Times New Roman" w:cs="Times New Roman"/>
      <w:szCs w:val="20"/>
      <w:lang w:eastAsia="ru-RU"/>
    </w:rPr>
  </w:style>
  <w:style w:type="table" w:styleId="aa">
    <w:name w:val="Table Grid"/>
    <w:basedOn w:val="a1"/>
    <w:uiPriority w:val="59"/>
    <w:rsid w:val="00926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97B5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D97B55"/>
    <w:rPr>
      <w:rFonts w:ascii="Times New Roman" w:eastAsia="Noto Sans CJK SC Regular" w:hAnsi="Times New Roman" w:cs="Mangal"/>
      <w:kern w:val="2"/>
      <w:sz w:val="24"/>
      <w:szCs w:val="21"/>
      <w:lang w:val="uk-UA" w:eastAsia="zh-CN" w:bidi="hi-IN"/>
    </w:rPr>
  </w:style>
  <w:style w:type="paragraph" w:styleId="ad">
    <w:name w:val="footer"/>
    <w:basedOn w:val="a"/>
    <w:link w:val="ae"/>
    <w:uiPriority w:val="99"/>
    <w:unhideWhenUsed/>
    <w:rsid w:val="00D97B5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D97B55"/>
    <w:rPr>
      <w:rFonts w:ascii="Times New Roman" w:eastAsia="Noto Sans CJK SC Regular" w:hAnsi="Times New Roman" w:cs="Mangal"/>
      <w:kern w:val="2"/>
      <w:sz w:val="24"/>
      <w:szCs w:val="21"/>
      <w:lang w:val="uk-UA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322064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322064"/>
    <w:rPr>
      <w:rFonts w:ascii="Tahoma" w:eastAsia="Noto Sans CJK SC Regular" w:hAnsi="Tahoma" w:cs="Mangal"/>
      <w:kern w:val="2"/>
      <w:sz w:val="16"/>
      <w:szCs w:val="1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User-PC2</dc:creator>
  <dc:description/>
  <cp:lastModifiedBy>miskrada1@outlook.com</cp:lastModifiedBy>
  <cp:revision>17</cp:revision>
  <cp:lastPrinted>2024-12-18T09:37:00Z</cp:lastPrinted>
  <dcterms:created xsi:type="dcterms:W3CDTF">2024-12-03T11:38:00Z</dcterms:created>
  <dcterms:modified xsi:type="dcterms:W3CDTF">2024-12-25T06:58:00Z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