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4BAB" w:rsidRPr="00A85D84" w:rsidRDefault="005B4BAB" w:rsidP="005B4BAB">
      <w:pPr>
        <w:jc w:val="center"/>
        <w:rPr>
          <w:b/>
          <w:sz w:val="28"/>
          <w:szCs w:val="28"/>
        </w:rPr>
      </w:pPr>
      <w:r w:rsidRPr="00A85D84">
        <w:rPr>
          <w:b/>
          <w:sz w:val="28"/>
          <w:szCs w:val="28"/>
        </w:rPr>
        <w:t>Пояснювальна записка</w:t>
      </w:r>
      <w:r w:rsidR="00C16C76">
        <w:rPr>
          <w:b/>
          <w:sz w:val="28"/>
          <w:szCs w:val="28"/>
          <w:lang w:val="uk-UA"/>
        </w:rPr>
        <w:t xml:space="preserve"> до проекту змін </w:t>
      </w:r>
      <w:r w:rsidRPr="00A85D84">
        <w:rPr>
          <w:b/>
          <w:sz w:val="28"/>
          <w:szCs w:val="28"/>
        </w:rPr>
        <w:t xml:space="preserve"> до фінансового</w:t>
      </w:r>
      <w:r w:rsidRPr="00A85D84">
        <w:rPr>
          <w:b/>
          <w:sz w:val="28"/>
          <w:szCs w:val="28"/>
          <w:lang w:val="uk-UA"/>
        </w:rPr>
        <w:t xml:space="preserve"> </w:t>
      </w:r>
      <w:r w:rsidRPr="00A85D84">
        <w:rPr>
          <w:b/>
          <w:sz w:val="28"/>
          <w:szCs w:val="28"/>
        </w:rPr>
        <w:t>плану</w:t>
      </w:r>
    </w:p>
    <w:p w:rsidR="00775FAA" w:rsidRDefault="005B4BAB" w:rsidP="005B4BAB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A85D84">
        <w:rPr>
          <w:b/>
          <w:sz w:val="28"/>
          <w:szCs w:val="28"/>
          <w:lang w:val="uk-UA"/>
        </w:rPr>
        <w:t>омунального підприємства</w:t>
      </w:r>
      <w:r>
        <w:rPr>
          <w:b/>
          <w:sz w:val="28"/>
          <w:szCs w:val="28"/>
          <w:lang w:val="uk-UA"/>
        </w:rPr>
        <w:t xml:space="preserve"> „ЕФЕКТ” Решетилівської міської ради Полтавської області на 202</w:t>
      </w:r>
      <w:r w:rsidR="00DB7E9B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рік.</w:t>
      </w:r>
    </w:p>
    <w:p w:rsidR="00A855A7" w:rsidRDefault="00A855A7">
      <w:pPr>
        <w:rPr>
          <w:lang w:val="uk-UA"/>
        </w:rPr>
      </w:pPr>
    </w:p>
    <w:p w:rsidR="00C16C76" w:rsidRDefault="00C16C76" w:rsidP="006D2C31">
      <w:pPr>
        <w:widowControl w:val="0"/>
        <w:tabs>
          <w:tab w:val="left" w:pos="-3107"/>
        </w:tabs>
        <w:suppressAutoHyphens/>
        <w:autoSpaceDE w:val="0"/>
        <w:ind w:left="12" w:firstLine="555"/>
        <w:contextualSpacing/>
        <w:jc w:val="both"/>
        <w:rPr>
          <w:sz w:val="28"/>
          <w:szCs w:val="28"/>
          <w:lang w:val="uk-UA" w:eastAsia="ar-SA"/>
        </w:rPr>
      </w:pPr>
      <w:r w:rsidRPr="00C16C76">
        <w:rPr>
          <w:sz w:val="28"/>
          <w:szCs w:val="28"/>
          <w:lang w:val="uk-UA" w:eastAsia="ar-SA"/>
        </w:rPr>
        <w:t xml:space="preserve">Відповідно до Порядку  складання, затвердження та контролю виконання фінансових планів </w:t>
      </w:r>
      <w:r w:rsidR="0015333D">
        <w:rPr>
          <w:sz w:val="28"/>
          <w:szCs w:val="28"/>
          <w:lang w:val="uk-UA" w:eastAsia="ar-SA"/>
        </w:rPr>
        <w:t>к</w:t>
      </w:r>
      <w:r w:rsidRPr="00C16C76">
        <w:rPr>
          <w:sz w:val="28"/>
          <w:szCs w:val="28"/>
          <w:lang w:val="uk-UA" w:eastAsia="ar-SA"/>
        </w:rPr>
        <w:t xml:space="preserve">омунальне </w:t>
      </w:r>
      <w:r>
        <w:rPr>
          <w:sz w:val="28"/>
          <w:szCs w:val="28"/>
          <w:lang w:val="uk-UA" w:eastAsia="ar-SA"/>
        </w:rPr>
        <w:t xml:space="preserve">підприємство </w:t>
      </w:r>
      <w:r w:rsidR="0015333D">
        <w:rPr>
          <w:sz w:val="28"/>
          <w:szCs w:val="28"/>
          <w:lang w:val="uk-UA" w:eastAsia="ar-SA"/>
        </w:rPr>
        <w:t>„</w:t>
      </w:r>
      <w:r>
        <w:rPr>
          <w:sz w:val="28"/>
          <w:szCs w:val="28"/>
          <w:lang w:val="uk-UA" w:eastAsia="ar-SA"/>
        </w:rPr>
        <w:t>ЕФЕКТ</w:t>
      </w:r>
      <w:r w:rsidR="0015333D">
        <w:rPr>
          <w:sz w:val="28"/>
          <w:szCs w:val="28"/>
          <w:lang w:val="uk-UA" w:eastAsia="ar-SA"/>
        </w:rPr>
        <w:t>”</w:t>
      </w:r>
      <w:r>
        <w:rPr>
          <w:sz w:val="28"/>
          <w:szCs w:val="28"/>
          <w:lang w:val="uk-UA" w:eastAsia="ar-SA"/>
        </w:rPr>
        <w:t xml:space="preserve"> </w:t>
      </w:r>
      <w:r w:rsidRPr="00C16C76">
        <w:rPr>
          <w:sz w:val="28"/>
          <w:szCs w:val="28"/>
          <w:lang w:val="uk-UA" w:eastAsia="ar-SA"/>
        </w:rPr>
        <w:t>Решетилівської міської</w:t>
      </w:r>
      <w:r w:rsidR="00FD68A9">
        <w:rPr>
          <w:sz w:val="28"/>
          <w:szCs w:val="28"/>
          <w:lang w:val="uk-UA" w:eastAsia="ar-SA"/>
        </w:rPr>
        <w:t xml:space="preserve"> ради Полтавської області</w:t>
      </w:r>
      <w:r w:rsidRPr="00C16C76">
        <w:rPr>
          <w:sz w:val="28"/>
          <w:szCs w:val="28"/>
          <w:lang w:val="uk-UA" w:eastAsia="ar-SA"/>
        </w:rPr>
        <w:t xml:space="preserve">  вносить зміни до фінансового плану на 202</w:t>
      </w:r>
      <w:r w:rsidR="00DB7E9B">
        <w:rPr>
          <w:sz w:val="28"/>
          <w:szCs w:val="28"/>
          <w:lang w:val="uk-UA" w:eastAsia="ar-SA"/>
        </w:rPr>
        <w:t>4</w:t>
      </w:r>
      <w:r>
        <w:rPr>
          <w:sz w:val="28"/>
          <w:szCs w:val="28"/>
          <w:lang w:val="uk-UA" w:eastAsia="ar-SA"/>
        </w:rPr>
        <w:t xml:space="preserve"> рік</w:t>
      </w:r>
      <w:r w:rsidRPr="00C16C76">
        <w:rPr>
          <w:sz w:val="28"/>
          <w:szCs w:val="28"/>
          <w:lang w:val="uk-UA" w:eastAsia="ar-SA"/>
        </w:rPr>
        <w:t>.</w:t>
      </w:r>
    </w:p>
    <w:p w:rsidR="005B4BAB" w:rsidRPr="00F95FD5" w:rsidRDefault="00F95FD5" w:rsidP="006D2C31">
      <w:pPr>
        <w:ind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 „ЕФЕКТ” Решетилівської міської ради Полтавської області</w:t>
      </w:r>
      <w:r w:rsidR="009C2C6C">
        <w:rPr>
          <w:sz w:val="28"/>
          <w:szCs w:val="28"/>
          <w:lang w:val="uk-UA"/>
        </w:rPr>
        <w:t xml:space="preserve"> забезпечує побутове обслуговування населення шляхом надання приміщень в оренду,</w:t>
      </w:r>
      <w:r w:rsidR="00CD290F">
        <w:rPr>
          <w:sz w:val="28"/>
          <w:szCs w:val="28"/>
          <w:lang w:val="uk-UA"/>
        </w:rPr>
        <w:t xml:space="preserve"> керується </w:t>
      </w:r>
      <w:r w:rsidR="00E40D6E">
        <w:rPr>
          <w:sz w:val="28"/>
          <w:szCs w:val="28"/>
          <w:lang w:val="uk-UA"/>
        </w:rPr>
        <w:t xml:space="preserve">статутом підприємства, </w:t>
      </w:r>
      <w:r w:rsidR="00CD290F">
        <w:rPr>
          <w:sz w:val="28"/>
          <w:szCs w:val="28"/>
          <w:lang w:val="uk-UA"/>
        </w:rPr>
        <w:t>Програмою прибирання, санітарного очищення та утримання об’єктів благоустрою Решетилівської міської територіальної громади на 2022-2026 роки</w:t>
      </w:r>
      <w:r w:rsidR="009C2C6C">
        <w:rPr>
          <w:sz w:val="28"/>
          <w:szCs w:val="28"/>
          <w:lang w:val="uk-UA"/>
        </w:rPr>
        <w:t xml:space="preserve"> </w:t>
      </w:r>
      <w:r w:rsidR="00A50B19">
        <w:rPr>
          <w:sz w:val="28"/>
          <w:szCs w:val="28"/>
          <w:lang w:val="uk-UA"/>
        </w:rPr>
        <w:t>затвердженою</w:t>
      </w:r>
      <w:r w:rsidR="00CD290F">
        <w:rPr>
          <w:sz w:val="28"/>
          <w:szCs w:val="28"/>
          <w:lang w:val="uk-UA"/>
        </w:rPr>
        <w:t xml:space="preserve"> рішенням Решетилівської міської ради Полтавської області (двадцятої позачергової сесії</w:t>
      </w:r>
      <w:r w:rsidR="00CD290F" w:rsidRPr="00101C7C">
        <w:rPr>
          <w:sz w:val="28"/>
          <w:szCs w:val="28"/>
          <w:lang w:val="uk-UA"/>
        </w:rPr>
        <w:t xml:space="preserve"> восьмого скликання)</w:t>
      </w:r>
      <w:r w:rsidR="00CD290F">
        <w:rPr>
          <w:sz w:val="28"/>
          <w:szCs w:val="28"/>
          <w:lang w:val="uk-UA"/>
        </w:rPr>
        <w:t xml:space="preserve"> від 12 квітня 2022 року №1025-20-VIIІ</w:t>
      </w:r>
      <w:r w:rsidR="0015333D">
        <w:rPr>
          <w:sz w:val="28"/>
          <w:szCs w:val="28"/>
          <w:lang w:val="uk-UA"/>
        </w:rPr>
        <w:t xml:space="preserve">. </w:t>
      </w:r>
    </w:p>
    <w:p w:rsidR="003743E0" w:rsidRPr="00D30735" w:rsidRDefault="003743E0" w:rsidP="006D2C31">
      <w:pPr>
        <w:tabs>
          <w:tab w:val="left" w:pos="8222"/>
        </w:tabs>
        <w:ind w:firstLine="555"/>
        <w:jc w:val="both"/>
        <w:rPr>
          <w:color w:val="000000"/>
          <w:sz w:val="28"/>
          <w:szCs w:val="28"/>
          <w:lang w:val="uk-UA"/>
        </w:rPr>
      </w:pPr>
      <w:r w:rsidRPr="00676482">
        <w:rPr>
          <w:color w:val="000000"/>
          <w:sz w:val="28"/>
          <w:szCs w:val="28"/>
        </w:rPr>
        <w:t>Підприємство являється балансоутримувачем  шести нежитлових будинків разом із двома захисними спорудами  в м</w:t>
      </w:r>
      <w:r w:rsidRPr="00676482">
        <w:rPr>
          <w:color w:val="000000"/>
          <w:sz w:val="28"/>
          <w:szCs w:val="28"/>
          <w:lang w:val="uk-UA"/>
        </w:rPr>
        <w:t>.</w:t>
      </w:r>
      <w:r w:rsidRPr="00676482">
        <w:rPr>
          <w:color w:val="000000"/>
          <w:sz w:val="28"/>
          <w:szCs w:val="28"/>
        </w:rPr>
        <w:t xml:space="preserve"> Решетилівка загальною площею 3264,8</w:t>
      </w:r>
      <w:r>
        <w:rPr>
          <w:color w:val="000000"/>
          <w:sz w:val="28"/>
          <w:szCs w:val="28"/>
          <w:lang w:val="uk-UA"/>
        </w:rPr>
        <w:t xml:space="preserve"> </w:t>
      </w:r>
      <w:r w:rsidRPr="00676482">
        <w:rPr>
          <w:color w:val="000000"/>
          <w:sz w:val="28"/>
          <w:szCs w:val="28"/>
        </w:rPr>
        <w:t>кв.м.</w:t>
      </w:r>
      <w:r>
        <w:rPr>
          <w:color w:val="000000"/>
          <w:sz w:val="28"/>
          <w:szCs w:val="28"/>
          <w:lang w:val="uk-UA"/>
        </w:rPr>
        <w:t xml:space="preserve">, надвірня вбиральна та </w:t>
      </w:r>
      <w:r w:rsidRPr="00676482">
        <w:rPr>
          <w:color w:val="000000"/>
          <w:sz w:val="28"/>
          <w:szCs w:val="28"/>
        </w:rPr>
        <w:t xml:space="preserve"> п’яти нежитлових приміщень в </w:t>
      </w:r>
      <w:r>
        <w:rPr>
          <w:color w:val="000000"/>
          <w:sz w:val="28"/>
          <w:szCs w:val="28"/>
          <w:lang w:val="uk-UA"/>
        </w:rPr>
        <w:t>старостатах громади</w:t>
      </w:r>
      <w:r w:rsidRPr="00676482">
        <w:rPr>
          <w:color w:val="000000"/>
          <w:sz w:val="28"/>
          <w:szCs w:val="28"/>
        </w:rPr>
        <w:t xml:space="preserve">, в двох з яких площі частково  орендуються двома </w:t>
      </w:r>
      <w:r>
        <w:rPr>
          <w:color w:val="000000"/>
          <w:sz w:val="28"/>
          <w:szCs w:val="28"/>
          <w:lang w:val="uk-UA"/>
        </w:rPr>
        <w:t>ФОПами.</w:t>
      </w:r>
    </w:p>
    <w:p w:rsidR="006E1CD9" w:rsidRDefault="006E1CD9" w:rsidP="006E1CD9">
      <w:pPr>
        <w:tabs>
          <w:tab w:val="left" w:pos="8222"/>
        </w:tabs>
        <w:ind w:firstLine="55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Договори  оренди </w:t>
      </w:r>
      <w:r w:rsidRPr="00C46EEE">
        <w:rPr>
          <w:color w:val="000000"/>
          <w:sz w:val="28"/>
          <w:szCs w:val="28"/>
          <w:lang w:val="uk-UA"/>
        </w:rPr>
        <w:t>укладені з 4</w:t>
      </w:r>
      <w:r>
        <w:rPr>
          <w:color w:val="000000"/>
          <w:sz w:val="28"/>
          <w:szCs w:val="28"/>
          <w:lang w:val="uk-UA"/>
        </w:rPr>
        <w:t>2 орендарями,  з них 5</w:t>
      </w:r>
      <w:r w:rsidRPr="00C46EEE">
        <w:rPr>
          <w:color w:val="000000"/>
          <w:sz w:val="28"/>
          <w:szCs w:val="28"/>
          <w:lang w:val="uk-UA"/>
        </w:rPr>
        <w:t xml:space="preserve"> договорів з пільго</w:t>
      </w:r>
      <w:r>
        <w:rPr>
          <w:color w:val="000000"/>
          <w:sz w:val="28"/>
          <w:szCs w:val="28"/>
          <w:lang w:val="uk-UA"/>
        </w:rPr>
        <w:t>вою оплатою в сумі 1 грн. в рік.</w:t>
      </w:r>
    </w:p>
    <w:p w:rsidR="00FD4474" w:rsidRDefault="00FD4474" w:rsidP="00FD4474">
      <w:pPr>
        <w:tabs>
          <w:tab w:val="left" w:pos="8222"/>
        </w:tabs>
        <w:ind w:firstLine="55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 w:rsidRPr="00D4541C">
        <w:rPr>
          <w:color w:val="000000"/>
          <w:sz w:val="28"/>
          <w:szCs w:val="28"/>
          <w:lang w:val="uk-UA"/>
        </w:rPr>
        <w:t xml:space="preserve"> зв’язку</w:t>
      </w:r>
      <w:r>
        <w:rPr>
          <w:color w:val="000000"/>
          <w:sz w:val="28"/>
          <w:szCs w:val="28"/>
          <w:lang w:val="uk-UA"/>
        </w:rPr>
        <w:t xml:space="preserve"> з</w:t>
      </w:r>
      <w:r w:rsidRPr="00D4541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внесенням змін до кошторису і плану використання</w:t>
      </w:r>
      <w:r w:rsidRPr="00D4541C">
        <w:rPr>
          <w:color w:val="000000"/>
          <w:sz w:val="28"/>
          <w:szCs w:val="28"/>
          <w:lang w:val="uk-UA"/>
        </w:rPr>
        <w:t xml:space="preserve"> К</w:t>
      </w:r>
      <w:r w:rsidRPr="00D4541C">
        <w:rPr>
          <w:sz w:val="28"/>
          <w:szCs w:val="28"/>
          <w:lang w:val="uk-UA"/>
        </w:rPr>
        <w:t>омунальне підприємство „ЕФЕКТ” Решетилівської міської ради Полтавської області</w:t>
      </w:r>
      <w:r w:rsidRPr="00D4541C">
        <w:rPr>
          <w:color w:val="000000"/>
          <w:sz w:val="28"/>
          <w:szCs w:val="28"/>
          <w:lang w:val="uk-UA"/>
        </w:rPr>
        <w:t xml:space="preserve"> вносить зміни до </w:t>
      </w:r>
      <w:r w:rsidRPr="00D4541C">
        <w:rPr>
          <w:b/>
          <w:sz w:val="28"/>
          <w:szCs w:val="28"/>
          <w:lang w:val="uk-UA"/>
        </w:rPr>
        <w:t xml:space="preserve"> </w:t>
      </w:r>
      <w:r w:rsidRPr="00D4541C">
        <w:rPr>
          <w:sz w:val="28"/>
          <w:szCs w:val="28"/>
          <w:lang w:val="uk-UA"/>
        </w:rPr>
        <w:t>фінансового плану на 202</w:t>
      </w:r>
      <w:r>
        <w:rPr>
          <w:sz w:val="28"/>
          <w:szCs w:val="28"/>
          <w:lang w:val="uk-UA"/>
        </w:rPr>
        <w:t>4</w:t>
      </w:r>
      <w:r w:rsidRPr="00D4541C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.</w:t>
      </w:r>
    </w:p>
    <w:p w:rsidR="00D53589" w:rsidRDefault="00497445" w:rsidP="006D2C31">
      <w:pPr>
        <w:tabs>
          <w:tab w:val="left" w:pos="8222"/>
        </w:tabs>
        <w:ind w:firstLine="555"/>
        <w:jc w:val="both"/>
        <w:rPr>
          <w:color w:val="000000"/>
          <w:sz w:val="28"/>
          <w:szCs w:val="28"/>
          <w:lang w:val="uk-UA"/>
        </w:rPr>
      </w:pPr>
      <w:r w:rsidRPr="00DE2A0B">
        <w:rPr>
          <w:color w:val="000000"/>
          <w:sz w:val="28"/>
          <w:szCs w:val="28"/>
          <w:lang w:val="uk-UA"/>
        </w:rPr>
        <w:t xml:space="preserve">Дохідна частина фінансового плану </w:t>
      </w:r>
      <w:r>
        <w:rPr>
          <w:sz w:val="28"/>
          <w:szCs w:val="28"/>
          <w:lang w:val="uk-UA"/>
        </w:rPr>
        <w:t xml:space="preserve">(код рядка 010) </w:t>
      </w:r>
      <w:r w:rsidRPr="00DE2A0B">
        <w:rPr>
          <w:color w:val="000000"/>
          <w:sz w:val="28"/>
          <w:szCs w:val="28"/>
          <w:lang w:val="uk-UA"/>
        </w:rPr>
        <w:t>складається з надходжень від орендної плати</w:t>
      </w:r>
      <w:r>
        <w:rPr>
          <w:color w:val="000000"/>
          <w:sz w:val="28"/>
          <w:szCs w:val="28"/>
          <w:lang w:val="uk-UA"/>
        </w:rPr>
        <w:t xml:space="preserve">, надання платних послуг </w:t>
      </w:r>
      <w:r w:rsidRPr="00DE2A0B">
        <w:rPr>
          <w:color w:val="000000"/>
          <w:sz w:val="28"/>
          <w:szCs w:val="28"/>
          <w:lang w:val="uk-UA"/>
        </w:rPr>
        <w:t>та надходжень по відшкодуванню витрат підприємства за надані комунальні послуги (</w:t>
      </w:r>
      <w:r>
        <w:rPr>
          <w:color w:val="000000"/>
          <w:sz w:val="28"/>
          <w:szCs w:val="28"/>
          <w:lang w:val="uk-UA"/>
        </w:rPr>
        <w:t xml:space="preserve">централізоване </w:t>
      </w:r>
      <w:r w:rsidRPr="00DE2A0B">
        <w:rPr>
          <w:color w:val="000000"/>
          <w:sz w:val="28"/>
          <w:szCs w:val="28"/>
          <w:lang w:val="uk-UA"/>
        </w:rPr>
        <w:t>водопостачання та водовідведення, опалення, електроенергію)</w:t>
      </w:r>
      <w:r w:rsidR="00D53589">
        <w:rPr>
          <w:color w:val="000000"/>
          <w:sz w:val="28"/>
          <w:szCs w:val="28"/>
          <w:lang w:val="uk-UA"/>
        </w:rPr>
        <w:t xml:space="preserve"> і становить </w:t>
      </w:r>
      <w:r w:rsidR="00444B90">
        <w:rPr>
          <w:color w:val="000000"/>
          <w:sz w:val="28"/>
          <w:szCs w:val="28"/>
          <w:lang w:val="uk-UA"/>
        </w:rPr>
        <w:t>17025,3</w:t>
      </w:r>
      <w:r w:rsidR="00D53589">
        <w:rPr>
          <w:color w:val="000000"/>
          <w:sz w:val="28"/>
          <w:szCs w:val="28"/>
          <w:lang w:val="uk-UA"/>
        </w:rPr>
        <w:t xml:space="preserve"> тис. грн без ПДВ</w:t>
      </w:r>
      <w:r w:rsidR="00D53589" w:rsidRPr="00497445">
        <w:rPr>
          <w:color w:val="000000"/>
          <w:sz w:val="28"/>
          <w:szCs w:val="28"/>
          <w:lang w:val="uk-UA"/>
        </w:rPr>
        <w:t xml:space="preserve">. </w:t>
      </w:r>
      <w:r w:rsidRPr="00DE2A0B">
        <w:rPr>
          <w:color w:val="000000"/>
          <w:sz w:val="28"/>
          <w:szCs w:val="28"/>
          <w:lang w:val="uk-UA"/>
        </w:rPr>
        <w:t xml:space="preserve"> </w:t>
      </w:r>
      <w:r w:rsidRPr="00497445">
        <w:rPr>
          <w:color w:val="000000"/>
          <w:sz w:val="28"/>
          <w:szCs w:val="28"/>
          <w:lang w:val="uk-UA"/>
        </w:rPr>
        <w:t>Дохід планується виходячи із фактичного надходження коштів від орендарів</w:t>
      </w:r>
      <w:r>
        <w:rPr>
          <w:color w:val="000000"/>
          <w:sz w:val="28"/>
          <w:szCs w:val="28"/>
          <w:lang w:val="uk-UA"/>
        </w:rPr>
        <w:t xml:space="preserve">, наданні платних послуг, </w:t>
      </w:r>
      <w:r>
        <w:rPr>
          <w:sz w:val="28"/>
          <w:szCs w:val="28"/>
          <w:lang w:val="uk-UA"/>
        </w:rPr>
        <w:t>отриманням цільового фінансування із місцевого бюджету</w:t>
      </w:r>
      <w:r>
        <w:rPr>
          <w:color w:val="000000"/>
          <w:sz w:val="28"/>
          <w:szCs w:val="28"/>
          <w:lang w:val="uk-UA"/>
        </w:rPr>
        <w:t xml:space="preserve"> </w:t>
      </w:r>
      <w:r w:rsidR="00D53589">
        <w:rPr>
          <w:color w:val="000000"/>
          <w:sz w:val="28"/>
          <w:szCs w:val="28"/>
          <w:lang w:val="uk-UA"/>
        </w:rPr>
        <w:t>(</w:t>
      </w:r>
      <w:r w:rsidR="00444B90">
        <w:rPr>
          <w:color w:val="000000"/>
          <w:sz w:val="28"/>
          <w:szCs w:val="28"/>
          <w:lang w:val="uk-UA"/>
        </w:rPr>
        <w:t>15162,3</w:t>
      </w:r>
      <w:r w:rsidR="00D53589">
        <w:rPr>
          <w:color w:val="000000"/>
          <w:sz w:val="28"/>
          <w:szCs w:val="28"/>
          <w:lang w:val="uk-UA"/>
        </w:rPr>
        <w:t xml:space="preserve"> тис. грн) </w:t>
      </w:r>
      <w:r w:rsidRPr="00497445">
        <w:rPr>
          <w:color w:val="000000"/>
          <w:sz w:val="28"/>
          <w:szCs w:val="28"/>
          <w:lang w:val="uk-UA"/>
        </w:rPr>
        <w:t>та враховуючи  тарифи на ком</w:t>
      </w:r>
      <w:r>
        <w:rPr>
          <w:color w:val="000000"/>
          <w:sz w:val="28"/>
          <w:szCs w:val="28"/>
          <w:lang w:val="uk-UA"/>
        </w:rPr>
        <w:t xml:space="preserve">унальні </w:t>
      </w:r>
      <w:r w:rsidRPr="00497445">
        <w:rPr>
          <w:color w:val="000000"/>
          <w:sz w:val="28"/>
          <w:szCs w:val="28"/>
          <w:lang w:val="uk-UA"/>
        </w:rPr>
        <w:t xml:space="preserve"> послуги</w:t>
      </w:r>
      <w:r w:rsidR="00D53589">
        <w:rPr>
          <w:color w:val="000000"/>
          <w:sz w:val="28"/>
          <w:szCs w:val="28"/>
          <w:lang w:val="uk-UA"/>
        </w:rPr>
        <w:t>.</w:t>
      </w:r>
    </w:p>
    <w:p w:rsidR="00D53589" w:rsidRDefault="00D53589" w:rsidP="006D2C31">
      <w:pPr>
        <w:tabs>
          <w:tab w:val="left" w:pos="8222"/>
        </w:tabs>
        <w:ind w:firstLine="555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color w:val="000000"/>
          <w:sz w:val="28"/>
          <w:szCs w:val="28"/>
          <w:lang w:val="uk-UA"/>
        </w:rPr>
        <w:t>Податок на додану вартість (код рядка 020) -</w:t>
      </w:r>
      <w:r w:rsidR="00444B90">
        <w:rPr>
          <w:color w:val="000000"/>
          <w:sz w:val="28"/>
          <w:szCs w:val="28"/>
          <w:lang w:val="uk-UA"/>
        </w:rPr>
        <w:t>400,8</w:t>
      </w:r>
      <w:r>
        <w:rPr>
          <w:color w:val="000000"/>
          <w:sz w:val="28"/>
          <w:szCs w:val="28"/>
          <w:lang w:val="uk-UA"/>
        </w:rPr>
        <w:t xml:space="preserve"> тис. грн.</w:t>
      </w:r>
    </w:p>
    <w:p w:rsidR="00DB7E9B" w:rsidRDefault="00DB7E9B" w:rsidP="006D2C31">
      <w:pPr>
        <w:ind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Витратна частина підприємства складається: </w:t>
      </w:r>
    </w:p>
    <w:p w:rsidR="00DB7E9B" w:rsidRDefault="00DB7E9B" w:rsidP="006D2C31">
      <w:pPr>
        <w:ind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-код рядка 310 </w:t>
      </w:r>
      <w:r w:rsidR="006D2C31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 xml:space="preserve">матеріальні </w:t>
      </w:r>
      <w:r w:rsidR="006D2C31">
        <w:rPr>
          <w:sz w:val="28"/>
          <w:szCs w:val="28"/>
          <w:lang w:val="uk-UA"/>
        </w:rPr>
        <w:t>затрати”</w:t>
      </w:r>
      <w:r>
        <w:rPr>
          <w:sz w:val="28"/>
          <w:szCs w:val="28"/>
          <w:lang w:val="uk-UA"/>
        </w:rPr>
        <w:t xml:space="preserve"> (</w:t>
      </w:r>
      <w:r w:rsidRPr="003B6F69">
        <w:rPr>
          <w:rStyle w:val="a7"/>
          <w:bCs/>
          <w:i w:val="0"/>
          <w:iCs w:val="0"/>
          <w:sz w:val="28"/>
          <w:szCs w:val="28"/>
          <w:shd w:val="clear" w:color="auto" w:fill="FFFFFF"/>
          <w:lang w:val="uk-UA"/>
        </w:rPr>
        <w:t>паливно</w:t>
      </w:r>
      <w:r w:rsidRPr="003B6F69">
        <w:rPr>
          <w:sz w:val="28"/>
          <w:szCs w:val="28"/>
          <w:shd w:val="clear" w:color="auto" w:fill="FFFFFF"/>
          <w:lang w:val="uk-UA"/>
        </w:rPr>
        <w:t>-</w:t>
      </w:r>
      <w:r w:rsidRPr="003B6F69">
        <w:rPr>
          <w:rStyle w:val="a7"/>
          <w:bCs/>
          <w:i w:val="0"/>
          <w:iCs w:val="0"/>
          <w:sz w:val="28"/>
          <w:szCs w:val="28"/>
          <w:shd w:val="clear" w:color="auto" w:fill="FFFFFF"/>
          <w:lang w:val="uk-UA"/>
        </w:rPr>
        <w:t>мастильні матеріали</w:t>
      </w:r>
      <w:r>
        <w:rPr>
          <w:sz w:val="28"/>
          <w:szCs w:val="28"/>
          <w:lang w:val="uk-UA"/>
        </w:rPr>
        <w:t xml:space="preserve">, комунальні послуги, запасні частини до транспортних засобів і для ремонту та обслуговування малої механізації, канцтовари та інші витрати) відображено очікувані видатки в загальній сумі </w:t>
      </w:r>
      <w:r w:rsidR="00C93BDB">
        <w:rPr>
          <w:sz w:val="28"/>
          <w:szCs w:val="28"/>
          <w:lang w:val="uk-UA"/>
        </w:rPr>
        <w:t>3391,8</w:t>
      </w:r>
      <w:r>
        <w:rPr>
          <w:sz w:val="28"/>
          <w:szCs w:val="28"/>
          <w:lang w:val="uk-UA"/>
        </w:rPr>
        <w:t xml:space="preserve"> тис. грн.;</w:t>
      </w:r>
    </w:p>
    <w:p w:rsidR="00DB7E9B" w:rsidRDefault="006D2C31" w:rsidP="006D2C31">
      <w:pPr>
        <w:ind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-код рядка 320 „витрати на оплату праці”</w:t>
      </w:r>
      <w:r w:rsidR="00DB7E9B">
        <w:rPr>
          <w:sz w:val="28"/>
          <w:szCs w:val="28"/>
          <w:lang w:val="uk-UA"/>
        </w:rPr>
        <w:t xml:space="preserve"> відображено очікуваний фонд оплати праці в сумі </w:t>
      </w:r>
      <w:r w:rsidR="00444B90">
        <w:rPr>
          <w:sz w:val="28"/>
          <w:szCs w:val="28"/>
          <w:lang w:val="uk-UA"/>
        </w:rPr>
        <w:t>9799,6</w:t>
      </w:r>
      <w:r w:rsidR="00DB7E9B">
        <w:rPr>
          <w:sz w:val="28"/>
          <w:szCs w:val="28"/>
          <w:lang w:val="uk-UA"/>
        </w:rPr>
        <w:t xml:space="preserve"> тис. грн., розрахований у відповідності до Колективного договору</w:t>
      </w:r>
      <w:r w:rsidR="00EA3A8A">
        <w:rPr>
          <w:sz w:val="28"/>
          <w:szCs w:val="28"/>
          <w:lang w:val="uk-UA"/>
        </w:rPr>
        <w:t xml:space="preserve"> та чинного Законодавства</w:t>
      </w:r>
      <w:r w:rsidR="00DB7E9B">
        <w:rPr>
          <w:sz w:val="28"/>
          <w:szCs w:val="28"/>
          <w:lang w:val="uk-UA"/>
        </w:rPr>
        <w:t>;</w:t>
      </w:r>
    </w:p>
    <w:p w:rsidR="00DB7E9B" w:rsidRDefault="00DB7E9B" w:rsidP="006D2C31">
      <w:pPr>
        <w:ind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-код рядка 330 </w:t>
      </w:r>
      <w:r w:rsidR="006D2C31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відрахування на соціальні заходи</w:t>
      </w:r>
      <w:r w:rsidR="006D2C3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відображена сума </w:t>
      </w:r>
      <w:r w:rsidR="00C93BDB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444B90">
        <w:rPr>
          <w:sz w:val="28"/>
          <w:szCs w:val="28"/>
          <w:lang w:val="uk-UA"/>
        </w:rPr>
        <w:t>2135</w:t>
      </w:r>
      <w:r>
        <w:rPr>
          <w:sz w:val="28"/>
          <w:szCs w:val="28"/>
          <w:lang w:val="uk-UA"/>
        </w:rPr>
        <w:t xml:space="preserve"> тис. грн. (нарахування ЄСВ на запланований фонд оплати праці відповідно до законодавства);</w:t>
      </w:r>
    </w:p>
    <w:p w:rsidR="00DB7E9B" w:rsidRDefault="00DB7E9B" w:rsidP="006D2C31">
      <w:pPr>
        <w:ind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-код рядка 340 </w:t>
      </w:r>
      <w:r w:rsidR="006D2C31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амортизація</w:t>
      </w:r>
      <w:r w:rsidR="006D2C31"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lang w:val="uk-UA"/>
        </w:rPr>
        <w:t>планова сума нараховано</w:t>
      </w:r>
      <w:r w:rsidR="0091371A">
        <w:rPr>
          <w:sz w:val="28"/>
          <w:szCs w:val="28"/>
          <w:lang w:val="uk-UA"/>
        </w:rPr>
        <w:t xml:space="preserve">ї амортизації </w:t>
      </w:r>
      <w:r>
        <w:rPr>
          <w:sz w:val="28"/>
          <w:szCs w:val="28"/>
          <w:lang w:val="uk-UA"/>
        </w:rPr>
        <w:t>-</w:t>
      </w:r>
      <w:r w:rsidR="00C93BDB">
        <w:rPr>
          <w:sz w:val="28"/>
          <w:szCs w:val="28"/>
          <w:lang w:val="uk-UA"/>
        </w:rPr>
        <w:t>912,4</w:t>
      </w:r>
      <w:r>
        <w:rPr>
          <w:sz w:val="28"/>
          <w:szCs w:val="28"/>
          <w:lang w:val="uk-UA"/>
        </w:rPr>
        <w:t>тис. грн;</w:t>
      </w:r>
    </w:p>
    <w:p w:rsidR="00DB7E9B" w:rsidRDefault="00DB7E9B" w:rsidP="006D2C31">
      <w:pPr>
        <w:ind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-код рядка 350 </w:t>
      </w:r>
      <w:r w:rsidR="006D2C31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інші операційні витрати</w:t>
      </w:r>
      <w:r w:rsidR="006D2C3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(оплата послуг (крім комунальних), податки) відображено очікувані видатки в загальній сумі </w:t>
      </w:r>
      <w:r w:rsidR="00444B90">
        <w:rPr>
          <w:sz w:val="28"/>
          <w:szCs w:val="28"/>
          <w:lang w:val="uk-UA"/>
        </w:rPr>
        <w:t xml:space="preserve">774,3 </w:t>
      </w:r>
      <w:r>
        <w:rPr>
          <w:sz w:val="28"/>
          <w:szCs w:val="28"/>
          <w:lang w:val="uk-UA"/>
        </w:rPr>
        <w:t>тис. грн.</w:t>
      </w:r>
    </w:p>
    <w:p w:rsidR="00DB7E9B" w:rsidRDefault="00DB7E9B" w:rsidP="006D2C31">
      <w:pPr>
        <w:ind w:firstLine="555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На 2024 рік планується отримати чистий прибуток в сумі  </w:t>
      </w:r>
      <w:r w:rsidR="00C93BDB">
        <w:rPr>
          <w:color w:val="000000"/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  <w:lang w:val="uk-UA"/>
        </w:rPr>
        <w:t xml:space="preserve">  тис. грн.</w:t>
      </w:r>
    </w:p>
    <w:p w:rsidR="00DB7E9B" w:rsidRPr="00C63073" w:rsidRDefault="00DB7E9B" w:rsidP="006D2C31">
      <w:pPr>
        <w:ind w:firstLine="555"/>
        <w:rPr>
          <w:sz w:val="28"/>
          <w:szCs w:val="28"/>
          <w:lang w:val="uk-UA"/>
        </w:rPr>
      </w:pPr>
    </w:p>
    <w:p w:rsidR="006D2C31" w:rsidRPr="00C63073" w:rsidRDefault="006D2C31" w:rsidP="006D2C31">
      <w:pPr>
        <w:ind w:firstLine="555"/>
        <w:rPr>
          <w:sz w:val="28"/>
          <w:szCs w:val="28"/>
          <w:lang w:val="uk-UA"/>
        </w:rPr>
      </w:pPr>
    </w:p>
    <w:p w:rsidR="007A4640" w:rsidRPr="00C63073" w:rsidRDefault="007A4640" w:rsidP="006D2C31">
      <w:pPr>
        <w:tabs>
          <w:tab w:val="left" w:pos="8222"/>
        </w:tabs>
        <w:ind w:firstLine="555"/>
        <w:jc w:val="both"/>
        <w:rPr>
          <w:color w:val="000000"/>
          <w:sz w:val="28"/>
          <w:szCs w:val="28"/>
          <w:lang w:val="uk-UA"/>
        </w:rPr>
      </w:pPr>
    </w:p>
    <w:p w:rsidR="00C63073" w:rsidRPr="00C63073" w:rsidRDefault="00C63073" w:rsidP="006D2C31">
      <w:pPr>
        <w:tabs>
          <w:tab w:val="left" w:pos="8222"/>
        </w:tabs>
        <w:ind w:firstLine="555"/>
        <w:jc w:val="both"/>
        <w:rPr>
          <w:color w:val="000000"/>
          <w:sz w:val="28"/>
          <w:szCs w:val="28"/>
          <w:lang w:val="uk-UA"/>
        </w:rPr>
      </w:pPr>
    </w:p>
    <w:p w:rsidR="00C63073" w:rsidRPr="00C63073" w:rsidRDefault="00C63073" w:rsidP="006D2C31">
      <w:pPr>
        <w:tabs>
          <w:tab w:val="left" w:pos="8222"/>
        </w:tabs>
        <w:ind w:firstLine="555"/>
        <w:jc w:val="both"/>
        <w:rPr>
          <w:color w:val="000000"/>
          <w:sz w:val="28"/>
          <w:szCs w:val="28"/>
          <w:lang w:val="uk-UA"/>
        </w:rPr>
      </w:pPr>
    </w:p>
    <w:p w:rsidR="005B4BAB" w:rsidRPr="00C5375D" w:rsidRDefault="00C73AF8" w:rsidP="00C6307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A3677E" w:rsidRPr="00C5375D">
        <w:rPr>
          <w:sz w:val="28"/>
          <w:szCs w:val="28"/>
          <w:lang w:val="uk-UA"/>
        </w:rPr>
        <w:t>иректор</w:t>
      </w:r>
      <w:r w:rsidR="006D2C31">
        <w:rPr>
          <w:sz w:val="28"/>
          <w:szCs w:val="28"/>
          <w:lang w:val="uk-UA"/>
        </w:rPr>
        <w:tab/>
      </w:r>
      <w:r w:rsidR="006D2C31">
        <w:rPr>
          <w:sz w:val="28"/>
          <w:szCs w:val="28"/>
          <w:lang w:val="uk-UA"/>
        </w:rPr>
        <w:tab/>
      </w:r>
      <w:r w:rsidR="006D2C31">
        <w:rPr>
          <w:sz w:val="28"/>
          <w:szCs w:val="28"/>
          <w:lang w:val="uk-UA"/>
        </w:rPr>
        <w:tab/>
      </w:r>
      <w:r w:rsidR="006D2C31">
        <w:rPr>
          <w:sz w:val="28"/>
          <w:szCs w:val="28"/>
          <w:lang w:val="uk-UA"/>
        </w:rPr>
        <w:tab/>
      </w:r>
      <w:r w:rsidR="006D2C31">
        <w:rPr>
          <w:sz w:val="28"/>
          <w:szCs w:val="28"/>
          <w:lang w:val="uk-UA"/>
        </w:rPr>
        <w:tab/>
      </w:r>
      <w:r w:rsidR="006D2C31">
        <w:rPr>
          <w:sz w:val="28"/>
          <w:szCs w:val="28"/>
          <w:lang w:val="uk-UA"/>
        </w:rPr>
        <w:tab/>
      </w:r>
      <w:r w:rsidR="006D2C31">
        <w:rPr>
          <w:sz w:val="28"/>
          <w:szCs w:val="28"/>
          <w:lang w:val="uk-UA"/>
        </w:rPr>
        <w:tab/>
      </w:r>
      <w:r w:rsidR="00A3677E" w:rsidRPr="00C5375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Ростислав ГРИБ</w:t>
      </w:r>
    </w:p>
    <w:sectPr w:rsidR="005B4BAB" w:rsidRPr="00C5375D" w:rsidSect="00C630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0C5D" w:rsidRDefault="006F0C5D" w:rsidP="005B4BAB">
      <w:r>
        <w:separator/>
      </w:r>
    </w:p>
  </w:endnote>
  <w:endnote w:type="continuationSeparator" w:id="0">
    <w:p w:rsidR="006F0C5D" w:rsidRDefault="006F0C5D" w:rsidP="005B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0C5D" w:rsidRDefault="006F0C5D" w:rsidP="005B4BAB">
      <w:r>
        <w:separator/>
      </w:r>
    </w:p>
  </w:footnote>
  <w:footnote w:type="continuationSeparator" w:id="0">
    <w:p w:rsidR="006F0C5D" w:rsidRDefault="006F0C5D" w:rsidP="005B4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713828"/>
    <w:multiLevelType w:val="hybridMultilevel"/>
    <w:tmpl w:val="888CEF46"/>
    <w:lvl w:ilvl="0" w:tplc="55FE705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186"/>
    <w:rsid w:val="00014A6A"/>
    <w:rsid w:val="0004656D"/>
    <w:rsid w:val="000D242C"/>
    <w:rsid w:val="000D7C35"/>
    <w:rsid w:val="00101C7C"/>
    <w:rsid w:val="00116241"/>
    <w:rsid w:val="0015333D"/>
    <w:rsid w:val="001629BC"/>
    <w:rsid w:val="00164DF4"/>
    <w:rsid w:val="0018240F"/>
    <w:rsid w:val="0018299D"/>
    <w:rsid w:val="001A29AD"/>
    <w:rsid w:val="001A45E6"/>
    <w:rsid w:val="001B61A3"/>
    <w:rsid w:val="001E7212"/>
    <w:rsid w:val="00202A5E"/>
    <w:rsid w:val="002753EA"/>
    <w:rsid w:val="00283405"/>
    <w:rsid w:val="00290970"/>
    <w:rsid w:val="00296D47"/>
    <w:rsid w:val="002C0697"/>
    <w:rsid w:val="002F5302"/>
    <w:rsid w:val="00326CE0"/>
    <w:rsid w:val="00326E02"/>
    <w:rsid w:val="00344D57"/>
    <w:rsid w:val="00346AA0"/>
    <w:rsid w:val="00346E91"/>
    <w:rsid w:val="00366E28"/>
    <w:rsid w:val="003743E0"/>
    <w:rsid w:val="003A4953"/>
    <w:rsid w:val="003B6F69"/>
    <w:rsid w:val="003D0BD1"/>
    <w:rsid w:val="003E65BF"/>
    <w:rsid w:val="00400790"/>
    <w:rsid w:val="00402B0F"/>
    <w:rsid w:val="00412411"/>
    <w:rsid w:val="004441B5"/>
    <w:rsid w:val="00444B90"/>
    <w:rsid w:val="00462123"/>
    <w:rsid w:val="00497445"/>
    <w:rsid w:val="004A66A6"/>
    <w:rsid w:val="004C4B12"/>
    <w:rsid w:val="005304A1"/>
    <w:rsid w:val="005464B6"/>
    <w:rsid w:val="00567A51"/>
    <w:rsid w:val="005A44C5"/>
    <w:rsid w:val="005B4BAB"/>
    <w:rsid w:val="00601844"/>
    <w:rsid w:val="00653186"/>
    <w:rsid w:val="00676482"/>
    <w:rsid w:val="006C2B78"/>
    <w:rsid w:val="006D2C31"/>
    <w:rsid w:val="006E1CD9"/>
    <w:rsid w:val="006E6A35"/>
    <w:rsid w:val="006F0C5D"/>
    <w:rsid w:val="006F4839"/>
    <w:rsid w:val="00707335"/>
    <w:rsid w:val="00740DF8"/>
    <w:rsid w:val="00775FAA"/>
    <w:rsid w:val="007760FF"/>
    <w:rsid w:val="007952C4"/>
    <w:rsid w:val="007A4640"/>
    <w:rsid w:val="007D025F"/>
    <w:rsid w:val="007D1982"/>
    <w:rsid w:val="00820CC0"/>
    <w:rsid w:val="008374CF"/>
    <w:rsid w:val="0086642E"/>
    <w:rsid w:val="00886F19"/>
    <w:rsid w:val="008902EC"/>
    <w:rsid w:val="008B4417"/>
    <w:rsid w:val="008D1990"/>
    <w:rsid w:val="008F71B3"/>
    <w:rsid w:val="0091371A"/>
    <w:rsid w:val="00927DE8"/>
    <w:rsid w:val="00972FF6"/>
    <w:rsid w:val="00977B46"/>
    <w:rsid w:val="0098745B"/>
    <w:rsid w:val="009C2C6C"/>
    <w:rsid w:val="009D506B"/>
    <w:rsid w:val="009E5E4A"/>
    <w:rsid w:val="009F432F"/>
    <w:rsid w:val="00A04C84"/>
    <w:rsid w:val="00A15630"/>
    <w:rsid w:val="00A21B13"/>
    <w:rsid w:val="00A3677E"/>
    <w:rsid w:val="00A50B19"/>
    <w:rsid w:val="00A855A7"/>
    <w:rsid w:val="00B6370D"/>
    <w:rsid w:val="00B96546"/>
    <w:rsid w:val="00BA3A88"/>
    <w:rsid w:val="00C06BAD"/>
    <w:rsid w:val="00C16C76"/>
    <w:rsid w:val="00C359B8"/>
    <w:rsid w:val="00C40C3B"/>
    <w:rsid w:val="00C5375D"/>
    <w:rsid w:val="00C63073"/>
    <w:rsid w:val="00C66B44"/>
    <w:rsid w:val="00C73AF8"/>
    <w:rsid w:val="00C869BF"/>
    <w:rsid w:val="00C923D8"/>
    <w:rsid w:val="00C93BDB"/>
    <w:rsid w:val="00C96535"/>
    <w:rsid w:val="00C96AA5"/>
    <w:rsid w:val="00CD23F5"/>
    <w:rsid w:val="00CD290F"/>
    <w:rsid w:val="00D30735"/>
    <w:rsid w:val="00D4541C"/>
    <w:rsid w:val="00D53589"/>
    <w:rsid w:val="00D56479"/>
    <w:rsid w:val="00D739AD"/>
    <w:rsid w:val="00D8696D"/>
    <w:rsid w:val="00DA2D60"/>
    <w:rsid w:val="00DB3D66"/>
    <w:rsid w:val="00DB7E9B"/>
    <w:rsid w:val="00DE2A0B"/>
    <w:rsid w:val="00DF3B4A"/>
    <w:rsid w:val="00E23787"/>
    <w:rsid w:val="00E3374F"/>
    <w:rsid w:val="00E35846"/>
    <w:rsid w:val="00E377FE"/>
    <w:rsid w:val="00E40D6E"/>
    <w:rsid w:val="00E53CDA"/>
    <w:rsid w:val="00E76B7B"/>
    <w:rsid w:val="00EA3A8A"/>
    <w:rsid w:val="00EC7EA4"/>
    <w:rsid w:val="00EE0D03"/>
    <w:rsid w:val="00F316CE"/>
    <w:rsid w:val="00F34341"/>
    <w:rsid w:val="00F6434B"/>
    <w:rsid w:val="00F767B2"/>
    <w:rsid w:val="00F81367"/>
    <w:rsid w:val="00F95FD5"/>
    <w:rsid w:val="00FC75F6"/>
    <w:rsid w:val="00FD4474"/>
    <w:rsid w:val="00FD4E78"/>
    <w:rsid w:val="00FD68A9"/>
    <w:rsid w:val="00FE5632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5C03"/>
  <w15:docId w15:val="{D120767F-B04E-4D1C-AD35-07D90916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BA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B4BA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5B4BAB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5B4BA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B4BAB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styleId="a7">
    <w:name w:val="Emphasis"/>
    <w:basedOn w:val="a0"/>
    <w:uiPriority w:val="20"/>
    <w:qFormat/>
    <w:rsid w:val="003B6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AEFA-C936-44DF-B14B-90C849BF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1919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2024-05-02T10:34:00Z</cp:lastPrinted>
  <dcterms:created xsi:type="dcterms:W3CDTF">2024-05-16T05:48:00Z</dcterms:created>
  <dcterms:modified xsi:type="dcterms:W3CDTF">2024-12-11T07:39:00Z</dcterms:modified>
</cp:coreProperties>
</file>