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D2" w:rsidRDefault="00B15040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  <w:lang w:val="ru-RU" w:eastAsia="ru-RU"/>
        </w:rPr>
        <w:drawing>
          <wp:anchor distT="0" distB="0" distL="18415" distR="1270" simplePos="0" relativeHeight="2" behindDoc="0" locked="0" layoutInCell="1" allowOverlap="1">
            <wp:simplePos x="0" y="0"/>
            <wp:positionH relativeFrom="column">
              <wp:posOffset>2792095</wp:posOffset>
            </wp:positionH>
            <wp:positionV relativeFrom="paragraph">
              <wp:posOffset>-28575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6FD2" w:rsidRDefault="00B150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 w:rsidR="00036FD2" w:rsidRDefault="00B150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 w:rsidR="00036FD2" w:rsidRDefault="00BC44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(</w:t>
      </w:r>
      <w:proofErr w:type="spellStart"/>
      <w:r>
        <w:rPr>
          <w:b/>
          <w:bCs/>
          <w:sz w:val="28"/>
          <w:szCs w:val="28"/>
          <w:lang w:val="ru-RU"/>
        </w:rPr>
        <w:t>п</w:t>
      </w:r>
      <w:r w:rsidRPr="00BC447F">
        <w:rPr>
          <w:b/>
          <w:bCs/>
          <w:sz w:val="28"/>
          <w:szCs w:val="28"/>
          <w:lang w:val="ru-RU"/>
        </w:rPr>
        <w:t>’</w:t>
      </w:r>
      <w:r>
        <w:rPr>
          <w:b/>
          <w:bCs/>
          <w:sz w:val="28"/>
          <w:szCs w:val="28"/>
          <w:lang w:val="ru-RU"/>
        </w:rPr>
        <w:t>ятдесят</w:t>
      </w:r>
      <w:proofErr w:type="spellEnd"/>
      <w:r w:rsidR="00AF60CD">
        <w:rPr>
          <w:b/>
          <w:bCs/>
          <w:sz w:val="28"/>
          <w:szCs w:val="28"/>
          <w:lang w:val="ru-RU"/>
        </w:rPr>
        <w:t xml:space="preserve"> друга </w:t>
      </w:r>
      <w:r w:rsidR="00B15040">
        <w:rPr>
          <w:b/>
          <w:bCs/>
          <w:sz w:val="28"/>
          <w:szCs w:val="28"/>
        </w:rPr>
        <w:t>сесія восьмого скликання)</w:t>
      </w:r>
    </w:p>
    <w:p w:rsidR="00036FD2" w:rsidRDefault="00036FD2">
      <w:pPr>
        <w:jc w:val="center"/>
        <w:rPr>
          <w:b/>
          <w:sz w:val="28"/>
          <w:szCs w:val="28"/>
        </w:rPr>
      </w:pPr>
    </w:p>
    <w:p w:rsidR="00036FD2" w:rsidRDefault="00B150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036FD2" w:rsidRDefault="00036FD2">
      <w:pPr>
        <w:jc w:val="both"/>
        <w:rPr>
          <w:sz w:val="28"/>
          <w:szCs w:val="28"/>
        </w:rPr>
      </w:pPr>
    </w:p>
    <w:p w:rsidR="00036FD2" w:rsidRDefault="0017054A">
      <w:pPr>
        <w:jc w:val="both"/>
      </w:pPr>
      <w:r>
        <w:rPr>
          <w:sz w:val="28"/>
          <w:szCs w:val="28"/>
        </w:rPr>
        <w:t xml:space="preserve">24 </w:t>
      </w:r>
      <w:r w:rsidR="00BC447F">
        <w:rPr>
          <w:sz w:val="28"/>
          <w:szCs w:val="28"/>
        </w:rPr>
        <w:t>грудня 2024</w:t>
      </w:r>
      <w:r w:rsidR="00B15040">
        <w:rPr>
          <w:sz w:val="28"/>
          <w:szCs w:val="28"/>
        </w:rPr>
        <w:t xml:space="preserve"> року              </w:t>
      </w:r>
      <w:r w:rsidR="00743C6D">
        <w:rPr>
          <w:sz w:val="28"/>
          <w:szCs w:val="28"/>
        </w:rPr>
        <w:t xml:space="preserve">       м. </w:t>
      </w:r>
      <w:proofErr w:type="spellStart"/>
      <w:r w:rsidR="00743C6D">
        <w:rPr>
          <w:sz w:val="28"/>
          <w:szCs w:val="28"/>
        </w:rPr>
        <w:t>Решетилівка</w:t>
      </w:r>
      <w:proofErr w:type="spellEnd"/>
      <w:r w:rsidR="00743C6D">
        <w:rPr>
          <w:sz w:val="28"/>
          <w:szCs w:val="28"/>
        </w:rPr>
        <w:t xml:space="preserve">                         </w:t>
      </w:r>
      <w:r w:rsidR="00B15040">
        <w:rPr>
          <w:sz w:val="28"/>
          <w:szCs w:val="28"/>
        </w:rPr>
        <w:t>№</w:t>
      </w:r>
      <w:r w:rsidR="00EB6FAE">
        <w:rPr>
          <w:sz w:val="28"/>
          <w:szCs w:val="28"/>
        </w:rPr>
        <w:t>2104</w:t>
      </w:r>
      <w:r w:rsidR="00BC447F">
        <w:rPr>
          <w:sz w:val="28"/>
          <w:szCs w:val="28"/>
        </w:rPr>
        <w:t>-5</w:t>
      </w:r>
      <w:r w:rsidR="00AF60CD">
        <w:rPr>
          <w:sz w:val="28"/>
          <w:szCs w:val="28"/>
        </w:rPr>
        <w:t>2</w:t>
      </w:r>
      <w:r w:rsidR="00B15040">
        <w:rPr>
          <w:sz w:val="28"/>
          <w:szCs w:val="28"/>
        </w:rPr>
        <w:t>-VIIІ</w:t>
      </w:r>
    </w:p>
    <w:p w:rsidR="00036FD2" w:rsidRDefault="00036FD2"/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036FD2">
        <w:trPr>
          <w:trHeight w:val="867"/>
        </w:trPr>
        <w:tc>
          <w:tcPr>
            <w:tcW w:w="9464" w:type="dxa"/>
            <w:shd w:val="clear" w:color="auto" w:fill="auto"/>
          </w:tcPr>
          <w:p w:rsidR="00036FD2" w:rsidRDefault="00B1504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Про затвердження плану діяльності  </w:t>
            </w:r>
          </w:p>
          <w:p w:rsidR="00036FD2" w:rsidRDefault="00B15040">
            <w:pPr>
              <w:jc w:val="both"/>
            </w:pPr>
            <w:r>
              <w:rPr>
                <w:sz w:val="28"/>
                <w:szCs w:val="28"/>
                <w:lang w:eastAsia="ru-RU"/>
              </w:rPr>
              <w:t xml:space="preserve">з підготовки </w:t>
            </w:r>
            <w:proofErr w:type="spellStart"/>
            <w:r>
              <w:rPr>
                <w:sz w:val="28"/>
                <w:szCs w:val="28"/>
                <w:lang w:eastAsia="ru-RU"/>
              </w:rPr>
              <w:t>проєктів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регуляторних </w:t>
            </w:r>
          </w:p>
          <w:p w:rsidR="00036FD2" w:rsidRDefault="00B1504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актів Решетилівської міської ради </w:t>
            </w:r>
          </w:p>
          <w:p w:rsidR="00036FD2" w:rsidRDefault="00BC447F">
            <w:pPr>
              <w:jc w:val="both"/>
              <w:rPr>
                <w:sz w:val="28"/>
                <w:szCs w:val="28"/>
                <w:lang w:eastAsia="ru-RU"/>
              </w:rPr>
            </w:pPr>
            <w:bookmarkStart w:id="0" w:name="__DdeLink__11142_933315387"/>
            <w:r>
              <w:rPr>
                <w:sz w:val="28"/>
                <w:szCs w:val="28"/>
                <w:lang w:eastAsia="ru-RU"/>
              </w:rPr>
              <w:t>на 2025</w:t>
            </w:r>
            <w:r w:rsidR="00B15040">
              <w:rPr>
                <w:sz w:val="28"/>
                <w:szCs w:val="28"/>
                <w:lang w:eastAsia="ru-RU"/>
              </w:rPr>
              <w:t xml:space="preserve"> рік</w:t>
            </w:r>
            <w:bookmarkEnd w:id="0"/>
          </w:p>
        </w:tc>
      </w:tr>
    </w:tbl>
    <w:p w:rsidR="00036FD2" w:rsidRDefault="00036FD2">
      <w:pPr>
        <w:jc w:val="both"/>
        <w:rPr>
          <w:bCs/>
          <w:sz w:val="28"/>
          <w:szCs w:val="28"/>
        </w:rPr>
      </w:pPr>
    </w:p>
    <w:p w:rsidR="00036FD2" w:rsidRDefault="00B15040" w:rsidP="005B3E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  <w:lang w:eastAsia="ru-RU"/>
        </w:rPr>
        <w:t xml:space="preserve">Керуючись ст. 26 Закону України </w:t>
      </w:r>
      <w:proofErr w:type="spellStart"/>
      <w:r>
        <w:rPr>
          <w:sz w:val="28"/>
          <w:szCs w:val="28"/>
          <w:lang w:eastAsia="ru-RU"/>
        </w:rPr>
        <w:t>„Про</w:t>
      </w:r>
      <w:proofErr w:type="spellEnd"/>
      <w:r>
        <w:rPr>
          <w:sz w:val="28"/>
          <w:szCs w:val="28"/>
          <w:lang w:eastAsia="ru-RU"/>
        </w:rPr>
        <w:t xml:space="preserve"> місцеве самоврядування в Україні” ст. 7, 32 Закону  України </w:t>
      </w:r>
      <w:proofErr w:type="spellStart"/>
      <w:r>
        <w:rPr>
          <w:sz w:val="28"/>
          <w:szCs w:val="28"/>
          <w:lang w:eastAsia="ru-RU"/>
        </w:rPr>
        <w:t>„</w:t>
      </w:r>
      <w:r>
        <w:rPr>
          <w:bCs/>
          <w:color w:val="000000"/>
          <w:sz w:val="28"/>
          <w:szCs w:val="28"/>
          <w:lang w:eastAsia="uk-UA"/>
        </w:rPr>
        <w:t>Про</w:t>
      </w:r>
      <w:proofErr w:type="spellEnd"/>
      <w:r>
        <w:rPr>
          <w:bCs/>
          <w:color w:val="000000"/>
          <w:sz w:val="28"/>
          <w:szCs w:val="28"/>
          <w:lang w:eastAsia="uk-UA"/>
        </w:rPr>
        <w:t xml:space="preserve"> засади державної регуляторної політики у сфері господарської діяльності”,</w:t>
      </w:r>
      <w:r>
        <w:rPr>
          <w:sz w:val="28"/>
          <w:szCs w:val="28"/>
          <w:lang w:eastAsia="ru-RU"/>
        </w:rPr>
        <w:t xml:space="preserve"> з метою забезпечення належного планув</w:t>
      </w:r>
      <w:r w:rsidR="00BC447F">
        <w:rPr>
          <w:sz w:val="28"/>
          <w:szCs w:val="28"/>
          <w:lang w:eastAsia="ru-RU"/>
        </w:rPr>
        <w:t>ання роботи міської ради на 2025</w:t>
      </w:r>
      <w:r>
        <w:rPr>
          <w:sz w:val="28"/>
          <w:szCs w:val="28"/>
          <w:lang w:eastAsia="ru-RU"/>
        </w:rPr>
        <w:t xml:space="preserve"> рік</w:t>
      </w:r>
      <w:r>
        <w:rPr>
          <w:sz w:val="28"/>
          <w:szCs w:val="28"/>
        </w:rPr>
        <w:t xml:space="preserve">, </w:t>
      </w:r>
      <w:r w:rsidR="001E2AD4">
        <w:rPr>
          <w:sz w:val="28"/>
          <w:szCs w:val="28"/>
        </w:rPr>
        <w:t xml:space="preserve">враховуючи висновки спільних постійних комісій міської ради, </w:t>
      </w:r>
      <w:r>
        <w:rPr>
          <w:sz w:val="28"/>
          <w:szCs w:val="28"/>
        </w:rPr>
        <w:t>Решетилівська міська рада</w:t>
      </w:r>
    </w:p>
    <w:p w:rsidR="00036FD2" w:rsidRDefault="00B1504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036FD2" w:rsidRDefault="00036FD2">
      <w:pPr>
        <w:rPr>
          <w:b/>
          <w:sz w:val="28"/>
          <w:szCs w:val="28"/>
        </w:rPr>
      </w:pPr>
    </w:p>
    <w:p w:rsidR="00036FD2" w:rsidRDefault="00B15040" w:rsidP="005B3E68">
      <w:pPr>
        <w:ind w:firstLine="567"/>
        <w:jc w:val="both"/>
      </w:pPr>
      <w:r>
        <w:rPr>
          <w:sz w:val="28"/>
          <w:szCs w:val="28"/>
          <w:lang w:eastAsia="ru-RU"/>
        </w:rPr>
        <w:t xml:space="preserve">1. Затвердити план діяльності з підготовки </w:t>
      </w:r>
      <w:proofErr w:type="spellStart"/>
      <w:r>
        <w:rPr>
          <w:sz w:val="28"/>
          <w:szCs w:val="28"/>
          <w:lang w:eastAsia="ru-RU"/>
        </w:rPr>
        <w:t>проєктів</w:t>
      </w:r>
      <w:proofErr w:type="spellEnd"/>
      <w:r>
        <w:rPr>
          <w:sz w:val="28"/>
          <w:szCs w:val="28"/>
          <w:lang w:eastAsia="ru-RU"/>
        </w:rPr>
        <w:t xml:space="preserve"> регуляторних актів Реш</w:t>
      </w:r>
      <w:r w:rsidR="00BC447F">
        <w:rPr>
          <w:sz w:val="28"/>
          <w:szCs w:val="28"/>
          <w:lang w:eastAsia="ru-RU"/>
        </w:rPr>
        <w:t>етилівської міської ради на 2025</w:t>
      </w:r>
      <w:r>
        <w:rPr>
          <w:sz w:val="28"/>
          <w:szCs w:val="28"/>
          <w:lang w:eastAsia="ru-RU"/>
        </w:rPr>
        <w:t xml:space="preserve"> рік (додається).</w:t>
      </w:r>
    </w:p>
    <w:p w:rsidR="00036FD2" w:rsidRDefault="00B15040" w:rsidP="005B3E68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Секретарю Решетилівської міської ради </w:t>
      </w:r>
      <w:proofErr w:type="spellStart"/>
      <w:r>
        <w:rPr>
          <w:sz w:val="28"/>
          <w:szCs w:val="28"/>
          <w:lang w:eastAsia="ru-RU"/>
        </w:rPr>
        <w:t>Малиш</w:t>
      </w:r>
      <w:proofErr w:type="spellEnd"/>
      <w:r>
        <w:rPr>
          <w:sz w:val="28"/>
          <w:szCs w:val="28"/>
          <w:lang w:eastAsia="ru-RU"/>
        </w:rPr>
        <w:t xml:space="preserve"> Т</w:t>
      </w:r>
      <w:r w:rsidR="008F61D6">
        <w:rPr>
          <w:sz w:val="28"/>
          <w:szCs w:val="28"/>
          <w:lang w:eastAsia="ru-RU"/>
        </w:rPr>
        <w:t>етяні</w:t>
      </w:r>
      <w:r>
        <w:rPr>
          <w:sz w:val="28"/>
          <w:szCs w:val="28"/>
          <w:lang w:eastAsia="ru-RU"/>
        </w:rPr>
        <w:t xml:space="preserve"> забезпечити оприлюднення плану діяльності з підготовки </w:t>
      </w:r>
      <w:proofErr w:type="spellStart"/>
      <w:r>
        <w:rPr>
          <w:sz w:val="28"/>
          <w:szCs w:val="28"/>
          <w:lang w:eastAsia="ru-RU"/>
        </w:rPr>
        <w:t>проєктів</w:t>
      </w:r>
      <w:proofErr w:type="spellEnd"/>
      <w:r>
        <w:rPr>
          <w:sz w:val="28"/>
          <w:szCs w:val="28"/>
          <w:lang w:eastAsia="ru-RU"/>
        </w:rPr>
        <w:t xml:space="preserve"> регуляторних актів Реш</w:t>
      </w:r>
      <w:r w:rsidR="00AF60CD">
        <w:rPr>
          <w:sz w:val="28"/>
          <w:szCs w:val="28"/>
          <w:lang w:eastAsia="ru-RU"/>
        </w:rPr>
        <w:t>етилівської міської ради на 202</w:t>
      </w:r>
      <w:r w:rsidR="00BC447F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рік на офіційному веб-сайті міської ради. </w:t>
      </w:r>
    </w:p>
    <w:p w:rsidR="00036FD2" w:rsidRDefault="00036FD2">
      <w:pPr>
        <w:jc w:val="both"/>
        <w:rPr>
          <w:sz w:val="28"/>
          <w:szCs w:val="28"/>
          <w:lang w:eastAsia="ru-RU"/>
        </w:rPr>
      </w:pPr>
    </w:p>
    <w:p w:rsidR="00036FD2" w:rsidRDefault="00036FD2">
      <w:pPr>
        <w:rPr>
          <w:b/>
          <w:sz w:val="28"/>
          <w:szCs w:val="28"/>
        </w:rPr>
      </w:pPr>
    </w:p>
    <w:p w:rsidR="00036FD2" w:rsidRDefault="00036FD2">
      <w:pPr>
        <w:rPr>
          <w:b/>
          <w:sz w:val="28"/>
          <w:szCs w:val="28"/>
        </w:rPr>
      </w:pPr>
    </w:p>
    <w:p w:rsidR="00036FD2" w:rsidRDefault="00036FD2">
      <w:pPr>
        <w:rPr>
          <w:sz w:val="28"/>
          <w:szCs w:val="28"/>
        </w:rPr>
      </w:pPr>
    </w:p>
    <w:p w:rsidR="00036FD2" w:rsidRDefault="00036FD2"/>
    <w:p w:rsidR="00036FD2" w:rsidRDefault="00B15040" w:rsidP="005B3E68">
      <w:pPr>
        <w:tabs>
          <w:tab w:val="left" w:pos="6521"/>
          <w:tab w:val="left" w:pos="7080"/>
        </w:tabs>
        <w:sectPr w:rsidR="00036FD2">
          <w:pgSz w:w="11906" w:h="16838"/>
          <w:pgMar w:top="284" w:right="567" w:bottom="1134" w:left="1701" w:header="0" w:footer="0" w:gutter="0"/>
          <w:cols w:space="720"/>
          <w:formProt w:val="0"/>
          <w:docGrid w:linePitch="360"/>
        </w:sectPr>
      </w:pPr>
      <w:r>
        <w:rPr>
          <w:sz w:val="28"/>
          <w:szCs w:val="28"/>
        </w:rPr>
        <w:t xml:space="preserve">Міський голова                                                       </w:t>
      </w:r>
      <w:r w:rsidR="00AF60CD">
        <w:rPr>
          <w:sz w:val="28"/>
          <w:szCs w:val="28"/>
        </w:rPr>
        <w:t xml:space="preserve">   </w:t>
      </w:r>
      <w:r w:rsidR="005B3E68">
        <w:rPr>
          <w:sz w:val="28"/>
          <w:szCs w:val="28"/>
        </w:rPr>
        <w:t xml:space="preserve">            </w:t>
      </w:r>
      <w:r w:rsidR="00AF60CD">
        <w:rPr>
          <w:sz w:val="28"/>
          <w:szCs w:val="28"/>
        </w:rPr>
        <w:t xml:space="preserve">    Оксана ДЯДЮНОВА</w:t>
      </w:r>
    </w:p>
    <w:p w:rsidR="00036FD2" w:rsidRDefault="00B15040">
      <w:pPr>
        <w:tabs>
          <w:tab w:val="left" w:pos="1053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ЗАТВЕРДЖЕНО</w:t>
      </w:r>
    </w:p>
    <w:p w:rsidR="00036FD2" w:rsidRDefault="00B15040">
      <w:pPr>
        <w:tabs>
          <w:tab w:val="left" w:pos="10530"/>
        </w:tabs>
        <w:ind w:firstLine="10205"/>
        <w:rPr>
          <w:sz w:val="28"/>
          <w:szCs w:val="28"/>
        </w:rPr>
      </w:pPr>
      <w:r>
        <w:rPr>
          <w:sz w:val="28"/>
          <w:szCs w:val="28"/>
        </w:rPr>
        <w:t>рішення Решетилівської</w:t>
      </w:r>
    </w:p>
    <w:p w:rsidR="00036FD2" w:rsidRDefault="00B15040">
      <w:pPr>
        <w:tabs>
          <w:tab w:val="left" w:pos="10530"/>
        </w:tabs>
        <w:ind w:firstLine="10205"/>
        <w:rPr>
          <w:sz w:val="28"/>
          <w:szCs w:val="28"/>
        </w:rPr>
      </w:pPr>
      <w:r>
        <w:rPr>
          <w:sz w:val="28"/>
          <w:szCs w:val="28"/>
        </w:rPr>
        <w:t>міської ради восьмого скликання</w:t>
      </w:r>
    </w:p>
    <w:p w:rsidR="00036FD2" w:rsidRDefault="001E2AD4">
      <w:pPr>
        <w:tabs>
          <w:tab w:val="left" w:pos="10530"/>
        </w:tabs>
        <w:spacing w:line="264" w:lineRule="auto"/>
        <w:ind w:firstLine="10205"/>
      </w:pPr>
      <w:r>
        <w:rPr>
          <w:sz w:val="28"/>
          <w:szCs w:val="28"/>
        </w:rPr>
        <w:t xml:space="preserve">24 </w:t>
      </w:r>
      <w:r w:rsidR="00BC447F">
        <w:rPr>
          <w:sz w:val="28"/>
          <w:szCs w:val="28"/>
        </w:rPr>
        <w:t>грудня  2024</w:t>
      </w:r>
      <w:r w:rsidR="00B15040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 xml:space="preserve"> </w:t>
      </w:r>
      <w:r w:rsidR="00EB6FAE">
        <w:rPr>
          <w:sz w:val="28"/>
          <w:szCs w:val="28"/>
        </w:rPr>
        <w:t>2104</w:t>
      </w:r>
      <w:bookmarkStart w:id="1" w:name="_GoBack"/>
      <w:bookmarkEnd w:id="1"/>
      <w:r w:rsidR="00BC447F">
        <w:rPr>
          <w:sz w:val="28"/>
          <w:szCs w:val="28"/>
        </w:rPr>
        <w:t>-5</w:t>
      </w:r>
      <w:r w:rsidR="00AF60CD">
        <w:rPr>
          <w:sz w:val="28"/>
          <w:szCs w:val="28"/>
        </w:rPr>
        <w:t>2</w:t>
      </w:r>
      <w:r w:rsidR="00B15040">
        <w:rPr>
          <w:sz w:val="28"/>
          <w:szCs w:val="28"/>
        </w:rPr>
        <w:t>-</w:t>
      </w:r>
      <w:r w:rsidR="00B15040">
        <w:rPr>
          <w:sz w:val="28"/>
          <w:szCs w:val="28"/>
          <w:lang w:val="en-US"/>
        </w:rPr>
        <w:t>VII</w:t>
      </w:r>
      <w:r w:rsidR="00B15040">
        <w:rPr>
          <w:sz w:val="28"/>
          <w:szCs w:val="28"/>
        </w:rPr>
        <w:t>І</w:t>
      </w:r>
    </w:p>
    <w:p w:rsidR="00036FD2" w:rsidRDefault="00BC447F">
      <w:pPr>
        <w:tabs>
          <w:tab w:val="left" w:pos="10530"/>
        </w:tabs>
        <w:spacing w:line="264" w:lineRule="auto"/>
        <w:ind w:firstLine="10205"/>
        <w:rPr>
          <w:sz w:val="28"/>
          <w:szCs w:val="28"/>
        </w:rPr>
      </w:pPr>
      <w:r>
        <w:rPr>
          <w:sz w:val="28"/>
          <w:szCs w:val="28"/>
        </w:rPr>
        <w:t>(5</w:t>
      </w:r>
      <w:r w:rsidR="00AF60CD">
        <w:rPr>
          <w:sz w:val="28"/>
          <w:szCs w:val="28"/>
        </w:rPr>
        <w:t>2</w:t>
      </w:r>
      <w:r w:rsidR="00B15040">
        <w:rPr>
          <w:sz w:val="28"/>
          <w:szCs w:val="28"/>
        </w:rPr>
        <w:t xml:space="preserve"> сесія)</w:t>
      </w:r>
    </w:p>
    <w:p w:rsidR="00036FD2" w:rsidRDefault="00036FD2">
      <w:pPr>
        <w:rPr>
          <w:sz w:val="20"/>
          <w:szCs w:val="20"/>
        </w:rPr>
      </w:pPr>
    </w:p>
    <w:p w:rsidR="00036FD2" w:rsidRDefault="00B15040">
      <w:pPr>
        <w:jc w:val="center"/>
      </w:pPr>
      <w:r>
        <w:rPr>
          <w:b/>
          <w:sz w:val="28"/>
          <w:szCs w:val="28"/>
          <w:lang w:eastAsia="ru-RU"/>
        </w:rPr>
        <w:t xml:space="preserve">План діяльності з підготовки </w:t>
      </w:r>
      <w:proofErr w:type="spellStart"/>
      <w:r>
        <w:rPr>
          <w:b/>
          <w:sz w:val="28"/>
          <w:szCs w:val="28"/>
          <w:lang w:eastAsia="ru-RU"/>
        </w:rPr>
        <w:t>проєктів</w:t>
      </w:r>
      <w:proofErr w:type="spellEnd"/>
      <w:r>
        <w:rPr>
          <w:b/>
          <w:sz w:val="28"/>
          <w:szCs w:val="28"/>
          <w:lang w:eastAsia="ru-RU"/>
        </w:rPr>
        <w:t xml:space="preserve"> регуляторних актів </w:t>
      </w:r>
    </w:p>
    <w:p w:rsidR="00036FD2" w:rsidRDefault="00B15040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>Реш</w:t>
      </w:r>
      <w:r w:rsidR="00BC447F">
        <w:rPr>
          <w:b/>
          <w:sz w:val="28"/>
          <w:szCs w:val="28"/>
          <w:lang w:eastAsia="ru-RU"/>
        </w:rPr>
        <w:t>етилівської міської ради на 2025</w:t>
      </w:r>
      <w:r>
        <w:rPr>
          <w:b/>
          <w:sz w:val="28"/>
          <w:szCs w:val="28"/>
          <w:lang w:eastAsia="ru-RU"/>
        </w:rPr>
        <w:t xml:space="preserve"> рік</w:t>
      </w:r>
    </w:p>
    <w:tbl>
      <w:tblPr>
        <w:tblW w:w="15246" w:type="dxa"/>
        <w:tblInd w:w="161" w:type="dxa"/>
        <w:tblCellMar>
          <w:left w:w="98" w:type="dxa"/>
        </w:tblCellMar>
        <w:tblLook w:val="01E0" w:firstRow="1" w:lastRow="1" w:firstColumn="1" w:lastColumn="1" w:noHBand="0" w:noVBand="0"/>
      </w:tblPr>
      <w:tblGrid>
        <w:gridCol w:w="589"/>
        <w:gridCol w:w="2043"/>
        <w:gridCol w:w="2898"/>
        <w:gridCol w:w="6089"/>
        <w:gridCol w:w="1585"/>
        <w:gridCol w:w="2042"/>
      </w:tblGrid>
      <w:tr w:rsidR="00036FD2" w:rsidTr="00D87AA6">
        <w:trPr>
          <w:trHeight w:val="726"/>
          <w:tblHeader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FD2" w:rsidRDefault="00B15040">
            <w:pPr>
              <w:jc w:val="center"/>
            </w:pPr>
            <w:r>
              <w:rPr>
                <w:sz w:val="28"/>
                <w:szCs w:val="28"/>
                <w:lang w:eastAsia="ru-RU"/>
              </w:rPr>
              <w:t>№ п/</w:t>
            </w:r>
            <w:proofErr w:type="spellStart"/>
            <w:r>
              <w:rPr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FD2" w:rsidRDefault="00B1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Вид документу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FD2" w:rsidRDefault="00B1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Назва </w:t>
            </w:r>
            <w:proofErr w:type="spellStart"/>
            <w:r>
              <w:rPr>
                <w:sz w:val="28"/>
                <w:szCs w:val="28"/>
                <w:lang w:eastAsia="ru-RU"/>
              </w:rPr>
              <w:t>проєкту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регуляторного акту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FD2" w:rsidRDefault="00B1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Мета прийняття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FD2" w:rsidRDefault="00B1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Строки підготовки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FD2" w:rsidRDefault="00B1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Найменування </w:t>
            </w:r>
          </w:p>
          <w:p w:rsidR="00036FD2" w:rsidRDefault="00B1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розробників проектів</w:t>
            </w:r>
          </w:p>
        </w:tc>
      </w:tr>
      <w:tr w:rsidR="0025520C" w:rsidTr="0025520C">
        <w:trPr>
          <w:trHeight w:val="726"/>
          <w:tblHeader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20C" w:rsidRDefault="0025520C" w:rsidP="0025520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20C" w:rsidRDefault="0025520C" w:rsidP="0025520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Рішення Решетилівської міської ради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20C" w:rsidRDefault="0025520C" w:rsidP="0025520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 встановлення ставок орендної плати за земельні ділянки комунальної власності на території Решетилівської міської територіальної громади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20C" w:rsidRDefault="0025520C" w:rsidP="0025520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Виконання норм Земельного кодексу України, Закону України «Про оренду землі», забезпечення дохідної частини міського бюджету, врегулювання розмірів ставок орендної плати за земельні ділянки комунальної власності за обґрунтованими ставками з урахуванням видів цільового призначення.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20C" w:rsidRDefault="00D92424" w:rsidP="0025520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ІІ квартал 2025</w:t>
            </w:r>
            <w:r w:rsidR="0025520C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20C" w:rsidRDefault="0025520C" w:rsidP="0025520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Відділ земельних ресурсів та охорони навколишнього середовища виконавчого комітету Решетилівської міської ради</w:t>
            </w:r>
          </w:p>
        </w:tc>
      </w:tr>
      <w:tr w:rsidR="00036FD2" w:rsidTr="00F86CDE">
        <w:trPr>
          <w:trHeight w:val="148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FD2" w:rsidRDefault="0025520C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FD2" w:rsidRDefault="00B15040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Рішення  Решетилівської міської ради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FD2" w:rsidRDefault="00B15040" w:rsidP="00F86CDE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Про встановлення ставок </w:t>
            </w:r>
            <w:r w:rsidR="00F86CDE">
              <w:rPr>
                <w:sz w:val="28"/>
                <w:szCs w:val="28"/>
                <w:lang w:eastAsia="ru-RU"/>
              </w:rPr>
              <w:t>та пільг зі сплати земельного податку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FD2" w:rsidRDefault="00F86CDE" w:rsidP="00F86CDE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Виконання норм Податкового кодексу України, забезпечення дохідної частини міського бюджету, врегулювання розмірів ставок та пільг із сплати земельного податку по Решетилівській міській територіальній громаді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FD2" w:rsidRDefault="00B15040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ІІ</w:t>
            </w:r>
            <w:r w:rsidR="00D87AA6">
              <w:rPr>
                <w:sz w:val="28"/>
                <w:szCs w:val="28"/>
                <w:lang w:eastAsia="ru-RU"/>
              </w:rPr>
              <w:t>І</w:t>
            </w:r>
            <w:r w:rsidR="00F86CDE">
              <w:rPr>
                <w:sz w:val="28"/>
                <w:szCs w:val="28"/>
                <w:lang w:eastAsia="ru-RU"/>
              </w:rPr>
              <w:t xml:space="preserve"> квартал 2025</w:t>
            </w:r>
            <w:r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FD2" w:rsidRDefault="00F86CDE" w:rsidP="00F86CDE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Фінансове управління </w:t>
            </w:r>
          </w:p>
        </w:tc>
      </w:tr>
    </w:tbl>
    <w:p w:rsidR="00036FD2" w:rsidRDefault="00036FD2">
      <w:pPr>
        <w:spacing w:line="264" w:lineRule="auto"/>
        <w:jc w:val="both"/>
        <w:rPr>
          <w:sz w:val="28"/>
          <w:szCs w:val="28"/>
          <w:lang w:eastAsia="ru-RU"/>
        </w:rPr>
      </w:pPr>
    </w:p>
    <w:p w:rsidR="00D87AA6" w:rsidRDefault="00B15040">
      <w:pPr>
        <w:spacing w:line="264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</w:p>
    <w:p w:rsidR="00036FD2" w:rsidRDefault="00D87AA6">
      <w:pPr>
        <w:spacing w:line="264" w:lineRule="auto"/>
        <w:jc w:val="both"/>
      </w:pPr>
      <w:r>
        <w:rPr>
          <w:sz w:val="28"/>
          <w:szCs w:val="28"/>
          <w:lang w:eastAsia="ru-RU"/>
        </w:rPr>
        <w:t xml:space="preserve">      </w:t>
      </w:r>
      <w:r w:rsidR="00F86CDE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</w:t>
      </w:r>
      <w:r w:rsidR="00B15040">
        <w:rPr>
          <w:sz w:val="28"/>
          <w:szCs w:val="28"/>
          <w:lang w:eastAsia="ru-RU"/>
        </w:rPr>
        <w:t xml:space="preserve">Міський голова                                                                                               </w:t>
      </w:r>
      <w:r w:rsidR="00AF60CD">
        <w:rPr>
          <w:sz w:val="28"/>
          <w:szCs w:val="28"/>
          <w:lang w:eastAsia="ru-RU"/>
        </w:rPr>
        <w:t xml:space="preserve">                         Оксана ДЯДЮНОВА</w:t>
      </w:r>
    </w:p>
    <w:sectPr w:rsidR="00036FD2">
      <w:headerReference w:type="default" r:id="rId8"/>
      <w:pgSz w:w="16838" w:h="11906" w:orient="landscape"/>
      <w:pgMar w:top="1191" w:right="395" w:bottom="284" w:left="1134" w:header="1134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AB0" w:rsidRDefault="00996AB0">
      <w:r>
        <w:separator/>
      </w:r>
    </w:p>
  </w:endnote>
  <w:endnote w:type="continuationSeparator" w:id="0">
    <w:p w:rsidR="00996AB0" w:rsidRDefault="0099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AB0" w:rsidRDefault="00996AB0">
      <w:r>
        <w:separator/>
      </w:r>
    </w:p>
  </w:footnote>
  <w:footnote w:type="continuationSeparator" w:id="0">
    <w:p w:rsidR="00996AB0" w:rsidRDefault="00996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FD2" w:rsidRDefault="00036FD2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FD2"/>
    <w:rsid w:val="00036FD2"/>
    <w:rsid w:val="0017054A"/>
    <w:rsid w:val="001E2AD4"/>
    <w:rsid w:val="0025520C"/>
    <w:rsid w:val="005B3E68"/>
    <w:rsid w:val="005D6169"/>
    <w:rsid w:val="00637646"/>
    <w:rsid w:val="00677986"/>
    <w:rsid w:val="00743C6D"/>
    <w:rsid w:val="0079788D"/>
    <w:rsid w:val="008F61D6"/>
    <w:rsid w:val="00996AB0"/>
    <w:rsid w:val="00AF60CD"/>
    <w:rsid w:val="00B1481B"/>
    <w:rsid w:val="00B15040"/>
    <w:rsid w:val="00BC447F"/>
    <w:rsid w:val="00D87AA6"/>
    <w:rsid w:val="00D92424"/>
    <w:rsid w:val="00EB6FAE"/>
    <w:rsid w:val="00F8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03"/>
    <w:pPr>
      <w:widowControl w:val="0"/>
      <w:suppressAutoHyphens/>
    </w:pPr>
    <w:rPr>
      <w:rFonts w:ascii="Times New Roman" w:eastAsia="Andale Sans UI;Times New Roman" w:hAnsi="Times New Roman" w:cs="Tahoma"/>
      <w:color w:val="00000A"/>
      <w:kern w:val="2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B22C2"/>
    <w:rPr>
      <w:rFonts w:ascii="Segoe UI" w:eastAsia="Andale Sans UI;Times New Roman" w:hAnsi="Segoe UI" w:cs="Segoe UI"/>
      <w:color w:val="00000A"/>
      <w:kern w:val="2"/>
      <w:sz w:val="18"/>
      <w:szCs w:val="18"/>
      <w:lang w:val="uk-UA"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3D2AC1"/>
    <w:pPr>
      <w:spacing w:after="140" w:line="276" w:lineRule="auto"/>
    </w:pPr>
  </w:style>
  <w:style w:type="paragraph" w:styleId="a6">
    <w:name w:val="List"/>
    <w:basedOn w:val="a5"/>
    <w:rsid w:val="003D2AC1"/>
    <w:rPr>
      <w:rFonts w:cs="Arial Unicode MS"/>
    </w:rPr>
  </w:style>
  <w:style w:type="paragraph" w:styleId="a7">
    <w:name w:val="caption"/>
    <w:basedOn w:val="a"/>
    <w:qFormat/>
    <w:rsid w:val="00E64561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3D2AC1"/>
    <w:pPr>
      <w:suppressLineNumbers/>
    </w:pPr>
    <w:rPr>
      <w:rFonts w:cs="Arial Unicode MS"/>
    </w:rPr>
  </w:style>
  <w:style w:type="paragraph" w:styleId="a9">
    <w:name w:val="Title"/>
    <w:basedOn w:val="a"/>
    <w:next w:val="a5"/>
    <w:qFormat/>
    <w:rsid w:val="00E64561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1">
    <w:name w:val="Заголовок1"/>
    <w:basedOn w:val="a"/>
    <w:next w:val="a5"/>
    <w:qFormat/>
    <w:rsid w:val="003D2AC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0">
    <w:name w:val="Название объекта1"/>
    <w:basedOn w:val="a"/>
    <w:qFormat/>
    <w:rsid w:val="003D2AC1"/>
    <w:pPr>
      <w:suppressLineNumbers/>
      <w:spacing w:before="120" w:after="120"/>
    </w:pPr>
    <w:rPr>
      <w:rFonts w:cs="Arial Unicode MS"/>
      <w:i/>
      <w:iCs/>
    </w:rPr>
  </w:style>
  <w:style w:type="paragraph" w:customStyle="1" w:styleId="11">
    <w:name w:val="Верхний колонтитул1"/>
    <w:basedOn w:val="a"/>
    <w:qFormat/>
    <w:rsid w:val="003D2AC1"/>
    <w:pPr>
      <w:suppressLineNumbers/>
      <w:tabs>
        <w:tab w:val="center" w:pos="4677"/>
        <w:tab w:val="right" w:pos="9355"/>
      </w:tabs>
    </w:pPr>
  </w:style>
  <w:style w:type="paragraph" w:customStyle="1" w:styleId="aa">
    <w:name w:val="Верхний и нижний колонтитулы"/>
    <w:basedOn w:val="a"/>
    <w:qFormat/>
    <w:rsid w:val="00E64561"/>
  </w:style>
  <w:style w:type="paragraph" w:styleId="ab">
    <w:name w:val="header"/>
    <w:basedOn w:val="aa"/>
    <w:rsid w:val="00E64561"/>
  </w:style>
  <w:style w:type="paragraph" w:styleId="ac">
    <w:name w:val="Balloon Text"/>
    <w:basedOn w:val="a"/>
    <w:uiPriority w:val="99"/>
    <w:semiHidden/>
    <w:unhideWhenUsed/>
    <w:qFormat/>
    <w:rsid w:val="00CB22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miskrada1@outlook.com</cp:lastModifiedBy>
  <cp:revision>33</cp:revision>
  <cp:lastPrinted>2024-12-25T07:42:00Z</cp:lastPrinted>
  <dcterms:created xsi:type="dcterms:W3CDTF">2020-11-17T09:59:00Z</dcterms:created>
  <dcterms:modified xsi:type="dcterms:W3CDTF">2024-12-31T07:28:00Z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