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BB" w:rsidRDefault="00D7164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33350" distR="120650" simplePos="0" relativeHeight="2" behindDoc="1" locked="0" layoutInCell="1" allowOverlap="1">
            <wp:simplePos x="0" y="0"/>
            <wp:positionH relativeFrom="column">
              <wp:posOffset>2836971</wp:posOffset>
            </wp:positionH>
            <wp:positionV relativeFrom="paragraph">
              <wp:posOffset>-548005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DBB" w:rsidRDefault="00D7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010DBB" w:rsidRDefault="00D7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010DBB" w:rsidRDefault="00010DBB">
      <w:pPr>
        <w:jc w:val="center"/>
        <w:rPr>
          <w:b/>
          <w:sz w:val="28"/>
          <w:szCs w:val="28"/>
          <w:lang w:val="uk-UA"/>
        </w:rPr>
      </w:pPr>
    </w:p>
    <w:p w:rsidR="00010DBB" w:rsidRDefault="00D7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  <w:bookmarkStart w:id="0" w:name="_GoBack"/>
      <w:bookmarkEnd w:id="0"/>
    </w:p>
    <w:p w:rsidR="00010DBB" w:rsidRDefault="00010DBB">
      <w:pPr>
        <w:tabs>
          <w:tab w:val="left" w:pos="-142"/>
        </w:tabs>
        <w:rPr>
          <w:b/>
          <w:sz w:val="28"/>
          <w:szCs w:val="28"/>
        </w:rPr>
      </w:pPr>
    </w:p>
    <w:p w:rsidR="00010DBB" w:rsidRDefault="0079539F">
      <w:pPr>
        <w:tabs>
          <w:tab w:val="left" w:pos="-142"/>
        </w:tabs>
      </w:pPr>
      <w:r>
        <w:rPr>
          <w:sz w:val="28"/>
          <w:szCs w:val="28"/>
          <w:lang w:val="uk-UA"/>
        </w:rPr>
        <w:t>21 січня</w:t>
      </w:r>
      <w:r w:rsidR="00D71640">
        <w:rPr>
          <w:sz w:val="28"/>
          <w:szCs w:val="28"/>
        </w:rPr>
        <w:t xml:space="preserve"> 202</w:t>
      </w:r>
      <w:r w:rsidR="00DB2A35" w:rsidRPr="00DB2A35">
        <w:rPr>
          <w:sz w:val="28"/>
          <w:szCs w:val="28"/>
        </w:rPr>
        <w:t>5</w:t>
      </w:r>
      <w:r w:rsidR="00D71640"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 w:rsidR="00D71640">
        <w:rPr>
          <w:sz w:val="28"/>
          <w:szCs w:val="28"/>
        </w:rPr>
        <w:t xml:space="preserve">                                </w:t>
      </w:r>
      <w:r w:rsidR="00D7164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D71640">
        <w:rPr>
          <w:sz w:val="28"/>
          <w:szCs w:val="28"/>
          <w:lang w:val="uk-UA"/>
        </w:rPr>
        <w:t xml:space="preserve">        </w:t>
      </w:r>
      <w:r w:rsidR="00D71640">
        <w:rPr>
          <w:sz w:val="28"/>
          <w:szCs w:val="28"/>
        </w:rPr>
        <w:t xml:space="preserve">  №</w:t>
      </w:r>
      <w:r w:rsidR="00DB2A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</w:t>
      </w:r>
    </w:p>
    <w:p w:rsidR="00010DBB" w:rsidRDefault="00010DBB">
      <w:pPr>
        <w:ind w:firstLine="709"/>
        <w:jc w:val="both"/>
        <w:rPr>
          <w:sz w:val="28"/>
          <w:szCs w:val="28"/>
          <w:lang w:val="uk-UA"/>
        </w:rPr>
      </w:pPr>
    </w:p>
    <w:p w:rsidR="00EC5CD9" w:rsidRDefault="00D71640" w:rsidP="00EC5CD9">
      <w:pPr>
        <w:tabs>
          <w:tab w:val="left" w:pos="453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EC5CD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створення </w:t>
      </w:r>
      <w:r w:rsidR="00EC5CD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комісії </w:t>
      </w:r>
      <w:r w:rsidR="00EC5CD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</w:t>
      </w:r>
      <w:r w:rsidR="00EC5CD9">
        <w:rPr>
          <w:sz w:val="28"/>
          <w:szCs w:val="28"/>
          <w:lang w:val="uk-UA"/>
        </w:rPr>
        <w:t xml:space="preserve"> </w:t>
      </w:r>
    </w:p>
    <w:p w:rsidR="00EC5CD9" w:rsidRDefault="00D71640" w:rsidP="00EC5CD9">
      <w:pPr>
        <w:tabs>
          <w:tab w:val="left" w:pos="4111"/>
          <w:tab w:val="left" w:pos="453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</w:t>
      </w:r>
      <w:r w:rsidR="00DB2A35">
        <w:rPr>
          <w:sz w:val="28"/>
          <w:szCs w:val="28"/>
          <w:lang w:val="uk-UA"/>
        </w:rPr>
        <w:t>земельної ділянки</w:t>
      </w:r>
    </w:p>
    <w:p w:rsidR="00EC5CD9" w:rsidRDefault="00F038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лісового фонду </w:t>
      </w:r>
      <w:r w:rsidR="00DB2A35">
        <w:rPr>
          <w:sz w:val="28"/>
          <w:szCs w:val="28"/>
          <w:lang w:val="uk-UA"/>
        </w:rPr>
        <w:t>комунальної форми</w:t>
      </w:r>
    </w:p>
    <w:p w:rsidR="00DB2A35" w:rsidRDefault="00DB2A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</w:t>
      </w:r>
      <w:r w:rsidR="00F03890">
        <w:rPr>
          <w:sz w:val="28"/>
          <w:szCs w:val="28"/>
          <w:lang w:val="uk-UA"/>
        </w:rPr>
        <w:t>загальною площею</w:t>
      </w:r>
      <w:r>
        <w:rPr>
          <w:sz w:val="28"/>
          <w:szCs w:val="28"/>
          <w:lang w:val="uk-UA"/>
        </w:rPr>
        <w:t xml:space="preserve"> </w:t>
      </w:r>
      <w:r w:rsidR="00F03890">
        <w:rPr>
          <w:sz w:val="28"/>
          <w:szCs w:val="28"/>
          <w:lang w:val="uk-UA"/>
        </w:rPr>
        <w:t>629</w:t>
      </w:r>
      <w:r>
        <w:rPr>
          <w:sz w:val="28"/>
          <w:szCs w:val="28"/>
          <w:lang w:val="uk-UA"/>
        </w:rPr>
        <w:t xml:space="preserve"> га </w:t>
      </w:r>
    </w:p>
    <w:p w:rsidR="00F03890" w:rsidRDefault="00F03890">
      <w:pPr>
        <w:jc w:val="both"/>
        <w:rPr>
          <w:sz w:val="28"/>
          <w:szCs w:val="28"/>
          <w:lang w:val="uk-UA"/>
        </w:rPr>
      </w:pPr>
    </w:p>
    <w:p w:rsidR="00010DBB" w:rsidRPr="00EC5CD9" w:rsidRDefault="00DB2A35" w:rsidP="00EC5CD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Керуючись частиною другою статті 2, статті 11, частиною першою                 статті 73, статті </w:t>
      </w:r>
      <w:r w:rsidR="00D71640">
        <w:rPr>
          <w:color w:val="000000"/>
          <w:sz w:val="28"/>
          <w:szCs w:val="28"/>
          <w:lang w:val="uk-UA" w:eastAsia="uk-UA"/>
        </w:rPr>
        <w:t xml:space="preserve">33 Закону України </w:t>
      </w:r>
      <w:proofErr w:type="spellStart"/>
      <w:r w:rsidR="00D71640">
        <w:rPr>
          <w:color w:val="000000"/>
          <w:sz w:val="28"/>
          <w:szCs w:val="28"/>
          <w:lang w:val="uk-UA" w:eastAsia="uk-UA"/>
        </w:rPr>
        <w:t>„Про</w:t>
      </w:r>
      <w:proofErr w:type="spellEnd"/>
      <w:r w:rsidR="00D71640">
        <w:rPr>
          <w:color w:val="000000"/>
          <w:sz w:val="28"/>
          <w:szCs w:val="28"/>
          <w:lang w:val="uk-UA" w:eastAsia="uk-UA"/>
        </w:rPr>
        <w:t xml:space="preserve"> місцеве самоврядування в Україні”, з метою </w:t>
      </w:r>
      <w:r w:rsidR="00EC5CD9">
        <w:rPr>
          <w:color w:val="000000"/>
          <w:sz w:val="28"/>
          <w:szCs w:val="28"/>
          <w:lang w:val="uk-UA" w:eastAsia="uk-UA"/>
        </w:rPr>
        <w:t xml:space="preserve">визначення стану земельних ділянок та використання їх згідно цільового призначення </w:t>
      </w:r>
      <w:r>
        <w:rPr>
          <w:color w:val="000000"/>
          <w:sz w:val="28"/>
          <w:szCs w:val="28"/>
          <w:lang w:val="uk-UA" w:eastAsia="uk-UA"/>
        </w:rPr>
        <w:t>та</w:t>
      </w:r>
      <w:r w:rsidR="00D71640">
        <w:rPr>
          <w:color w:val="000000"/>
          <w:sz w:val="28"/>
          <w:szCs w:val="28"/>
          <w:lang w:val="uk-UA" w:eastAsia="uk-UA"/>
        </w:rPr>
        <w:t xml:space="preserve"> враховуючи листи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Noto Sans CJK SC Regular"/>
          <w:color w:val="000000"/>
          <w:kern w:val="2"/>
          <w:sz w:val="28"/>
          <w:szCs w:val="28"/>
          <w:lang w:val="uk-UA" w:eastAsia="uk-UA" w:bidi="hi-IN"/>
        </w:rPr>
        <w:t xml:space="preserve">Північно-східного міжрегіонального управління лісового та мисливського господарства від </w:t>
      </w:r>
      <w:r w:rsidRPr="00766936">
        <w:rPr>
          <w:rFonts w:eastAsia="Noto Sans CJK SC Regular"/>
          <w:color w:val="auto"/>
          <w:kern w:val="2"/>
          <w:sz w:val="28"/>
          <w:szCs w:val="28"/>
          <w:lang w:val="uk-UA" w:eastAsia="uk-UA" w:bidi="hi-IN"/>
        </w:rPr>
        <w:t xml:space="preserve">20.01.2025 № 03.1-16/23-25 </w:t>
      </w:r>
      <w:proofErr w:type="spellStart"/>
      <w:r w:rsidR="00EC5CD9">
        <w:rPr>
          <w:color w:val="000000"/>
          <w:sz w:val="28"/>
          <w:szCs w:val="28"/>
          <w:lang w:val="uk-UA" w:eastAsia="uk-UA"/>
        </w:rPr>
        <w:t>„</w:t>
      </w:r>
      <w:r>
        <w:rPr>
          <w:rFonts w:eastAsia="Noto Sans CJK SC Regular"/>
          <w:color w:val="000000"/>
          <w:kern w:val="2"/>
          <w:sz w:val="28"/>
          <w:szCs w:val="28"/>
          <w:lang w:val="uk-UA" w:eastAsia="uk-UA" w:bidi="hi-IN"/>
        </w:rPr>
        <w:t>Про</w:t>
      </w:r>
      <w:proofErr w:type="spellEnd"/>
      <w:r>
        <w:rPr>
          <w:rFonts w:eastAsia="Noto Sans CJK SC Regular"/>
          <w:color w:val="000000"/>
          <w:kern w:val="2"/>
          <w:sz w:val="28"/>
          <w:szCs w:val="28"/>
          <w:lang w:val="uk-UA" w:eastAsia="uk-UA" w:bidi="hi-IN"/>
        </w:rPr>
        <w:t xml:space="preserve"> направлення спеціаліста</w:t>
      </w:r>
      <w:r w:rsidR="0079539F">
        <w:rPr>
          <w:rFonts w:eastAsia="Noto Sans CJK SC Regular"/>
          <w:color w:val="000000"/>
          <w:kern w:val="2"/>
          <w:sz w:val="28"/>
          <w:szCs w:val="28"/>
          <w:lang w:val="uk-UA" w:eastAsia="uk-UA" w:bidi="hi-IN"/>
        </w:rPr>
        <w:t>”</w:t>
      </w:r>
      <w:r w:rsidR="0079539F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rFonts w:eastAsia="Noto Sans CJK SC Regular"/>
          <w:color w:val="000000"/>
          <w:kern w:val="2"/>
          <w:sz w:val="28"/>
          <w:szCs w:val="28"/>
          <w:lang w:val="uk-UA" w:eastAsia="uk-UA" w:bidi="hi-IN"/>
        </w:rPr>
        <w:t>Д</w:t>
      </w:r>
      <w:r w:rsidR="00874FDA">
        <w:rPr>
          <w:rFonts w:eastAsia="Noto Sans CJK SC Regular"/>
          <w:color w:val="000000"/>
          <w:kern w:val="2"/>
          <w:sz w:val="28"/>
          <w:szCs w:val="28"/>
          <w:lang w:val="uk-UA" w:eastAsia="uk-UA" w:bidi="hi-IN"/>
        </w:rPr>
        <w:t>ержавної екологічної інспекції Ц</w:t>
      </w:r>
      <w:r>
        <w:rPr>
          <w:rFonts w:eastAsia="Noto Sans CJK SC Regular"/>
          <w:color w:val="000000"/>
          <w:kern w:val="2"/>
          <w:sz w:val="28"/>
          <w:szCs w:val="28"/>
          <w:lang w:val="uk-UA" w:eastAsia="uk-UA" w:bidi="hi-IN"/>
        </w:rPr>
        <w:t>ентрального округу від 09.01.2025 № 02.5-10/157</w:t>
      </w:r>
    </w:p>
    <w:p w:rsidR="00010DBB" w:rsidRDefault="00D71640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010DBB" w:rsidRDefault="00010DBB">
      <w:pPr>
        <w:ind w:firstLine="709"/>
        <w:jc w:val="both"/>
        <w:rPr>
          <w:sz w:val="28"/>
          <w:szCs w:val="28"/>
          <w:lang w:val="uk-UA"/>
        </w:rPr>
      </w:pPr>
    </w:p>
    <w:p w:rsidR="00F03890" w:rsidRPr="00F03890" w:rsidRDefault="00D71640" w:rsidP="0079539F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03890">
        <w:rPr>
          <w:color w:val="000000"/>
          <w:sz w:val="28"/>
          <w:szCs w:val="28"/>
          <w:lang w:val="uk-UA" w:eastAsia="uk-UA"/>
        </w:rPr>
        <w:t>Створити комісію</w:t>
      </w:r>
      <w:r w:rsidRPr="00F03890">
        <w:rPr>
          <w:sz w:val="28"/>
          <w:szCs w:val="28"/>
          <w:lang w:val="uk-UA"/>
        </w:rPr>
        <w:t xml:space="preserve"> з </w:t>
      </w:r>
      <w:r w:rsidR="00DB2A35" w:rsidRPr="00F03890">
        <w:rPr>
          <w:sz w:val="28"/>
          <w:szCs w:val="28"/>
          <w:lang w:val="uk-UA"/>
        </w:rPr>
        <w:t xml:space="preserve">обстеження </w:t>
      </w:r>
      <w:r w:rsidR="00F03890" w:rsidRPr="00F03890">
        <w:rPr>
          <w:sz w:val="28"/>
          <w:szCs w:val="28"/>
          <w:lang w:val="uk-UA"/>
        </w:rPr>
        <w:t>земельної ділянки лісового фонду загальною площею 629 га, яка складається із земельних ділянок:</w:t>
      </w:r>
    </w:p>
    <w:p w:rsidR="00F03890" w:rsidRDefault="00DB2A35" w:rsidP="0079539F">
      <w:pPr>
        <w:pStyle w:val="ab"/>
        <w:ind w:left="0" w:firstLine="567"/>
        <w:jc w:val="both"/>
        <w:rPr>
          <w:sz w:val="28"/>
          <w:szCs w:val="28"/>
          <w:lang w:val="uk-UA"/>
        </w:rPr>
      </w:pPr>
      <w:r w:rsidRPr="00F03890">
        <w:rPr>
          <w:sz w:val="28"/>
          <w:szCs w:val="28"/>
          <w:lang w:val="uk-UA"/>
        </w:rPr>
        <w:t>площею 495,803 га з кадастровим номером 5324285700:00:001:</w:t>
      </w:r>
      <w:r w:rsidR="00F03890">
        <w:rPr>
          <w:sz w:val="28"/>
          <w:szCs w:val="28"/>
          <w:lang w:val="uk-UA"/>
        </w:rPr>
        <w:t>0001;</w:t>
      </w:r>
    </w:p>
    <w:p w:rsidR="00F03890" w:rsidRDefault="00F03890" w:rsidP="0079539F">
      <w:pPr>
        <w:pStyle w:val="ab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4,20 га з </w:t>
      </w:r>
      <w:proofErr w:type="spellStart"/>
      <w:r w:rsidRPr="00F03890">
        <w:rPr>
          <w:sz w:val="28"/>
          <w:szCs w:val="28"/>
        </w:rPr>
        <w:t>кадастровим</w:t>
      </w:r>
      <w:proofErr w:type="spellEnd"/>
      <w:r w:rsidRPr="00F03890">
        <w:rPr>
          <w:sz w:val="28"/>
          <w:szCs w:val="28"/>
        </w:rPr>
        <w:t xml:space="preserve"> номером 5324285700:00:003:</w:t>
      </w:r>
      <w:r>
        <w:rPr>
          <w:sz w:val="28"/>
          <w:szCs w:val="28"/>
        </w:rPr>
        <w:t>0083 (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з </w:t>
      </w:r>
      <w:proofErr w:type="spellStart"/>
      <w:r w:rsidRPr="00F03890">
        <w:rPr>
          <w:sz w:val="28"/>
          <w:szCs w:val="28"/>
        </w:rPr>
        <w:t>кадастровим</w:t>
      </w:r>
      <w:proofErr w:type="spellEnd"/>
      <w:r w:rsidRPr="00F03890">
        <w:rPr>
          <w:sz w:val="28"/>
          <w:szCs w:val="28"/>
        </w:rPr>
        <w:t xml:space="preserve"> номером 5324285700:00:001:0002);</w:t>
      </w:r>
    </w:p>
    <w:p w:rsidR="00F03890" w:rsidRDefault="00F03890" w:rsidP="0079539F">
      <w:pPr>
        <w:pStyle w:val="ab"/>
        <w:ind w:hanging="153"/>
        <w:jc w:val="both"/>
        <w:rPr>
          <w:sz w:val="28"/>
          <w:szCs w:val="28"/>
          <w:lang w:val="uk-UA"/>
        </w:rPr>
      </w:pPr>
      <w:proofErr w:type="spellStart"/>
      <w:r w:rsidRPr="00F03890">
        <w:rPr>
          <w:sz w:val="28"/>
          <w:szCs w:val="28"/>
        </w:rPr>
        <w:t>площею</w:t>
      </w:r>
      <w:proofErr w:type="spellEnd"/>
      <w:r w:rsidRPr="00F03890">
        <w:rPr>
          <w:sz w:val="28"/>
          <w:szCs w:val="28"/>
        </w:rPr>
        <w:t xml:space="preserve"> 68,80 га з </w:t>
      </w:r>
      <w:proofErr w:type="spellStart"/>
      <w:r w:rsidRPr="00F03890">
        <w:rPr>
          <w:sz w:val="28"/>
          <w:szCs w:val="28"/>
        </w:rPr>
        <w:t>кадастровим</w:t>
      </w:r>
      <w:proofErr w:type="spellEnd"/>
      <w:r w:rsidRPr="00F03890">
        <w:rPr>
          <w:sz w:val="28"/>
          <w:szCs w:val="28"/>
        </w:rPr>
        <w:t xml:space="preserve"> номером 5324285700:00:006:0001;</w:t>
      </w:r>
    </w:p>
    <w:p w:rsidR="00010DBB" w:rsidRPr="00F03890" w:rsidRDefault="00F03890" w:rsidP="0079539F">
      <w:pPr>
        <w:pStyle w:val="ab"/>
        <w:ind w:hanging="153"/>
        <w:jc w:val="both"/>
        <w:rPr>
          <w:sz w:val="28"/>
          <w:szCs w:val="28"/>
          <w:lang w:val="uk-UA"/>
        </w:rPr>
      </w:pPr>
      <w:proofErr w:type="spellStart"/>
      <w:r w:rsidRPr="00F03890">
        <w:rPr>
          <w:sz w:val="28"/>
          <w:szCs w:val="28"/>
        </w:rPr>
        <w:t>площею</w:t>
      </w:r>
      <w:proofErr w:type="spellEnd"/>
      <w:r w:rsidRPr="00F03890">
        <w:rPr>
          <w:sz w:val="28"/>
          <w:szCs w:val="28"/>
        </w:rPr>
        <w:t xml:space="preserve"> 60,20 га з </w:t>
      </w:r>
      <w:proofErr w:type="spellStart"/>
      <w:r w:rsidRPr="00F03890">
        <w:rPr>
          <w:sz w:val="28"/>
          <w:szCs w:val="28"/>
        </w:rPr>
        <w:t>кадастровим</w:t>
      </w:r>
      <w:proofErr w:type="spellEnd"/>
      <w:r w:rsidRPr="00F03890">
        <w:rPr>
          <w:sz w:val="28"/>
          <w:szCs w:val="28"/>
        </w:rPr>
        <w:t xml:space="preserve"> номером 5324285700:00:006:0002</w:t>
      </w:r>
      <w:r w:rsidRPr="00F03890">
        <w:rPr>
          <w:sz w:val="28"/>
          <w:szCs w:val="28"/>
          <w:lang w:val="uk-UA"/>
        </w:rPr>
        <w:t xml:space="preserve"> </w:t>
      </w:r>
      <w:proofErr w:type="gramStart"/>
      <w:r w:rsidR="00D71640" w:rsidRPr="00F03890">
        <w:rPr>
          <w:sz w:val="28"/>
          <w:szCs w:val="28"/>
          <w:lang w:val="uk-UA"/>
        </w:rPr>
        <w:t>у</w:t>
      </w:r>
      <w:proofErr w:type="gramEnd"/>
      <w:r w:rsidR="00D71640" w:rsidRPr="00F03890">
        <w:rPr>
          <w:sz w:val="28"/>
          <w:szCs w:val="28"/>
          <w:lang w:val="uk-UA"/>
        </w:rPr>
        <w:t xml:space="preserve"> складі</w:t>
      </w:r>
      <w:r w:rsidR="00D71640" w:rsidRPr="00F03890">
        <w:rPr>
          <w:color w:val="000000"/>
          <w:sz w:val="28"/>
          <w:szCs w:val="28"/>
          <w:lang w:val="uk-UA" w:eastAsia="uk-UA"/>
        </w:rPr>
        <w:t>:</w:t>
      </w:r>
    </w:p>
    <w:tbl>
      <w:tblPr>
        <w:tblW w:w="958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9"/>
        <w:gridCol w:w="305"/>
        <w:gridCol w:w="6291"/>
      </w:tblGrid>
      <w:tr w:rsidR="00010DBB" w:rsidTr="00FE6F7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0DBB" w:rsidRDefault="00D716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ПІП</w:t>
            </w:r>
          </w:p>
        </w:tc>
        <w:tc>
          <w:tcPr>
            <w:tcW w:w="6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DBB" w:rsidRDefault="00D7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 w:rsidR="00010DBB" w:rsidTr="00FE6F7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0DBB" w:rsidRPr="00A12385" w:rsidRDefault="00A123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</w:p>
          <w:p w:rsidR="00010DBB" w:rsidRDefault="00D716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Антон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BB" w:rsidRDefault="00D716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BB" w:rsidRDefault="00D716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голови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виконавчих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ради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голова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комісії</w:t>
            </w:r>
            <w:proofErr w:type="spellEnd"/>
          </w:p>
        </w:tc>
      </w:tr>
      <w:tr w:rsidR="00A12385" w:rsidTr="00FE6F7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2385" w:rsidRDefault="00A123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>Світлана Василівна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2385" w:rsidRPr="00A12385" w:rsidRDefault="00A123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2385" w:rsidRDefault="00A12385" w:rsidP="00A123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земельних ресурсів та охорони навколишнього середовища виконавчого комітету міської ради, заступник голови комісії</w:t>
            </w:r>
          </w:p>
        </w:tc>
      </w:tr>
      <w:tr w:rsidR="00010DBB" w:rsidTr="00FE6F7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539F" w:rsidRDefault="00A12385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БУБЛІЙ</w:t>
            </w:r>
          </w:p>
          <w:p w:rsidR="00010DBB" w:rsidRDefault="00A12385">
            <w:pPr>
              <w:jc w:val="both"/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Ельвіна Валеріївна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BB" w:rsidRDefault="00D71640">
            <w:pPr>
              <w:jc w:val="both"/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BB" w:rsidRDefault="00D71640">
            <w:pPr>
              <w:jc w:val="both"/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спеціаліст І категорії відділу земельних ресурсів та охорони навколишнього середовища виконавчого комітету міської ради, секретар комісії</w:t>
            </w:r>
          </w:p>
        </w:tc>
      </w:tr>
      <w:tr w:rsidR="00010DBB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BB" w:rsidRDefault="00D716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color w:val="000000"/>
                <w:sz w:val="28"/>
                <w:szCs w:val="28"/>
              </w:rPr>
              <w:t>комі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ії</w:t>
            </w:r>
            <w:proofErr w:type="spellEnd"/>
          </w:p>
        </w:tc>
      </w:tr>
      <w:tr w:rsidR="00010DBB" w:rsidTr="00FE6F7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539F" w:rsidRDefault="00A12385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КАЛІНІЧЕНКО</w:t>
            </w:r>
          </w:p>
          <w:p w:rsidR="00010DBB" w:rsidRDefault="00A12385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Сергій Леонідович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BB" w:rsidRDefault="00D71640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BB" w:rsidRDefault="00A12385">
            <w:pPr>
              <w:jc w:val="both"/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в. о начальника відділу державного екологічного нагляду (контролю) біоресурсів, природно-заповідного фонду, лісів, рослинного та тваринного світу - державний інспектор з охорони навколишнього природного середовища</w:t>
            </w:r>
            <w:r w:rsidR="00D71640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(за </w:t>
            </w:r>
            <w:r w:rsidR="00D71640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lastRenderedPageBreak/>
              <w:t>згодою)</w:t>
            </w:r>
          </w:p>
        </w:tc>
      </w:tr>
      <w:tr w:rsidR="00010DBB" w:rsidTr="00FE6F7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539F" w:rsidRDefault="00A12385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766936">
              <w:rPr>
                <w:color w:val="auto"/>
                <w:sz w:val="28"/>
                <w:szCs w:val="28"/>
                <w:lang w:val="uk-UA"/>
              </w:rPr>
              <w:lastRenderedPageBreak/>
              <w:t>МАРЧЕНКО</w:t>
            </w:r>
          </w:p>
          <w:p w:rsidR="00010DBB" w:rsidRPr="00766936" w:rsidRDefault="00A12385">
            <w:pPr>
              <w:jc w:val="both"/>
              <w:rPr>
                <w:color w:val="auto"/>
              </w:rPr>
            </w:pPr>
            <w:r w:rsidRPr="00766936">
              <w:rPr>
                <w:color w:val="auto"/>
                <w:sz w:val="28"/>
                <w:szCs w:val="28"/>
                <w:lang w:val="uk-UA"/>
              </w:rPr>
              <w:t>Ярослав Олексійович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BB" w:rsidRPr="00766936" w:rsidRDefault="00D71640">
            <w:pPr>
              <w:jc w:val="both"/>
              <w:rPr>
                <w:color w:val="auto"/>
                <w:sz w:val="28"/>
                <w:szCs w:val="28"/>
              </w:rPr>
            </w:pPr>
            <w:r w:rsidRPr="0076693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BB" w:rsidRPr="00766936" w:rsidRDefault="005D2EBF" w:rsidP="005D2EBF">
            <w:pPr>
              <w:jc w:val="both"/>
              <w:rPr>
                <w:color w:val="auto"/>
              </w:rPr>
            </w:pPr>
            <w:r w:rsidRPr="00766936">
              <w:rPr>
                <w:rFonts w:eastAsia="Noto Sans CJK SC Regular"/>
                <w:color w:val="auto"/>
                <w:kern w:val="2"/>
                <w:sz w:val="28"/>
                <w:szCs w:val="28"/>
                <w:lang w:val="uk-UA" w:bidi="hi-IN"/>
              </w:rPr>
              <w:t>г</w:t>
            </w:r>
            <w:r w:rsidR="00A12385" w:rsidRPr="00766936">
              <w:rPr>
                <w:rFonts w:eastAsia="Noto Sans CJK SC Regular"/>
                <w:color w:val="auto"/>
                <w:kern w:val="2"/>
                <w:sz w:val="28"/>
                <w:szCs w:val="28"/>
                <w:lang w:val="uk-UA" w:bidi="hi-IN"/>
              </w:rPr>
              <w:t>оловни</w:t>
            </w:r>
            <w:r w:rsidRPr="00766936">
              <w:rPr>
                <w:rFonts w:eastAsia="Noto Sans CJK SC Regular"/>
                <w:color w:val="auto"/>
                <w:kern w:val="2"/>
                <w:sz w:val="28"/>
                <w:szCs w:val="28"/>
                <w:lang w:val="uk-UA" w:bidi="hi-IN"/>
              </w:rPr>
              <w:t>й</w:t>
            </w:r>
            <w:r w:rsidR="00A12385" w:rsidRPr="00766936">
              <w:rPr>
                <w:rFonts w:eastAsia="Noto Sans CJK SC Regular"/>
                <w:color w:val="auto"/>
                <w:kern w:val="2"/>
                <w:sz w:val="28"/>
                <w:szCs w:val="28"/>
                <w:lang w:val="uk-UA" w:bidi="hi-IN"/>
              </w:rPr>
              <w:t xml:space="preserve"> спеціаліст</w:t>
            </w:r>
            <w:r w:rsidRPr="00766936">
              <w:rPr>
                <w:rFonts w:eastAsia="Noto Sans CJK SC Regular"/>
                <w:color w:val="auto"/>
                <w:kern w:val="2"/>
                <w:sz w:val="28"/>
                <w:szCs w:val="28"/>
                <w:lang w:val="uk-UA" w:bidi="hi-IN"/>
              </w:rPr>
              <w:t xml:space="preserve"> відділу охорони</w:t>
            </w:r>
            <w:r w:rsidR="00A12385" w:rsidRPr="00766936">
              <w:rPr>
                <w:rFonts w:eastAsia="Noto Sans CJK SC Regular"/>
                <w:color w:val="auto"/>
                <w:kern w:val="2"/>
                <w:sz w:val="28"/>
                <w:szCs w:val="28"/>
                <w:lang w:val="uk-UA" w:bidi="hi-IN"/>
              </w:rPr>
              <w:t xml:space="preserve"> та захисту лісів</w:t>
            </w:r>
            <w:r w:rsidRPr="00766936">
              <w:rPr>
                <w:rFonts w:eastAsia="Noto Sans CJK SC Regular"/>
                <w:color w:val="auto"/>
                <w:kern w:val="2"/>
                <w:sz w:val="28"/>
                <w:szCs w:val="28"/>
                <w:lang w:val="uk-UA" w:bidi="hi-IN"/>
              </w:rPr>
              <w:t xml:space="preserve">, мисливського господарства та полювання </w:t>
            </w:r>
            <w:r w:rsidR="00A12385" w:rsidRPr="00766936">
              <w:rPr>
                <w:rFonts w:eastAsia="Noto Sans CJK SC Regular"/>
                <w:color w:val="auto"/>
                <w:kern w:val="2"/>
                <w:sz w:val="28"/>
                <w:szCs w:val="28"/>
                <w:lang w:val="uk-UA" w:bidi="hi-IN"/>
              </w:rPr>
              <w:t xml:space="preserve"> Північно-східного міжрегіонального управління лісового та мисливського господарства (за згодою) </w:t>
            </w:r>
          </w:p>
        </w:tc>
      </w:tr>
      <w:tr w:rsidR="00F03890" w:rsidTr="00FE6F7C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539F" w:rsidRDefault="00F03890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СЕМУКА</w:t>
            </w:r>
          </w:p>
          <w:p w:rsidR="00F03890" w:rsidRDefault="00F03890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Михайло Григорович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890" w:rsidRPr="00F03890" w:rsidRDefault="00F03890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890" w:rsidRDefault="00F03890" w:rsidP="005D2EBF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керівник Селянського (фермерського) господарства «С.Г.М.»</w:t>
            </w:r>
            <w:r w:rsidR="00766936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</w:t>
            </w:r>
          </w:p>
        </w:tc>
      </w:tr>
    </w:tbl>
    <w:p w:rsidR="00CA4A27" w:rsidRDefault="00CA4A27" w:rsidP="00FE6F7C">
      <w:pPr>
        <w:jc w:val="both"/>
        <w:rPr>
          <w:sz w:val="28"/>
          <w:szCs w:val="28"/>
          <w:lang w:val="uk-UA"/>
        </w:rPr>
      </w:pPr>
    </w:p>
    <w:p w:rsidR="002E76EC" w:rsidRDefault="00CA4A27" w:rsidP="00CA4A27">
      <w:pPr>
        <w:ind w:firstLine="567"/>
        <w:jc w:val="both"/>
        <w:rPr>
          <w:sz w:val="28"/>
          <w:szCs w:val="28"/>
          <w:lang w:val="uk-UA"/>
        </w:rPr>
      </w:pPr>
      <w:r w:rsidRPr="00CA4A27">
        <w:rPr>
          <w:sz w:val="28"/>
          <w:szCs w:val="28"/>
          <w:lang w:val="uk-UA"/>
        </w:rPr>
        <w:t xml:space="preserve">2. </w:t>
      </w:r>
      <w:r w:rsidR="002E76EC">
        <w:rPr>
          <w:sz w:val="28"/>
          <w:szCs w:val="28"/>
          <w:lang w:val="uk-UA"/>
        </w:rPr>
        <w:t>Відділу земельних ресурсів та охорони навколишнього середовища виконавчого комітет</w:t>
      </w:r>
      <w:r w:rsidR="005D2EBF">
        <w:rPr>
          <w:sz w:val="28"/>
          <w:szCs w:val="28"/>
          <w:lang w:val="uk-UA"/>
        </w:rPr>
        <w:t xml:space="preserve">у міської ради (Світлана </w:t>
      </w:r>
      <w:proofErr w:type="spellStart"/>
      <w:r w:rsidR="005D2EBF">
        <w:rPr>
          <w:sz w:val="28"/>
          <w:szCs w:val="28"/>
          <w:lang w:val="uk-UA"/>
        </w:rPr>
        <w:t>Добжинська</w:t>
      </w:r>
      <w:proofErr w:type="spellEnd"/>
      <w:r w:rsidR="002E76EC">
        <w:rPr>
          <w:sz w:val="28"/>
          <w:szCs w:val="28"/>
          <w:lang w:val="uk-UA"/>
        </w:rPr>
        <w:t>):</w:t>
      </w:r>
    </w:p>
    <w:p w:rsidR="002E76EC" w:rsidRDefault="002E76EC" w:rsidP="00CA4A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7953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повідомити зацікавлених осіб про дату проведення обстеження;</w:t>
      </w:r>
    </w:p>
    <w:p w:rsidR="00A90253" w:rsidRPr="00A90253" w:rsidRDefault="002E76EC" w:rsidP="00A902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7953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результатами скласти акт </w:t>
      </w:r>
      <w:r w:rsidR="00F03890">
        <w:rPr>
          <w:sz w:val="28"/>
          <w:szCs w:val="28"/>
          <w:lang w:val="uk-UA"/>
        </w:rPr>
        <w:t>обстеження земельної ділянки лісового фонду комунальної форми власності загальною площею 629 га</w:t>
      </w:r>
      <w:r w:rsidR="00A90253">
        <w:rPr>
          <w:sz w:val="28"/>
          <w:szCs w:val="28"/>
          <w:lang w:val="uk-UA"/>
        </w:rPr>
        <w:t>.</w:t>
      </w:r>
    </w:p>
    <w:p w:rsidR="002E76EC" w:rsidRPr="001B02FA" w:rsidRDefault="001B02FA" w:rsidP="00A90253">
      <w:pPr>
        <w:ind w:firstLine="567"/>
        <w:jc w:val="both"/>
        <w:rPr>
          <w:sz w:val="28"/>
          <w:szCs w:val="28"/>
          <w:lang w:val="uk-UA"/>
        </w:rPr>
      </w:pPr>
      <w:r w:rsidRPr="001B02FA">
        <w:rPr>
          <w:sz w:val="28"/>
          <w:szCs w:val="28"/>
        </w:rPr>
        <w:t>3.</w:t>
      </w:r>
      <w:r w:rsidR="007953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010DBB" w:rsidRDefault="00010DBB">
      <w:pPr>
        <w:ind w:firstLine="709"/>
        <w:jc w:val="both"/>
        <w:rPr>
          <w:sz w:val="28"/>
          <w:szCs w:val="28"/>
          <w:lang w:val="uk-UA"/>
        </w:rPr>
      </w:pPr>
    </w:p>
    <w:p w:rsidR="00010DBB" w:rsidRDefault="00010DBB">
      <w:pPr>
        <w:ind w:firstLine="709"/>
        <w:jc w:val="both"/>
        <w:rPr>
          <w:sz w:val="28"/>
          <w:szCs w:val="28"/>
          <w:lang w:val="uk-UA"/>
        </w:rPr>
      </w:pPr>
    </w:p>
    <w:p w:rsidR="00010DBB" w:rsidRDefault="00010DBB">
      <w:pPr>
        <w:ind w:firstLine="709"/>
        <w:jc w:val="both"/>
        <w:rPr>
          <w:sz w:val="28"/>
          <w:szCs w:val="28"/>
          <w:lang w:val="uk-UA"/>
        </w:rPr>
      </w:pPr>
    </w:p>
    <w:p w:rsidR="00010DBB" w:rsidRDefault="00010DBB">
      <w:pPr>
        <w:ind w:firstLine="709"/>
        <w:jc w:val="both"/>
        <w:rPr>
          <w:sz w:val="28"/>
          <w:szCs w:val="28"/>
          <w:lang w:val="uk-UA"/>
        </w:rPr>
      </w:pPr>
    </w:p>
    <w:p w:rsidR="007E3D9D" w:rsidRDefault="007E3D9D">
      <w:pPr>
        <w:ind w:firstLine="709"/>
        <w:jc w:val="both"/>
        <w:rPr>
          <w:sz w:val="28"/>
          <w:szCs w:val="28"/>
          <w:lang w:val="uk-UA"/>
        </w:rPr>
      </w:pPr>
    </w:p>
    <w:p w:rsidR="00A90253" w:rsidRDefault="00A90253" w:rsidP="0079539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 w:rsidR="0079539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Тетяна МАЛИШ</w:t>
      </w: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Default="00010DBB">
      <w:pPr>
        <w:rPr>
          <w:sz w:val="28"/>
          <w:szCs w:val="28"/>
          <w:lang w:val="uk-UA"/>
        </w:rPr>
      </w:pPr>
    </w:p>
    <w:p w:rsidR="00010DBB" w:rsidRPr="007E3D9D" w:rsidRDefault="00010DBB" w:rsidP="007E3D9D">
      <w:pPr>
        <w:rPr>
          <w:sz w:val="28"/>
          <w:szCs w:val="28"/>
          <w:lang w:val="uk-UA"/>
        </w:rPr>
      </w:pPr>
    </w:p>
    <w:sectPr w:rsidR="00010DBB" w:rsidRPr="007E3D9D" w:rsidSect="00874FDA">
      <w:headerReference w:type="default" r:id="rId10"/>
      <w:pgSz w:w="11906" w:h="16838"/>
      <w:pgMar w:top="1134" w:right="567" w:bottom="1134" w:left="1701" w:header="600" w:footer="0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FD" w:rsidRDefault="004606FD">
      <w:r>
        <w:separator/>
      </w:r>
    </w:p>
  </w:endnote>
  <w:endnote w:type="continuationSeparator" w:id="0">
    <w:p w:rsidR="004606FD" w:rsidRDefault="0046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FD" w:rsidRDefault="004606FD">
      <w:r>
        <w:separator/>
      </w:r>
    </w:p>
  </w:footnote>
  <w:footnote w:type="continuationSeparator" w:id="0">
    <w:p w:rsidR="004606FD" w:rsidRDefault="00460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BB" w:rsidRDefault="00D71640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C5CD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6F65"/>
    <w:multiLevelType w:val="hybridMultilevel"/>
    <w:tmpl w:val="92F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2BE9"/>
    <w:multiLevelType w:val="hybridMultilevel"/>
    <w:tmpl w:val="D1F41900"/>
    <w:lvl w:ilvl="0" w:tplc="72FE0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BB"/>
    <w:rsid w:val="00010DBB"/>
    <w:rsid w:val="001B02FA"/>
    <w:rsid w:val="001E7125"/>
    <w:rsid w:val="002E76EC"/>
    <w:rsid w:val="004606FD"/>
    <w:rsid w:val="005D2EBF"/>
    <w:rsid w:val="00766936"/>
    <w:rsid w:val="0079539F"/>
    <w:rsid w:val="007E3D9D"/>
    <w:rsid w:val="00856F5B"/>
    <w:rsid w:val="00874FDA"/>
    <w:rsid w:val="0088292C"/>
    <w:rsid w:val="0091303B"/>
    <w:rsid w:val="00A12385"/>
    <w:rsid w:val="00A90253"/>
    <w:rsid w:val="00AE5318"/>
    <w:rsid w:val="00B63D52"/>
    <w:rsid w:val="00B80DA6"/>
    <w:rsid w:val="00CA4A27"/>
    <w:rsid w:val="00CE59DA"/>
    <w:rsid w:val="00D71640"/>
    <w:rsid w:val="00DB2A35"/>
    <w:rsid w:val="00EC5CD9"/>
    <w:rsid w:val="00F03890"/>
    <w:rsid w:val="00FB4421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6"/>
    <w:qFormat/>
    <w:pPr>
      <w:jc w:val="center"/>
    </w:pPr>
    <w:rPr>
      <w:sz w:val="24"/>
      <w:lang w:val="uk-U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6"/>
    <w:qFormat/>
    <w:pPr>
      <w:jc w:val="center"/>
    </w:pPr>
    <w:rPr>
      <w:sz w:val="24"/>
      <w:lang w:val="uk-U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8B88-BE29-4ABA-8CE0-3E5C047F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User_PC_4</cp:lastModifiedBy>
  <cp:revision>5</cp:revision>
  <cp:lastPrinted>2025-02-11T08:31:00Z</cp:lastPrinted>
  <dcterms:created xsi:type="dcterms:W3CDTF">2025-02-04T12:27:00Z</dcterms:created>
  <dcterms:modified xsi:type="dcterms:W3CDTF">2025-02-11T09:03:00Z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