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9" w:rsidRDefault="00E653B0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-529590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99" w:rsidRDefault="00E653B0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7D2799" w:rsidRDefault="00E653B0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7D2799" w:rsidRDefault="00E6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D2799" w:rsidRDefault="007D2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799" w:rsidRDefault="00E6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D2799" w:rsidRDefault="007D279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3B0" w:rsidRDefault="00E653B0" w:rsidP="00E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 березня 2025 року            </w:t>
      </w:r>
      <w:r w:rsidR="00B922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23EDA">
        <w:rPr>
          <w:rFonts w:ascii="Times New Roman" w:hAnsi="Times New Roman" w:cs="Times New Roman"/>
          <w:sz w:val="28"/>
          <w:szCs w:val="28"/>
          <w:lang w:val="uk-UA"/>
        </w:rPr>
        <w:t>м. Решетилівка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922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№ </w:t>
      </w:r>
      <w:r w:rsidR="00647CF8">
        <w:rPr>
          <w:rFonts w:ascii="Times New Roman" w:hAnsi="Times New Roman" w:cs="Times New Roman"/>
          <w:sz w:val="28"/>
          <w:szCs w:val="28"/>
          <w:lang w:val="uk-UA"/>
        </w:rPr>
        <w:t>73</w:t>
      </w:r>
    </w:p>
    <w:p w:rsidR="007D2799" w:rsidRDefault="007D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799" w:rsidRDefault="00E653B0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 </w:t>
      </w:r>
    </w:p>
    <w:p w:rsidR="007D2799" w:rsidRDefault="007D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799" w:rsidRDefault="00E653B0" w:rsidP="00B92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„Про місцеве самоврядування в Україні”, на підставі ст.ст. 1</w:t>
      </w:r>
      <w:r w:rsidR="00B92225">
        <w:rPr>
          <w:rFonts w:ascii="Times New Roman" w:hAnsi="Times New Roman" w:cs="Times New Roman"/>
          <w:sz w:val="28"/>
          <w:szCs w:val="28"/>
          <w:lang w:val="uk-UA"/>
        </w:rPr>
        <w:t xml:space="preserve">7, 19, 141, 160, 161 Сімейного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кодексу України, ст.18 Закону України „Про охорону дитинства”, п.72 Порядку провадження органами опіки та піклування діяльності, пов’язаної із захистом прав дитини, за</w:t>
      </w:r>
      <w:r w:rsidR="00B92225">
        <w:rPr>
          <w:rFonts w:ascii="Times New Roman" w:hAnsi="Times New Roman" w:cs="Times New Roman"/>
          <w:sz w:val="28"/>
          <w:szCs w:val="28"/>
          <w:lang w:val="uk-UA"/>
        </w:rPr>
        <w:t xml:space="preserve">твердженого постановою Кабінету Міністрів України від 24.09.2008 № 866, враховуючи рішення комісії з питань захисту прав дитини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25.03.2025, висновок служби у справах дітей виконавчого комітету Решетилівської м</w:t>
      </w:r>
      <w:r w:rsidR="00B92225">
        <w:rPr>
          <w:rFonts w:ascii="Times New Roman" w:hAnsi="Times New Roman" w:cs="Times New Roman"/>
          <w:sz w:val="28"/>
          <w:szCs w:val="28"/>
          <w:lang w:val="uk-UA"/>
        </w:rPr>
        <w:t xml:space="preserve">іської ради від 25.03.2025 </w:t>
      </w:r>
      <w:r>
        <w:rPr>
          <w:rFonts w:ascii="Times New Roman" w:hAnsi="Times New Roman" w:cs="Times New Roman"/>
          <w:sz w:val="28"/>
          <w:szCs w:val="28"/>
          <w:lang w:val="uk-UA"/>
        </w:rPr>
        <w:t>№ 01-18/93, виконавчий комітет Решетилівської міської ради</w:t>
      </w:r>
    </w:p>
    <w:p w:rsidR="007D2799" w:rsidRDefault="00E65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D2799" w:rsidRDefault="007D2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799" w:rsidRPr="00E653B0" w:rsidRDefault="00E653B0" w:rsidP="00B92225">
      <w:pPr>
        <w:shd w:val="clear" w:color="auto" w:fill="FFFFFF"/>
        <w:tabs>
          <w:tab w:val="left" w:pos="0"/>
        </w:tabs>
        <w:spacing w:after="0" w:line="240" w:lineRule="auto"/>
        <w:ind w:right="170" w:firstLine="567"/>
        <w:jc w:val="both"/>
        <w:textAlignment w:val="baseline"/>
        <w:rPr>
          <w:b/>
          <w:bCs/>
        </w:rPr>
      </w:pPr>
      <w:r w:rsidRPr="00E653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Визначити місце проживання неповнолітнього </w:t>
      </w:r>
      <w:r w:rsidRPr="00E6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451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6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Євгенія Олександровича</w:t>
      </w:r>
      <w:r w:rsidRPr="00E653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r w:rsidR="004514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*</w:t>
      </w:r>
      <w:r w:rsidRPr="00E653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року народження, з батьком – </w:t>
      </w:r>
      <w:r w:rsidRPr="00E6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451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6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Олександром Сергійовичем</w:t>
      </w:r>
      <w:r w:rsidRPr="00E653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за адресою: вул</w:t>
      </w:r>
      <w:r w:rsidR="0093139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иця</w:t>
      </w:r>
      <w:r w:rsidRPr="00E653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="00451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653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r w:rsidR="0093139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будинок </w:t>
      </w:r>
      <w:r w:rsidR="004514C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*</w:t>
      </w:r>
      <w:r w:rsidRPr="00E653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місто Решетилівка, </w:t>
      </w:r>
      <w:r w:rsidR="0000766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Полтавський район, Полтавська область.</w:t>
      </w:r>
    </w:p>
    <w:p w:rsidR="007D2799" w:rsidRDefault="007D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799" w:rsidRDefault="007D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799" w:rsidRDefault="007D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799" w:rsidRDefault="007D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225" w:rsidRDefault="00B9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225" w:rsidRPr="004514CE" w:rsidRDefault="00B92225" w:rsidP="004514CE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B92225" w:rsidRPr="004514CE" w:rsidSect="00B92225">
      <w:pgSz w:w="11906" w:h="16838"/>
      <w:pgMar w:top="1134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9"/>
    <w:rsid w:val="0000766B"/>
    <w:rsid w:val="004514CE"/>
    <w:rsid w:val="00647CF8"/>
    <w:rsid w:val="007D2799"/>
    <w:rsid w:val="00931392"/>
    <w:rsid w:val="00B92225"/>
    <w:rsid w:val="00E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6055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70</cp:revision>
  <cp:lastPrinted>2022-11-25T11:47:00Z</cp:lastPrinted>
  <dcterms:created xsi:type="dcterms:W3CDTF">2021-02-16T08:42:00Z</dcterms:created>
  <dcterms:modified xsi:type="dcterms:W3CDTF">2025-04-03T10:21:00Z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