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7DBDE08E">
            <wp:simplePos x="0" y="0"/>
            <wp:positionH relativeFrom="column">
              <wp:posOffset>2805430</wp:posOffset>
            </wp:positionH>
            <wp:positionV relativeFrom="paragraph">
              <wp:posOffset>-462280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3070F4">
      <w:pPr>
        <w:rPr>
          <w:sz w:val="28"/>
          <w:szCs w:val="28"/>
        </w:rPr>
      </w:pPr>
    </w:p>
    <w:p w14:paraId="5DE605EC" w14:textId="53224708" w:rsidR="003070F4" w:rsidRDefault="00894D40" w:rsidP="003070F4">
      <w:r w:rsidRPr="00894D40">
        <w:rPr>
          <w:sz w:val="28"/>
          <w:szCs w:val="28"/>
          <w:lang w:val="ru-RU"/>
        </w:rPr>
        <w:t>2</w:t>
      </w:r>
      <w:r w:rsidRPr="001C2058">
        <w:rPr>
          <w:sz w:val="28"/>
          <w:szCs w:val="28"/>
          <w:lang w:val="ru-RU"/>
        </w:rPr>
        <w:t>9</w:t>
      </w:r>
      <w:r w:rsidR="00A7728D" w:rsidRPr="00A7728D">
        <w:rPr>
          <w:sz w:val="28"/>
          <w:szCs w:val="28"/>
          <w:lang w:val="ru-RU"/>
        </w:rPr>
        <w:t xml:space="preserve"> </w:t>
      </w:r>
      <w:r w:rsidR="00DD56D2">
        <w:rPr>
          <w:sz w:val="28"/>
          <w:szCs w:val="28"/>
        </w:rPr>
        <w:t>квітня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>202</w:t>
      </w:r>
      <w:r w:rsidR="000B52FA">
        <w:rPr>
          <w:sz w:val="28"/>
          <w:szCs w:val="28"/>
        </w:rPr>
        <w:t>5</w:t>
      </w:r>
      <w:r w:rsidR="003070F4">
        <w:rPr>
          <w:sz w:val="28"/>
          <w:szCs w:val="28"/>
        </w:rPr>
        <w:t xml:space="preserve"> року                 </w:t>
      </w:r>
      <w:r w:rsidR="00DD56D2">
        <w:rPr>
          <w:sz w:val="28"/>
          <w:szCs w:val="28"/>
        </w:rPr>
        <w:t xml:space="preserve">  </w:t>
      </w:r>
      <w:r w:rsidR="003070F4">
        <w:rPr>
          <w:sz w:val="28"/>
          <w:szCs w:val="28"/>
        </w:rPr>
        <w:t xml:space="preserve"> м. Решетилівка                             </w:t>
      </w:r>
      <w:r w:rsidR="00073AD4">
        <w:rPr>
          <w:sz w:val="28"/>
          <w:szCs w:val="28"/>
        </w:rPr>
        <w:t xml:space="preserve">      </w:t>
      </w:r>
      <w:r w:rsidR="003070F4">
        <w:rPr>
          <w:sz w:val="28"/>
          <w:szCs w:val="28"/>
        </w:rPr>
        <w:t xml:space="preserve">          № </w:t>
      </w:r>
      <w:r w:rsidR="00073AD4">
        <w:rPr>
          <w:sz w:val="28"/>
          <w:szCs w:val="28"/>
        </w:rPr>
        <w:t>89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0FB34896" w:rsidR="002817A5" w:rsidRDefault="003070F4" w:rsidP="001C205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</w:t>
      </w:r>
      <w:r w:rsidR="00683A69">
        <w:rPr>
          <w:rFonts w:cs="Times New Roman"/>
          <w:color w:val="000000"/>
          <w:sz w:val="28"/>
          <w:szCs w:val="28"/>
          <w:lang w:eastAsia="uk-UA"/>
        </w:rPr>
        <w:t xml:space="preserve">повідомну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реєстрацію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</w:t>
      </w:r>
      <w:r w:rsidR="00683A69">
        <w:rPr>
          <w:rFonts w:cs="Times New Roman"/>
          <w:color w:val="000000"/>
          <w:sz w:val="28"/>
          <w:szCs w:val="28"/>
          <w:lang w:eastAsia="uk-UA"/>
        </w:rPr>
        <w:t>виконавчого комітету Решетилівської міської ради</w:t>
      </w:r>
      <w:r w:rsidR="00DD56D2">
        <w:rPr>
          <w:rFonts w:cs="Times New Roman"/>
          <w:sz w:val="28"/>
          <w:szCs w:val="28"/>
        </w:rPr>
        <w:t xml:space="preserve"> на 2025-202</w:t>
      </w:r>
      <w:r w:rsidR="00683A69">
        <w:rPr>
          <w:rFonts w:cs="Times New Roman"/>
          <w:sz w:val="28"/>
          <w:szCs w:val="28"/>
        </w:rPr>
        <w:t>7</w:t>
      </w:r>
      <w:r w:rsidR="00DD56D2">
        <w:rPr>
          <w:rFonts w:cs="Times New Roman"/>
          <w:sz w:val="28"/>
          <w:szCs w:val="28"/>
        </w:rPr>
        <w:t xml:space="preserve"> роки</w:t>
      </w:r>
    </w:p>
    <w:p w14:paraId="19CB903D" w14:textId="77777777" w:rsidR="00607AFC" w:rsidRPr="00F273E9" w:rsidRDefault="00607AFC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</w:p>
    <w:p w14:paraId="2A164F86" w14:textId="6BF44B40" w:rsidR="003070F4" w:rsidRPr="0038507E" w:rsidRDefault="003070F4" w:rsidP="001C205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 w:rsidR="00174F0F">
        <w:rPr>
          <w:rFonts w:cs="Times New Roman"/>
          <w:color w:val="000000"/>
          <w:sz w:val="28"/>
          <w:szCs w:val="28"/>
          <w:lang w:eastAsia="uk-UA"/>
        </w:rPr>
        <w:t>,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7FF511AA" w14:textId="5FC96661" w:rsidR="003070F4" w:rsidRDefault="003070F4" w:rsidP="001C2058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0B52FA">
        <w:rPr>
          <w:sz w:val="28"/>
          <w:szCs w:val="28"/>
        </w:rPr>
        <w:t>Провести</w:t>
      </w:r>
      <w:r w:rsidR="001C2058">
        <w:rPr>
          <w:sz w:val="28"/>
          <w:szCs w:val="28"/>
        </w:rPr>
        <w:t xml:space="preserve"> </w:t>
      </w:r>
      <w:r w:rsidRPr="000B52FA">
        <w:rPr>
          <w:sz w:val="28"/>
          <w:szCs w:val="28"/>
        </w:rPr>
        <w:t>повідомну реєстрацію</w:t>
      </w:r>
      <w:r w:rsidR="001C2058">
        <w:rPr>
          <w:sz w:val="28"/>
          <w:szCs w:val="28"/>
        </w:rPr>
        <w:t xml:space="preserve"> </w:t>
      </w:r>
      <w:r w:rsidR="00DD56D2">
        <w:rPr>
          <w:rFonts w:cs="Times New Roman"/>
          <w:color w:val="000000"/>
          <w:sz w:val="28"/>
          <w:szCs w:val="28"/>
          <w:lang w:eastAsia="uk-UA"/>
        </w:rPr>
        <w:t xml:space="preserve">Колективного договору </w:t>
      </w:r>
      <w:r w:rsidR="00683A69">
        <w:rPr>
          <w:rFonts w:cs="Times New Roman"/>
          <w:color w:val="000000"/>
          <w:sz w:val="28"/>
          <w:szCs w:val="28"/>
          <w:lang w:eastAsia="uk-UA"/>
        </w:rPr>
        <w:t>виконавчого комітету Решетилівської міської ради</w:t>
      </w:r>
      <w:r w:rsidR="00DD56D2">
        <w:rPr>
          <w:rFonts w:cs="Times New Roman"/>
          <w:sz w:val="28"/>
          <w:szCs w:val="28"/>
        </w:rPr>
        <w:t xml:space="preserve"> на 2025-202</w:t>
      </w:r>
      <w:r w:rsidR="00683A69">
        <w:rPr>
          <w:rFonts w:cs="Times New Roman"/>
          <w:sz w:val="28"/>
          <w:szCs w:val="28"/>
        </w:rPr>
        <w:t>7</w:t>
      </w:r>
      <w:r w:rsidR="00DD56D2">
        <w:rPr>
          <w:rFonts w:cs="Times New Roman"/>
          <w:sz w:val="28"/>
          <w:szCs w:val="28"/>
        </w:rPr>
        <w:t xml:space="preserve"> роки</w:t>
      </w:r>
      <w:r w:rsidRPr="00174F0F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EB21212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Pr="003E7688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CD860DC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B988305" w14:textId="77777777" w:rsidR="00157677" w:rsidRPr="00174F0F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7B3A921" w14:textId="77777777" w:rsidR="003070F4" w:rsidRDefault="003070F4" w:rsidP="001C2058">
      <w:pPr>
        <w:tabs>
          <w:tab w:val="left" w:pos="0"/>
        </w:tabs>
        <w:jc w:val="both"/>
        <w:rPr>
          <w:sz w:val="28"/>
          <w:szCs w:val="28"/>
        </w:rPr>
      </w:pPr>
    </w:p>
    <w:p w14:paraId="426C594A" w14:textId="2B08C751" w:rsidR="003070F4" w:rsidRDefault="0088721E" w:rsidP="003070F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14:paraId="412FDA4E" w14:textId="77777777" w:rsidR="003070F4" w:rsidRDefault="003070F4" w:rsidP="003070F4">
      <w:pPr>
        <w:rPr>
          <w:sz w:val="28"/>
          <w:szCs w:val="28"/>
        </w:rPr>
      </w:pPr>
    </w:p>
    <w:p w14:paraId="11988AD6" w14:textId="77777777" w:rsidR="006427E8" w:rsidRDefault="006427E8" w:rsidP="003070F4">
      <w:pPr>
        <w:rPr>
          <w:sz w:val="28"/>
          <w:szCs w:val="28"/>
        </w:rPr>
      </w:pPr>
    </w:p>
    <w:p w14:paraId="05DB0E66" w14:textId="77777777" w:rsidR="006427E8" w:rsidRDefault="006427E8" w:rsidP="003070F4">
      <w:pPr>
        <w:rPr>
          <w:sz w:val="28"/>
          <w:szCs w:val="28"/>
        </w:rPr>
      </w:pPr>
    </w:p>
    <w:p w14:paraId="5D449CE4" w14:textId="77777777" w:rsidR="006427E8" w:rsidRDefault="006427E8" w:rsidP="003070F4">
      <w:pPr>
        <w:rPr>
          <w:sz w:val="28"/>
          <w:szCs w:val="28"/>
        </w:rPr>
      </w:pPr>
    </w:p>
    <w:p w14:paraId="3E3EC660" w14:textId="77777777" w:rsidR="006427E8" w:rsidRDefault="006427E8" w:rsidP="003070F4">
      <w:pPr>
        <w:rPr>
          <w:sz w:val="28"/>
          <w:szCs w:val="28"/>
        </w:rPr>
      </w:pPr>
    </w:p>
    <w:p w14:paraId="71A8B1EC" w14:textId="77777777" w:rsidR="006427E8" w:rsidRDefault="006427E8" w:rsidP="003070F4">
      <w:pPr>
        <w:rPr>
          <w:sz w:val="28"/>
          <w:szCs w:val="28"/>
        </w:rPr>
      </w:pPr>
    </w:p>
    <w:p w14:paraId="2B27D65A" w14:textId="77777777" w:rsidR="00683A69" w:rsidRDefault="00683A69" w:rsidP="003070F4">
      <w:pPr>
        <w:rPr>
          <w:sz w:val="28"/>
          <w:szCs w:val="28"/>
        </w:rPr>
      </w:pPr>
    </w:p>
    <w:p w14:paraId="506B4C92" w14:textId="77777777" w:rsidR="00683A69" w:rsidRDefault="00683A69" w:rsidP="003070F4">
      <w:pPr>
        <w:rPr>
          <w:sz w:val="28"/>
          <w:szCs w:val="28"/>
        </w:rPr>
      </w:pPr>
    </w:p>
    <w:p w14:paraId="01AD7F8F" w14:textId="77777777" w:rsidR="006427E8" w:rsidRDefault="006427E8" w:rsidP="003070F4">
      <w:pPr>
        <w:rPr>
          <w:sz w:val="28"/>
          <w:szCs w:val="28"/>
        </w:rPr>
      </w:pPr>
    </w:p>
    <w:p w14:paraId="2EC6EDE5" w14:textId="77777777" w:rsidR="006427E8" w:rsidRDefault="006427E8" w:rsidP="003070F4">
      <w:pPr>
        <w:rPr>
          <w:sz w:val="28"/>
          <w:szCs w:val="28"/>
        </w:rPr>
      </w:pPr>
    </w:p>
    <w:p w14:paraId="6611F4B2" w14:textId="77777777" w:rsidR="006427E8" w:rsidRDefault="006427E8" w:rsidP="003070F4">
      <w:pPr>
        <w:rPr>
          <w:sz w:val="28"/>
          <w:szCs w:val="28"/>
        </w:rPr>
      </w:pPr>
    </w:p>
    <w:p w14:paraId="2A58BE78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298FC375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0AD33DC7" w14:textId="77777777" w:rsidR="0088721E" w:rsidRDefault="0088721E" w:rsidP="003070F4">
      <w:pPr>
        <w:jc w:val="center"/>
        <w:rPr>
          <w:rFonts w:cs="Times New Roman"/>
          <w:b/>
          <w:sz w:val="28"/>
          <w:szCs w:val="28"/>
        </w:rPr>
      </w:pPr>
    </w:p>
    <w:p w14:paraId="64F5BC7B" w14:textId="77777777" w:rsidR="0088721E" w:rsidRDefault="0088721E" w:rsidP="003070F4">
      <w:pPr>
        <w:jc w:val="center"/>
        <w:rPr>
          <w:rFonts w:cs="Times New Roman"/>
          <w:b/>
          <w:sz w:val="28"/>
          <w:szCs w:val="28"/>
        </w:rPr>
      </w:pPr>
      <w:bookmarkStart w:id="1" w:name="_GoBack"/>
      <w:bookmarkEnd w:id="1"/>
    </w:p>
    <w:sectPr w:rsidR="0088721E" w:rsidSect="00F74C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0705"/>
    <w:rsid w:val="00073AD4"/>
    <w:rsid w:val="0007535D"/>
    <w:rsid w:val="00076C6C"/>
    <w:rsid w:val="000B52FA"/>
    <w:rsid w:val="000B5D1B"/>
    <w:rsid w:val="000D18B4"/>
    <w:rsid w:val="000E137C"/>
    <w:rsid w:val="001069D9"/>
    <w:rsid w:val="001239F7"/>
    <w:rsid w:val="00157677"/>
    <w:rsid w:val="001732AB"/>
    <w:rsid w:val="00174F0F"/>
    <w:rsid w:val="00183D62"/>
    <w:rsid w:val="001A5FD6"/>
    <w:rsid w:val="001C2058"/>
    <w:rsid w:val="001F78F1"/>
    <w:rsid w:val="002354DD"/>
    <w:rsid w:val="00256430"/>
    <w:rsid w:val="0025794D"/>
    <w:rsid w:val="002817A5"/>
    <w:rsid w:val="002A36C8"/>
    <w:rsid w:val="002A6EC6"/>
    <w:rsid w:val="002B5EFF"/>
    <w:rsid w:val="002B743F"/>
    <w:rsid w:val="002C17F5"/>
    <w:rsid w:val="002D4A8E"/>
    <w:rsid w:val="002E1E25"/>
    <w:rsid w:val="003013BC"/>
    <w:rsid w:val="003069C6"/>
    <w:rsid w:val="003070F4"/>
    <w:rsid w:val="00310B23"/>
    <w:rsid w:val="0033055B"/>
    <w:rsid w:val="00341B97"/>
    <w:rsid w:val="00346114"/>
    <w:rsid w:val="003A3701"/>
    <w:rsid w:val="003C6BBB"/>
    <w:rsid w:val="003E7688"/>
    <w:rsid w:val="0040220F"/>
    <w:rsid w:val="00416633"/>
    <w:rsid w:val="00427F66"/>
    <w:rsid w:val="00456D52"/>
    <w:rsid w:val="00487781"/>
    <w:rsid w:val="004F0C21"/>
    <w:rsid w:val="004F3188"/>
    <w:rsid w:val="004F3644"/>
    <w:rsid w:val="00501C96"/>
    <w:rsid w:val="00510D40"/>
    <w:rsid w:val="00512C33"/>
    <w:rsid w:val="00524C76"/>
    <w:rsid w:val="00557287"/>
    <w:rsid w:val="00570179"/>
    <w:rsid w:val="005A33CF"/>
    <w:rsid w:val="005B20DF"/>
    <w:rsid w:val="005C7DB3"/>
    <w:rsid w:val="005D102A"/>
    <w:rsid w:val="005E77E9"/>
    <w:rsid w:val="00604293"/>
    <w:rsid w:val="00607AFC"/>
    <w:rsid w:val="00615478"/>
    <w:rsid w:val="006427E8"/>
    <w:rsid w:val="0065727E"/>
    <w:rsid w:val="00660029"/>
    <w:rsid w:val="006814E9"/>
    <w:rsid w:val="0068332B"/>
    <w:rsid w:val="00683A69"/>
    <w:rsid w:val="00683E91"/>
    <w:rsid w:val="006C653C"/>
    <w:rsid w:val="006D0546"/>
    <w:rsid w:val="00711A07"/>
    <w:rsid w:val="007149B3"/>
    <w:rsid w:val="00760E81"/>
    <w:rsid w:val="0076713C"/>
    <w:rsid w:val="007A14C4"/>
    <w:rsid w:val="008112D8"/>
    <w:rsid w:val="00816944"/>
    <w:rsid w:val="00820307"/>
    <w:rsid w:val="0084777F"/>
    <w:rsid w:val="0087192F"/>
    <w:rsid w:val="00883A44"/>
    <w:rsid w:val="0088721E"/>
    <w:rsid w:val="00894D40"/>
    <w:rsid w:val="008D3684"/>
    <w:rsid w:val="008D3739"/>
    <w:rsid w:val="008D7266"/>
    <w:rsid w:val="009D1C07"/>
    <w:rsid w:val="009F71C3"/>
    <w:rsid w:val="00A30E29"/>
    <w:rsid w:val="00A50A9B"/>
    <w:rsid w:val="00A7728D"/>
    <w:rsid w:val="00AC510F"/>
    <w:rsid w:val="00B25C9B"/>
    <w:rsid w:val="00B26C49"/>
    <w:rsid w:val="00B65F1B"/>
    <w:rsid w:val="00B8735A"/>
    <w:rsid w:val="00B95C3C"/>
    <w:rsid w:val="00B96922"/>
    <w:rsid w:val="00BA199D"/>
    <w:rsid w:val="00BB2560"/>
    <w:rsid w:val="00BB762E"/>
    <w:rsid w:val="00BD5FBC"/>
    <w:rsid w:val="00BD67D4"/>
    <w:rsid w:val="00BF4DD4"/>
    <w:rsid w:val="00C021C6"/>
    <w:rsid w:val="00C32252"/>
    <w:rsid w:val="00C37971"/>
    <w:rsid w:val="00C852FE"/>
    <w:rsid w:val="00CB1963"/>
    <w:rsid w:val="00CE3D46"/>
    <w:rsid w:val="00D40E29"/>
    <w:rsid w:val="00D41AEB"/>
    <w:rsid w:val="00D879E9"/>
    <w:rsid w:val="00DA5FB3"/>
    <w:rsid w:val="00DD56D2"/>
    <w:rsid w:val="00E32A3F"/>
    <w:rsid w:val="00E46193"/>
    <w:rsid w:val="00E66D5B"/>
    <w:rsid w:val="00EA0137"/>
    <w:rsid w:val="00EC0D64"/>
    <w:rsid w:val="00EC62A0"/>
    <w:rsid w:val="00F0648E"/>
    <w:rsid w:val="00F273E9"/>
    <w:rsid w:val="00F33AC2"/>
    <w:rsid w:val="00F56914"/>
    <w:rsid w:val="00F74C5A"/>
    <w:rsid w:val="00FA6AE1"/>
    <w:rsid w:val="00FC66DF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721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1E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721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1E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5472-93F7-4D23-984A-388C9886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miskrada1@outlook.com</cp:lastModifiedBy>
  <cp:revision>9</cp:revision>
  <cp:lastPrinted>2025-04-29T05:16:00Z</cp:lastPrinted>
  <dcterms:created xsi:type="dcterms:W3CDTF">2025-04-25T08:44:00Z</dcterms:created>
  <dcterms:modified xsi:type="dcterms:W3CDTF">2025-04-29T08:50:00Z</dcterms:modified>
</cp:coreProperties>
</file>