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6" w:rsidRPr="005B3A0C" w:rsidRDefault="006136F6" w:rsidP="0053094F">
      <w:pPr>
        <w:pStyle w:val="Standard"/>
      </w:pPr>
      <w:r w:rsidRPr="005B3A0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A4B781B" wp14:editId="4C4B7F85">
            <wp:simplePos x="0" y="0"/>
            <wp:positionH relativeFrom="column">
              <wp:posOffset>2867025</wp:posOffset>
            </wp:positionH>
            <wp:positionV relativeFrom="paragraph">
              <wp:posOffset>-537210</wp:posOffset>
            </wp:positionV>
            <wp:extent cx="4000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36F6" w:rsidRPr="005B3A0C" w:rsidRDefault="006136F6" w:rsidP="0022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5B3A0C" w:rsidRDefault="006136F6" w:rsidP="0022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36F6" w:rsidRPr="005B3A0C" w:rsidRDefault="006136F6" w:rsidP="0022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5B3A0C" w:rsidRDefault="00224BE5" w:rsidP="00224BE5">
      <w:pPr>
        <w:tabs>
          <w:tab w:val="left" w:pos="4111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>26</w:t>
      </w:r>
      <w:r w:rsidR="006136F6" w:rsidRPr="005B3A0C">
        <w:rPr>
          <w:rFonts w:ascii="Times New Roman" w:hAnsi="Times New Roman" w:cs="Times New Roman"/>
          <w:sz w:val="28"/>
          <w:szCs w:val="28"/>
        </w:rPr>
        <w:t xml:space="preserve"> </w:t>
      </w:r>
      <w:r w:rsidR="00416958" w:rsidRPr="005B3A0C">
        <w:rPr>
          <w:rFonts w:ascii="Times New Roman" w:hAnsi="Times New Roman" w:cs="Times New Roman"/>
          <w:sz w:val="28"/>
          <w:szCs w:val="28"/>
        </w:rPr>
        <w:t>чер</w:t>
      </w:r>
      <w:r w:rsidR="004006CB" w:rsidRPr="005B3A0C">
        <w:rPr>
          <w:rFonts w:ascii="Times New Roman" w:hAnsi="Times New Roman" w:cs="Times New Roman"/>
          <w:sz w:val="28"/>
          <w:szCs w:val="28"/>
        </w:rPr>
        <w:t>вня</w:t>
      </w:r>
      <w:r w:rsidR="00F2280D" w:rsidRPr="005B3A0C">
        <w:rPr>
          <w:rFonts w:ascii="Times New Roman" w:hAnsi="Times New Roman" w:cs="Times New Roman"/>
          <w:sz w:val="28"/>
          <w:szCs w:val="28"/>
        </w:rPr>
        <w:t xml:space="preserve"> 202</w:t>
      </w:r>
      <w:r w:rsidR="00B00341" w:rsidRPr="005B3A0C">
        <w:rPr>
          <w:rFonts w:ascii="Times New Roman" w:hAnsi="Times New Roman" w:cs="Times New Roman"/>
          <w:sz w:val="28"/>
          <w:szCs w:val="28"/>
        </w:rPr>
        <w:t>5</w:t>
      </w:r>
      <w:r w:rsidR="00F2280D" w:rsidRPr="005B3A0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2280D" w:rsidRPr="005B3A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2280D" w:rsidRPr="005B3A0C">
        <w:rPr>
          <w:rFonts w:ascii="Times New Roman" w:hAnsi="Times New Roman" w:cs="Times New Roman"/>
          <w:sz w:val="28"/>
          <w:szCs w:val="28"/>
        </w:rPr>
        <w:t>м. </w:t>
      </w:r>
      <w:r w:rsidR="006136F6" w:rsidRPr="005B3A0C">
        <w:rPr>
          <w:rFonts w:ascii="Times New Roman" w:hAnsi="Times New Roman" w:cs="Times New Roman"/>
          <w:sz w:val="28"/>
          <w:szCs w:val="28"/>
        </w:rPr>
        <w:t>Решетилівка</w:t>
      </w:r>
      <w:proofErr w:type="spellEnd"/>
      <w:r w:rsidR="006136F6" w:rsidRPr="005B3A0C">
        <w:rPr>
          <w:rFonts w:ascii="Times New Roman" w:hAnsi="Times New Roman" w:cs="Times New Roman"/>
          <w:sz w:val="28"/>
          <w:szCs w:val="28"/>
        </w:rPr>
        <w:tab/>
      </w:r>
      <w:r w:rsidR="006136F6" w:rsidRPr="005B3A0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40D7">
        <w:rPr>
          <w:rFonts w:ascii="Times New Roman" w:hAnsi="Times New Roman" w:cs="Times New Roman"/>
          <w:sz w:val="28"/>
          <w:szCs w:val="28"/>
        </w:rPr>
        <w:t>131</w:t>
      </w:r>
      <w:bookmarkStart w:id="0" w:name="_GoBack"/>
      <w:bookmarkEnd w:id="0"/>
    </w:p>
    <w:p w:rsidR="006136F6" w:rsidRPr="005B3A0C" w:rsidRDefault="006136F6" w:rsidP="0022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56" w:rsidRPr="005B3A0C" w:rsidRDefault="00416958" w:rsidP="00224BE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 xml:space="preserve">Про роботу відділу культури, молоді, спорту та туризму щодо </w:t>
      </w:r>
      <w:r w:rsidR="00224BE5" w:rsidRPr="005B3A0C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5B3A0C">
        <w:rPr>
          <w:rFonts w:ascii="Times New Roman" w:hAnsi="Times New Roman" w:cs="Times New Roman"/>
          <w:sz w:val="28"/>
          <w:szCs w:val="28"/>
        </w:rPr>
        <w:t>сільських/міських клубів/будинків культури за</w:t>
      </w:r>
      <w:r w:rsidR="004006CB" w:rsidRPr="005B3A0C">
        <w:rPr>
          <w:rFonts w:ascii="Times New Roman" w:hAnsi="Times New Roman" w:cs="Times New Roman"/>
          <w:sz w:val="28"/>
          <w:szCs w:val="28"/>
        </w:rPr>
        <w:t xml:space="preserve"> 202</w:t>
      </w:r>
      <w:r w:rsidR="00B00341" w:rsidRPr="005B3A0C">
        <w:rPr>
          <w:rFonts w:ascii="Times New Roman" w:hAnsi="Times New Roman" w:cs="Times New Roman"/>
          <w:sz w:val="28"/>
          <w:szCs w:val="28"/>
        </w:rPr>
        <w:t xml:space="preserve">4 рік та І </w:t>
      </w:r>
      <w:r w:rsidR="009C3479" w:rsidRPr="005B3A0C">
        <w:rPr>
          <w:rFonts w:ascii="Times New Roman" w:hAnsi="Times New Roman" w:cs="Times New Roman"/>
          <w:sz w:val="28"/>
          <w:szCs w:val="28"/>
        </w:rPr>
        <w:t>півріччя</w:t>
      </w:r>
      <w:r w:rsidR="00B00341" w:rsidRPr="005B3A0C">
        <w:rPr>
          <w:rFonts w:ascii="Times New Roman" w:hAnsi="Times New Roman" w:cs="Times New Roman"/>
          <w:sz w:val="28"/>
          <w:szCs w:val="28"/>
        </w:rPr>
        <w:t xml:space="preserve"> 2025</w:t>
      </w:r>
      <w:r w:rsidR="004006CB" w:rsidRPr="005B3A0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006CB" w:rsidRPr="005B3A0C" w:rsidRDefault="004006CB" w:rsidP="00224BE5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76804" w:rsidRPr="005B3A0C" w:rsidRDefault="00BB6856" w:rsidP="00F46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 xml:space="preserve">Керуючись статтями </w:t>
      </w:r>
      <w:r w:rsidR="00F76804" w:rsidRPr="005B3A0C">
        <w:rPr>
          <w:rFonts w:ascii="Times New Roman" w:hAnsi="Times New Roman" w:cs="Times New Roman"/>
          <w:sz w:val="28"/>
          <w:szCs w:val="28"/>
        </w:rPr>
        <w:t>3</w:t>
      </w:r>
      <w:r w:rsidRPr="005B3A0C">
        <w:rPr>
          <w:rFonts w:ascii="Times New Roman" w:hAnsi="Times New Roman" w:cs="Times New Roman"/>
          <w:sz w:val="28"/>
          <w:szCs w:val="28"/>
        </w:rPr>
        <w:t xml:space="preserve">2 Закону України </w:t>
      </w:r>
      <w:proofErr w:type="spellStart"/>
      <w:r w:rsidRPr="005B3A0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3A0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r w:rsidR="00F46DDE" w:rsidRPr="005B3A0C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Решетилівської міської ради від 27.12.2024 № 242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затвердження Плану роботи виконавчого комітету Решетилівської міської ради на 2025 рік”</w:t>
      </w:r>
      <w:r w:rsidRPr="005B3A0C">
        <w:rPr>
          <w:rFonts w:ascii="Times New Roman" w:hAnsi="Times New Roman" w:cs="Times New Roman"/>
          <w:sz w:val="28"/>
          <w:szCs w:val="28"/>
        </w:rPr>
        <w:t xml:space="preserve">, заслухавши інформацію </w:t>
      </w:r>
      <w:r w:rsidR="00F76804" w:rsidRPr="005B3A0C">
        <w:rPr>
          <w:rFonts w:ascii="Times New Roman" w:hAnsi="Times New Roman" w:cs="Times New Roman"/>
          <w:sz w:val="28"/>
          <w:szCs w:val="28"/>
        </w:rPr>
        <w:t xml:space="preserve">начальника відділу культури, молоді, спорту та туризму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Кордубана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F76804" w:rsidRPr="005B3A0C">
        <w:rPr>
          <w:rFonts w:ascii="Times New Roman" w:hAnsi="Times New Roman" w:cs="Times New Roman"/>
          <w:sz w:val="28"/>
          <w:szCs w:val="28"/>
        </w:rPr>
        <w:t xml:space="preserve"> про роботу відділу культури, молоді, спорту та туризму щодо діяльності сільських/міських клубів/будинків культури за 202</w:t>
      </w:r>
      <w:r w:rsidR="00F46DDE" w:rsidRPr="005B3A0C">
        <w:rPr>
          <w:rFonts w:ascii="Times New Roman" w:hAnsi="Times New Roman" w:cs="Times New Roman"/>
          <w:sz w:val="28"/>
          <w:szCs w:val="28"/>
        </w:rPr>
        <w:t>4</w:t>
      </w:r>
      <w:r w:rsidR="00F76804" w:rsidRPr="005B3A0C">
        <w:rPr>
          <w:rFonts w:ascii="Times New Roman" w:hAnsi="Times New Roman" w:cs="Times New Roman"/>
          <w:sz w:val="28"/>
          <w:szCs w:val="28"/>
        </w:rPr>
        <w:t xml:space="preserve"> рік та І півріччя 202</w:t>
      </w:r>
      <w:r w:rsidR="00F46DDE" w:rsidRPr="005B3A0C">
        <w:rPr>
          <w:rFonts w:ascii="Times New Roman" w:hAnsi="Times New Roman" w:cs="Times New Roman"/>
          <w:sz w:val="28"/>
          <w:szCs w:val="28"/>
        </w:rPr>
        <w:t>5</w:t>
      </w:r>
      <w:r w:rsidR="00F76804" w:rsidRPr="005B3A0C">
        <w:rPr>
          <w:rFonts w:ascii="Times New Roman" w:hAnsi="Times New Roman" w:cs="Times New Roman"/>
          <w:sz w:val="28"/>
          <w:szCs w:val="28"/>
        </w:rPr>
        <w:t xml:space="preserve"> року, виконавчий комітет Решетилівської міської ради</w:t>
      </w:r>
    </w:p>
    <w:p w:rsidR="00BB6856" w:rsidRPr="005B3A0C" w:rsidRDefault="00BB6856" w:rsidP="00224B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A0C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224BE5" w:rsidRPr="005B3A0C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804" w:rsidRPr="005B3A0C" w:rsidRDefault="00F76804" w:rsidP="00224BE5">
      <w:pPr>
        <w:pStyle w:val="af1"/>
        <w:shd w:val="clear" w:color="auto" w:fill="FFFFFF"/>
        <w:spacing w:after="28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 xml:space="preserve">1. Інформацію начальника відділу </w:t>
      </w:r>
      <w:r w:rsidRPr="005B3A0C">
        <w:rPr>
          <w:rFonts w:ascii="Times New Roman" w:hAnsi="Times New Roman" w:cs="Times New Roman"/>
          <w:color w:val="000000"/>
          <w:sz w:val="28"/>
          <w:szCs w:val="28"/>
        </w:rPr>
        <w:t>культури, молоді, спорту та туризму</w:t>
      </w:r>
      <w:r w:rsidRPr="005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Кордубана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Pr="005B3A0C">
        <w:rPr>
          <w:rFonts w:ascii="Times New Roman" w:hAnsi="Times New Roman" w:cs="Times New Roman"/>
          <w:sz w:val="28"/>
          <w:szCs w:val="28"/>
        </w:rPr>
        <w:t xml:space="preserve"> про </w:t>
      </w:r>
      <w:r w:rsidRPr="005B3A0C">
        <w:rPr>
          <w:rFonts w:ascii="Times New Roman" w:hAnsi="Times New Roman" w:cs="Times New Roman"/>
          <w:color w:val="000000"/>
          <w:sz w:val="28"/>
          <w:szCs w:val="28"/>
        </w:rPr>
        <w:t>роботу відділу культури, молоді, спорту та туризму щодо діяльності</w:t>
      </w:r>
      <w:r w:rsidRPr="005B3A0C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5B3A0C">
        <w:rPr>
          <w:rFonts w:ascii="Times New Roman" w:hAnsi="Times New Roman" w:cs="Times New Roman"/>
          <w:color w:val="000000"/>
          <w:sz w:val="28"/>
          <w:szCs w:val="28"/>
        </w:rPr>
        <w:t>сільських/міських клубів/будинків культури за 202</w:t>
      </w:r>
      <w:r w:rsidR="00F46DDE" w:rsidRPr="005B3A0C">
        <w:rPr>
          <w:rFonts w:ascii="Times New Roman" w:hAnsi="Times New Roman" w:cs="Times New Roman"/>
          <w:color w:val="000000"/>
          <w:sz w:val="28"/>
          <w:szCs w:val="28"/>
        </w:rPr>
        <w:t>4 рік та І півріччя 2025</w:t>
      </w:r>
      <w:r w:rsidRPr="005B3A0C">
        <w:rPr>
          <w:rFonts w:ascii="Times New Roman" w:hAnsi="Times New Roman" w:cs="Times New Roman"/>
          <w:color w:val="000000"/>
          <w:sz w:val="28"/>
          <w:szCs w:val="28"/>
        </w:rPr>
        <w:t xml:space="preserve"> року взяти до відома (додається).</w:t>
      </w:r>
    </w:p>
    <w:p w:rsidR="00F76804" w:rsidRPr="005B3A0C" w:rsidRDefault="00F76804" w:rsidP="00224BE5">
      <w:pPr>
        <w:pStyle w:val="af1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color w:val="000000"/>
          <w:sz w:val="28"/>
          <w:szCs w:val="28"/>
        </w:rPr>
        <w:t>2. Відділу культури, молоді, спорту та туризму (</w:t>
      </w:r>
      <w:proofErr w:type="spellStart"/>
      <w:r w:rsidR="00F46DDE" w:rsidRPr="005B3A0C">
        <w:rPr>
          <w:rFonts w:ascii="Times New Roman" w:hAnsi="Times New Roman" w:cs="Times New Roman"/>
          <w:color w:val="000000"/>
          <w:sz w:val="28"/>
          <w:szCs w:val="28"/>
        </w:rPr>
        <w:t>Кордубан</w:t>
      </w:r>
      <w:proofErr w:type="spellEnd"/>
      <w:r w:rsidR="00F46DDE" w:rsidRPr="005B3A0C">
        <w:rPr>
          <w:rFonts w:ascii="Times New Roman" w:hAnsi="Times New Roman" w:cs="Times New Roman"/>
          <w:color w:val="000000"/>
          <w:sz w:val="28"/>
          <w:szCs w:val="28"/>
        </w:rPr>
        <w:t xml:space="preserve"> Максим</w:t>
      </w:r>
      <w:r w:rsidR="00EC62EE" w:rsidRPr="005B3A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3A0C">
        <w:rPr>
          <w:rFonts w:ascii="Times New Roman" w:hAnsi="Times New Roman" w:cs="Times New Roman"/>
          <w:color w:val="000000"/>
          <w:sz w:val="28"/>
          <w:szCs w:val="28"/>
        </w:rPr>
        <w:t xml:space="preserve"> в подальшому сприяти розширенню культурних послуг, залученню громадян до проведення активного та змістовного відпочинку.</w:t>
      </w:r>
    </w:p>
    <w:p w:rsidR="00F02942" w:rsidRPr="005B3A0C" w:rsidRDefault="00F02942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E5" w:rsidRPr="005B3A0C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E5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4F" w:rsidRPr="005B3A0C" w:rsidRDefault="0053094F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E5" w:rsidRPr="005B3A0C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5B3A0C" w:rsidRDefault="0053094F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p w:rsidR="00F02942" w:rsidRPr="005B3A0C" w:rsidRDefault="00F02942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5D9" w:rsidRPr="005B3A0C" w:rsidRDefault="000925D9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5B3A0C" w:rsidRDefault="00F02942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5B3A0C" w:rsidRDefault="00F02942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DF" w:rsidRPr="005B3A0C" w:rsidRDefault="00480ADF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E5" w:rsidRPr="005B3A0C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E5" w:rsidRPr="005B3A0C" w:rsidRDefault="00224BE5" w:rsidP="002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DE" w:rsidRPr="005B3A0C" w:rsidRDefault="00F46DDE" w:rsidP="00F4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про роботу відділу культури, молоді, спорту та туризму щодо діяльності сільських/міських клубів/будинків культури </w:t>
      </w:r>
    </w:p>
    <w:p w:rsidR="00F46DDE" w:rsidRPr="005B3A0C" w:rsidRDefault="00F46DDE" w:rsidP="00F4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0C">
        <w:rPr>
          <w:rFonts w:ascii="Times New Roman" w:hAnsi="Times New Roman" w:cs="Times New Roman"/>
          <w:b/>
          <w:sz w:val="28"/>
          <w:szCs w:val="28"/>
        </w:rPr>
        <w:t xml:space="preserve">за 2024 рік </w:t>
      </w:r>
      <w:r w:rsidR="00D7676C" w:rsidRPr="005B3A0C">
        <w:rPr>
          <w:rFonts w:ascii="Times New Roman" w:hAnsi="Times New Roman" w:cs="Times New Roman"/>
          <w:b/>
          <w:sz w:val="28"/>
          <w:szCs w:val="28"/>
        </w:rPr>
        <w:t>та І півріччя 2025 року</w:t>
      </w:r>
    </w:p>
    <w:p w:rsidR="00F46DDE" w:rsidRPr="005B3A0C" w:rsidRDefault="00F46DDE" w:rsidP="00F46D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DDE" w:rsidRPr="005B3A0C" w:rsidRDefault="0090664B" w:rsidP="00AD3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Решетилівській міській територіальній громаді діє 35 закладів культури клубного типу: 3 міських (Решетилівський міський будинок культури, ЦКД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>”</w:t>
      </w:r>
      <w:r w:rsidR="00AD32EA" w:rsidRPr="005B3A0C">
        <w:rPr>
          <w:rFonts w:ascii="Times New Roman" w:hAnsi="Times New Roman" w:cs="Times New Roman"/>
          <w:sz w:val="28"/>
          <w:szCs w:val="28"/>
        </w:rPr>
        <w:t>, Решетилівський міський клуб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32EA" w:rsidRPr="005B3A0C">
        <w:rPr>
          <w:rFonts w:ascii="Times New Roman" w:hAnsi="Times New Roman" w:cs="Times New Roman"/>
          <w:sz w:val="28"/>
          <w:szCs w:val="28"/>
        </w:rPr>
        <w:t>1 – на даний момент не працює</w:t>
      </w:r>
      <w:r w:rsidR="00F46DDE" w:rsidRPr="005B3A0C">
        <w:rPr>
          <w:rFonts w:ascii="Times New Roman" w:hAnsi="Times New Roman" w:cs="Times New Roman"/>
          <w:sz w:val="28"/>
          <w:szCs w:val="28"/>
        </w:rPr>
        <w:t>), 32 сільських клубних закладів (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Колотіївський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Шкурупіївський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Пасічниківський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Потічанський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Миколаївський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Хрещатівський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Калениківський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Остапʼївський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Першолиманський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Лобачівський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М’якеньківський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Михнівський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Малобакайський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Новомихайлівський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Потеряйківський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Пащенківський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Федіївський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Шевченківський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Шамраївський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Шилівський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Паненківський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Онищенківський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Покровський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Кривківський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Шкурупіївський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 № 2-філія,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Кукобівський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Сухорабівський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Братешківський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Демидівський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Говтвянський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будинок культури-філія, </w:t>
      </w:r>
      <w:proofErr w:type="spellStart"/>
      <w:r w:rsidR="00F46DDE" w:rsidRPr="005B3A0C">
        <w:rPr>
          <w:rFonts w:ascii="Times New Roman" w:hAnsi="Times New Roman" w:cs="Times New Roman"/>
          <w:sz w:val="28"/>
          <w:szCs w:val="28"/>
        </w:rPr>
        <w:t>Білоконівський</w:t>
      </w:r>
      <w:proofErr w:type="spellEnd"/>
      <w:r w:rsidR="00F46DDE" w:rsidRPr="005B3A0C">
        <w:rPr>
          <w:rFonts w:ascii="Times New Roman" w:hAnsi="Times New Roman" w:cs="Times New Roman"/>
          <w:sz w:val="28"/>
          <w:szCs w:val="28"/>
        </w:rPr>
        <w:t xml:space="preserve"> сільський клуб-фі</w:t>
      </w:r>
      <w:r>
        <w:rPr>
          <w:rFonts w:ascii="Times New Roman" w:hAnsi="Times New Roman" w:cs="Times New Roman"/>
          <w:sz w:val="28"/>
          <w:szCs w:val="28"/>
        </w:rPr>
        <w:t>лія (на даний момент не працює)</w:t>
      </w:r>
      <w:r w:rsidR="00F46DDE" w:rsidRPr="005B3A0C">
        <w:rPr>
          <w:rFonts w:ascii="Times New Roman" w:hAnsi="Times New Roman" w:cs="Times New Roman"/>
          <w:sz w:val="28"/>
          <w:szCs w:val="28"/>
        </w:rPr>
        <w:t>.</w:t>
      </w:r>
    </w:p>
    <w:p w:rsidR="00F46DDE" w:rsidRPr="005B3A0C" w:rsidRDefault="00F46DDE" w:rsidP="0032604B">
      <w:pPr>
        <w:suppressAutoHyphens w:val="0"/>
        <w:spacing w:after="0" w:line="240" w:lineRule="auto"/>
        <w:ind w:firstLine="567"/>
        <w:rPr>
          <w:rFonts w:ascii="Times New Roman" w:eastAsia="Noto Sans CJK SC Regular" w:hAnsi="Times New Roman" w:cs="Times New Roman"/>
          <w:color w:val="000000" w:themeColor="text1"/>
          <w:kern w:val="2"/>
          <w:sz w:val="28"/>
          <w:szCs w:val="28"/>
          <w:lang w:bidi="hi-IN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У Решетилівському міському будинку культури згідно штатного</w:t>
      </w:r>
      <w:r w:rsid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розпису – 23 штатних одиниць, 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– 19 працівників. 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Творчою діяльністю займається 11 працівників, з вищою освітою – 6 працівників, середня спеціальна – 5 працівників.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У сільських закладах культури – 36 штатних одиниць, працює – 45 працівника.</w:t>
      </w:r>
    </w:p>
    <w:p w:rsidR="00F46DDE" w:rsidRPr="005B3A0C" w:rsidRDefault="0090664B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міському бу</w:t>
      </w:r>
      <w:r w:rsidR="005B3A0C">
        <w:rPr>
          <w:rFonts w:ascii="Times New Roman" w:hAnsi="Times New Roman" w:cs="Times New Roman"/>
          <w:color w:val="000000" w:themeColor="text1"/>
          <w:sz w:val="28"/>
          <w:szCs w:val="28"/>
        </w:rPr>
        <w:t>динку культури діють і працюють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клубних формувань всього 161 учасник.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1. Народний аматорсь</w:t>
      </w:r>
      <w:r w:rsid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хореографічний Театр танцю </w:t>
      </w:r>
      <w:proofErr w:type="spellStart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„Гармонія</w:t>
      </w:r>
      <w:proofErr w:type="spellEnd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– 60 учасників;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Народний аматорський вокальний жіночий ансамбль </w:t>
      </w:r>
      <w:proofErr w:type="spellStart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„Мелодія</w:t>
      </w:r>
      <w:proofErr w:type="spellEnd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– 4 учасників;</w:t>
      </w:r>
    </w:p>
    <w:p w:rsidR="00F46DDE" w:rsidRPr="005B3A0C" w:rsidRDefault="005B3A0C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Народний самодіяльний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гурт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„Візит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– 4 учасника.</w:t>
      </w:r>
    </w:p>
    <w:p w:rsidR="00F46DDE" w:rsidRPr="005B3A0C" w:rsidRDefault="005B3A0C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Концертна група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„Діалог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10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учасників;</w:t>
      </w:r>
    </w:p>
    <w:p w:rsidR="00F46DDE" w:rsidRPr="005B3A0C" w:rsidRDefault="005B3A0C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Гурток оркестру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духових інструментів – 19 учасників; 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6. Дитячий аматорський вокально</w:t>
      </w:r>
      <w:r w:rsidR="005B3A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естрадний гурток </w:t>
      </w:r>
      <w:proofErr w:type="spellStart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„Майже</w:t>
      </w:r>
      <w:proofErr w:type="spellEnd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дорослі” – 47 учасника.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 Літературний гурток </w:t>
      </w:r>
      <w:proofErr w:type="spellStart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„Зерно</w:t>
      </w:r>
      <w:proofErr w:type="spellEnd"/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– 17 учасників.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У сільських закладах культури працюють – 83 гуртки художньої</w:t>
      </w:r>
      <w:r w:rsid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самодіяльності, які налічують 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– 573 учасників.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Працівники культури працювали над виконанням своїх завдань згідно затвердженого річного плану роботи.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Щоквартально працівниками методичного кабінету міського будинку культури проводиться моніторинг стану роботи сільських закладів культури.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Раз у квартал працівниками методичного кабінету міського будинку культури проводяться семінари з директорами та завідувачами сільських закладів культури – філій.</w:t>
      </w:r>
    </w:p>
    <w:p w:rsidR="00D800AC" w:rsidRPr="005B3A0C" w:rsidRDefault="005B3A0C" w:rsidP="00D80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приходом весни </w:t>
      </w:r>
      <w:r w:rsidR="00D800AC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працівники займались господарською роботою наводили лад біля своїх закладів культури: косили траву на території, підбілювали дерева, впорядковували клумби, проводили косметичні ремонти своїх приміщень та будівель, допомагали старостам проводити толоку в селах.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2024 року клубними закладами Решетилівської міської ради було проведено 833 культурно-розважальних заходи, з них для дітей – 132. Кількість відвідувачів даних заходів становить – 32842, з них дітей – 12033. В клубних закладах діє 97 клубних формувань, з них для дітей – 39, у них учасників – 828, з них дітей – 168. Також проведено 46 різного плану волонтерських, благодійних заход</w:t>
      </w:r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 (зібрано – понад 423 </w:t>
      </w:r>
      <w:proofErr w:type="spellStart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>тис</w:t>
      </w:r>
      <w:proofErr w:type="spellEnd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>. грн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, що були передані волонтерам на потреби Збройних сил України).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першому </w:t>
      </w:r>
      <w:r w:rsidR="00D7676C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півріччі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 сільськими закладами культури проведено культурно – мистецьких заходів – 141, з них благодійних заходів </w:t>
      </w:r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(зібрано – понад 45 </w:t>
      </w:r>
      <w:proofErr w:type="spellStart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>тис</w:t>
      </w:r>
      <w:proofErr w:type="spellEnd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>. грн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коштів), які передано для ЗСУ.</w:t>
      </w:r>
    </w:p>
    <w:p w:rsidR="00F46DDE" w:rsidRPr="005B3A0C" w:rsidRDefault="00F46DDE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Творчі колективи закладів культури Решетилівської територіальної громади представили себе в Обласному огляді-конкурсі народної </w:t>
      </w:r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творчості </w:t>
      </w:r>
      <w:proofErr w:type="spellStart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>„Де</w:t>
      </w:r>
      <w:proofErr w:type="spellEnd"/>
      <w:r w:rsidR="00190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згода в сімействі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на відзначення 255-річчя від дня народження класика нової української літератури І.П. Котляревського. Дипломом І ступеня нагороджено: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народний аматорський театр танцю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„Гармоні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Решетилівського міського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будинку культури (керівник – Анна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Калашнікова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народний аматорський жіночи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вокальний ансамбль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„Мелодія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Решетилівського міського будинку культури (керівник – Ірина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Нетребко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народний аматорський фольклорний ансамбль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ісенне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джерело” Центру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культури і дозвілля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„Оберіг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(керівники – Людмила та Василь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Калініченки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танцювальний колектив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„Молодички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отіївського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сільського будинку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культури-філії (керівник – Марія Гайдук); 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вокальний ансамбль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„Родина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Потічанського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сільського будинку культури філії (керівник – Вікторія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Івко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F46DDE" w:rsidRPr="005B3A0C" w:rsidRDefault="00190DC6" w:rsidP="00F46D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вокальний дует </w:t>
      </w:r>
      <w:proofErr w:type="spellStart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„Містерія</w:t>
      </w:r>
      <w:proofErr w:type="spellEnd"/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” Решетилівсь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міського будинку культури </w:t>
      </w:r>
      <w:r w:rsidR="00F46DDE"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(керівник – Юлія Харченко).</w:t>
      </w:r>
    </w:p>
    <w:p w:rsidR="00F46DDE" w:rsidRPr="005B3A0C" w:rsidRDefault="00F46DDE" w:rsidP="00190DC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На Міжнародному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двотуровому</w:t>
      </w:r>
      <w:proofErr w:type="spellEnd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фестивалі – конкурсі мистецтв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„Adamant</w:t>
      </w:r>
      <w:proofErr w:type="spellEnd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fest</w:t>
      </w:r>
      <w:proofErr w:type="spellEnd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” </w:t>
      </w:r>
      <w:r w:rsidRPr="005B3A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5CBA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н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ародний аматорський театр танцю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„Гармонія</w:t>
      </w:r>
      <w:proofErr w:type="spellEnd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”</w:t>
      </w:r>
      <w:r w:rsidR="00190DC6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Решетилівського МБК </w:t>
      </w:r>
      <w:r w:rsidR="0030213D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(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кер</w:t>
      </w:r>
      <w:r w:rsidR="0030213D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івник</w:t>
      </w:r>
      <w:r w:rsidR="00190DC6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А</w:t>
      </w:r>
      <w:r w:rsidR="0030213D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нна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Калашнікова</w:t>
      </w:r>
      <w:proofErr w:type="spellEnd"/>
      <w:r w:rsidR="0030213D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)</w:t>
      </w:r>
      <w:r w:rsidR="00190DC6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став Лауреатом 1- </w:t>
      </w:r>
      <w:r w:rsidR="00190DC6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ступен</w:t>
      </w:r>
      <w:r w:rsid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я та отримав Гран-прі</w:t>
      </w:r>
      <w:r w:rsidR="00190DC6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D7676C" w:rsidRPr="005B3A0C" w:rsidRDefault="00D7676C" w:rsidP="00190DC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Зразковий аматорський дитячий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вокально-естрадний колектив</w:t>
      </w:r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„Майже</w:t>
      </w:r>
      <w:proofErr w:type="spellEnd"/>
      <w:r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дорослі” Решетилівського МБК (керівник Юлія Харченко) мали творчі здобутки:</w:t>
      </w:r>
    </w:p>
    <w:p w:rsidR="00D7676C" w:rsidRPr="005B3A0C" w:rsidRDefault="00D7676C" w:rsidP="00190DC6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</w:pPr>
      <w:r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н</w:t>
      </w:r>
      <w:r w:rsidR="00315CBA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а </w:t>
      </w:r>
      <w:r w:rsidR="00F46DD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Міжнародному </w:t>
      </w:r>
      <w:proofErr w:type="spellStart"/>
      <w:r w:rsidR="00F46DD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двотуровому</w:t>
      </w:r>
      <w:proofErr w:type="spellEnd"/>
      <w:r w:rsidR="00F46DD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фестивалі – конкурсі мистецтв „З любов'ю до України” (старша група) отрима</w:t>
      </w:r>
      <w:r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ла</w:t>
      </w:r>
      <w:r w:rsidR="00F46DD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першу премію</w:t>
      </w:r>
      <w:r w:rsidR="0090664B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;</w:t>
      </w:r>
      <w:r w:rsidR="00F46DD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</w:t>
      </w:r>
    </w:p>
    <w:p w:rsidR="00D7676C" w:rsidRPr="005B3A0C" w:rsidRDefault="0090664B" w:rsidP="00190DC6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н</w:t>
      </w:r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а ІІ Міжнародному </w:t>
      </w:r>
      <w:proofErr w:type="spellStart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двотуровому</w:t>
      </w:r>
      <w:proofErr w:type="spellEnd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конкурсі мистецтв </w:t>
      </w:r>
      <w:proofErr w:type="spellStart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„Ключ</w:t>
      </w:r>
      <w:proofErr w:type="spellEnd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до успіху” (середня група та солістка </w:t>
      </w:r>
      <w:proofErr w:type="spellStart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Чопенко</w:t>
      </w:r>
      <w:proofErr w:type="spellEnd"/>
      <w:r w:rsidR="00D7676C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Аліна) отримали другу премію.</w:t>
      </w:r>
    </w:p>
    <w:p w:rsidR="00F46DDE" w:rsidRPr="005B3A0C" w:rsidRDefault="00F46DDE" w:rsidP="00190DC6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Народний аматорський хореографічний колектив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„Молодички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”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Колотіївського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СБК</w:t>
      </w:r>
      <w:r w:rsidR="0030213D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(керівник Марія Гайдук)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також здобу</w:t>
      </w:r>
      <w:r w:rsidR="0030213D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в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заслужені нагороди: перше місце на Всеукраїнському хореографічному фестивалі-конкурсі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„Dance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Fest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Ukraine</w:t>
      </w:r>
      <w:proofErr w:type="spellEnd"/>
      <w:r w:rsidR="00190DC6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2025р.”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та першу премію на Всеукраїнському мистецькому конкурсі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„Незламні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жінки України”.</w:t>
      </w:r>
    </w:p>
    <w:p w:rsidR="005A652F" w:rsidRPr="005B3A0C" w:rsidRDefault="007E5DDC" w:rsidP="00190DC6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Л</w:t>
      </w:r>
      <w:r w:rsidR="00F46DDE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ітературна студія </w:t>
      </w:r>
      <w:proofErr w:type="spellStart"/>
      <w:r w:rsidR="00F46DDE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„Зерно</w:t>
      </w:r>
      <w:proofErr w:type="spellEnd"/>
      <w:r w:rsidR="00F46DDE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” Решетилівського МБК </w:t>
      </w:r>
      <w:r w:rsidR="00BD5307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(</w:t>
      </w:r>
      <w:r w:rsidR="00F46DDE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керівник Катерина </w:t>
      </w:r>
      <w:proofErr w:type="spellStart"/>
      <w:r w:rsidR="00F46DDE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Деньга</w:t>
      </w:r>
      <w:proofErr w:type="spellEnd"/>
      <w:r w:rsidR="00BD5307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)</w:t>
      </w:r>
      <w:r w:rsidR="005A652F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дебютувала у творчих конкурсах та отримала свої перші перемоги:</w:t>
      </w:r>
    </w:p>
    <w:p w:rsidR="005A652F" w:rsidRPr="005B3A0C" w:rsidRDefault="00190DC6" w:rsidP="00190DC6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- </w:t>
      </w:r>
      <w:r w:rsidR="007E5DDC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на ІІ Всеукраїнському багатожанровому патріотичному конкурсі мистецтв </w:t>
      </w:r>
      <w:proofErr w:type="spellStart"/>
      <w:r w:rsidR="007E5DDC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„Нащадки</w:t>
      </w:r>
      <w:proofErr w:type="spellEnd"/>
      <w:r w:rsidR="007E5DDC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Кобзаря”</w:t>
      </w:r>
      <w:r w:rsidR="005A652F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здобули другу премію;</w:t>
      </w:r>
    </w:p>
    <w:p w:rsidR="005A652F" w:rsidRPr="005B3A0C" w:rsidRDefault="00190DC6" w:rsidP="00190DC6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-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val="ru-RU" w:eastAsia="ru-RU" w:bidi="hi-IN"/>
        </w:rPr>
        <w:t> </w:t>
      </w:r>
      <w:r w:rsidR="005A652F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на</w:t>
      </w:r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Всеукраїнському багатожанровому конкурсі мистецтв </w:t>
      </w:r>
      <w:proofErr w:type="spellStart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„Мамина</w:t>
      </w:r>
      <w:proofErr w:type="spellEnd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вишня” отримала першу премію найменша учасниця Маслюк Вероніка;</w:t>
      </w:r>
    </w:p>
    <w:p w:rsidR="005A652F" w:rsidRPr="005B3A0C" w:rsidRDefault="00190DC6" w:rsidP="00190DC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-</w:t>
      </w:r>
      <w:r>
        <w:rPr>
          <w:rFonts w:ascii="Times New Roman" w:hAnsi="Times New Roman" w:cs="Times New Roman"/>
          <w:kern w:val="2"/>
          <w:sz w:val="28"/>
          <w:szCs w:val="28"/>
          <w:lang w:val="ru-RU" w:eastAsia="ru-RU" w:bidi="hi-IN"/>
        </w:rPr>
        <w:t> </w:t>
      </w:r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на ІІ Всеукраїнському багатожанровому конкурсі мистецтв </w:t>
      </w:r>
      <w:proofErr w:type="spellStart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„Українська</w:t>
      </w:r>
      <w:proofErr w:type="spellEnd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Вишиванка” першу  премію здобула Анастасія </w:t>
      </w:r>
      <w:proofErr w:type="spellStart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Сиргі</w:t>
      </w:r>
      <w:proofErr w:type="spellEnd"/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;</w:t>
      </w:r>
    </w:p>
    <w:p w:rsidR="005A652F" w:rsidRPr="005B3A0C" w:rsidRDefault="00190DC6" w:rsidP="00190DC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-</w:t>
      </w:r>
      <w:r>
        <w:rPr>
          <w:rFonts w:ascii="Times New Roman" w:hAnsi="Times New Roman" w:cs="Times New Roman"/>
          <w:kern w:val="2"/>
          <w:sz w:val="28"/>
          <w:szCs w:val="28"/>
          <w:lang w:val="ru-RU" w:eastAsia="ru-RU" w:bidi="hi-IN"/>
        </w:rPr>
        <w:t> </w:t>
      </w:r>
      <w:r w:rsidR="005A652F" w:rsidRPr="005B3A0C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на ІІ Всеукраїнському конкурсі мистецтв „У серці, в мистецтві, в душі” в номінації авторська проза першу премія отримала Низова Владислава</w:t>
      </w:r>
      <w:r w:rsidR="0090664B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F46DDE" w:rsidRPr="005B3A0C" w:rsidRDefault="00F46DDE" w:rsidP="00190DC6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Чоловічий вокальний гурт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„Добродії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”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Колотіївського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СБК</w:t>
      </w:r>
      <w:r w:rsidR="0030213D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(керівник Юлія Харченко)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8507A0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здобу</w:t>
      </w:r>
      <w:r w:rsidR="0030213D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в</w:t>
      </w:r>
      <w:r w:rsidR="008507A0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другу премію на </w:t>
      </w: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ІІ Всеукраїнському багатожанровому патріотичному конкурсі мистецтв </w:t>
      </w:r>
      <w:proofErr w:type="spellStart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„Нащадки</w:t>
      </w:r>
      <w:proofErr w:type="spellEnd"/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 xml:space="preserve"> Кобзаря”.</w:t>
      </w:r>
    </w:p>
    <w:p w:rsidR="00B51152" w:rsidRPr="005B3A0C" w:rsidRDefault="00B51152" w:rsidP="00B511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>11 травня 2025</w:t>
      </w:r>
      <w:r w:rsidR="00190DC6">
        <w:rPr>
          <w:rFonts w:ascii="Times New Roman" w:hAnsi="Times New Roman" w:cs="Times New Roman"/>
          <w:sz w:val="28"/>
          <w:szCs w:val="28"/>
        </w:rPr>
        <w:t xml:space="preserve"> року у </w:t>
      </w:r>
      <w:proofErr w:type="spellStart"/>
      <w:r w:rsidR="00190DC6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B3A0C">
        <w:rPr>
          <w:rFonts w:ascii="Times New Roman" w:hAnsi="Times New Roman" w:cs="Times New Roman"/>
          <w:sz w:val="28"/>
          <w:szCs w:val="28"/>
        </w:rPr>
        <w:t xml:space="preserve"> Шишаки в</w:t>
      </w:r>
      <w:r w:rsidR="00190DC6">
        <w:rPr>
          <w:rFonts w:ascii="Times New Roman" w:hAnsi="Times New Roman" w:cs="Times New Roman"/>
          <w:sz w:val="28"/>
          <w:szCs w:val="28"/>
        </w:rPr>
        <w:t xml:space="preserve">ідбувся обласний огляд-конкурс </w:t>
      </w:r>
      <w:r w:rsidRPr="005B3A0C">
        <w:rPr>
          <w:rFonts w:ascii="Times New Roman" w:hAnsi="Times New Roman" w:cs="Times New Roman"/>
          <w:sz w:val="28"/>
          <w:szCs w:val="28"/>
        </w:rPr>
        <w:t>родинних та сімейних ансамблів</w:t>
      </w:r>
      <w:r w:rsidR="00E96D63" w:rsidRPr="005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63" w:rsidRPr="005B3A0C">
        <w:rPr>
          <w:rFonts w:ascii="Times New Roman" w:hAnsi="Times New Roman" w:cs="Times New Roman"/>
          <w:sz w:val="28"/>
          <w:szCs w:val="28"/>
        </w:rPr>
        <w:t>„Сила</w:t>
      </w:r>
      <w:proofErr w:type="spellEnd"/>
      <w:r w:rsidR="00E96D63" w:rsidRPr="005B3A0C">
        <w:rPr>
          <w:rFonts w:ascii="Times New Roman" w:hAnsi="Times New Roman" w:cs="Times New Roman"/>
          <w:sz w:val="28"/>
          <w:szCs w:val="28"/>
        </w:rPr>
        <w:t xml:space="preserve"> роду”</w:t>
      </w:r>
      <w:r w:rsidRPr="005B3A0C">
        <w:rPr>
          <w:rFonts w:ascii="Times New Roman" w:hAnsi="Times New Roman" w:cs="Times New Roman"/>
          <w:sz w:val="28"/>
          <w:szCs w:val="28"/>
        </w:rPr>
        <w:t xml:space="preserve"> на відзначення Дня матері в Україні, Міжнародного дня сім’ї. В конкурсі взяли участь: </w:t>
      </w:r>
    </w:p>
    <w:p w:rsidR="00E96D63" w:rsidRPr="0019714A" w:rsidRDefault="0019714A" w:rsidP="0019714A">
      <w:pPr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- </w:t>
      </w:r>
      <w:r w:rsidR="0090664B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н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ародний аматорський вокальний гурт </w:t>
      </w:r>
      <w:r w:rsidR="00E96D63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„</w:t>
      </w:r>
      <w:r w:rsidR="00B51152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MISTERIYA</w:t>
      </w:r>
      <w:r w:rsidR="00E96D63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”</w:t>
      </w:r>
      <w:r w:rsidR="00B51152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Решетилівського МБК </w:t>
      </w:r>
      <w:r w:rsidR="00E96D63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керівник Юлія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Харченко</w:t>
      </w:r>
      <w:r w:rsidR="00E96D63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отримав </w:t>
      </w:r>
      <w:r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>Гран-прі</w:t>
      </w:r>
      <w:r w:rsidR="00E96D63" w:rsidRPr="0019714A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; </w:t>
      </w:r>
    </w:p>
    <w:p w:rsidR="00B51152" w:rsidRPr="005B3A0C" w:rsidRDefault="0019714A" w:rsidP="0019714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- </w:t>
      </w:r>
      <w:r w:rsidR="0090664B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н</w:t>
      </w:r>
      <w:r w:rsidR="00B51152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ародний аматорський вокальний гурт </w:t>
      </w:r>
      <w:proofErr w:type="spellStart"/>
      <w:r w:rsidR="00E96D63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>„</w:t>
      </w:r>
      <w:r w:rsidR="00B51152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>Родина</w:t>
      </w:r>
      <w:proofErr w:type="spellEnd"/>
      <w:r w:rsidR="00E96D63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>”</w:t>
      </w:r>
      <w:r w:rsidR="00B51152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 xml:space="preserve"> </w:t>
      </w:r>
      <w:proofErr w:type="spellStart"/>
      <w:r w:rsidR="00B51152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>Потічанського</w:t>
      </w:r>
      <w:proofErr w:type="spellEnd"/>
      <w:r w:rsidR="00B51152"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val="uk-UA" w:bidi="hi-IN"/>
        </w:rPr>
        <w:t xml:space="preserve"> СБК філії</w:t>
      </w:r>
      <w:r w:rsidR="00B51152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</w:t>
      </w:r>
      <w:r w:rsidR="00E96D63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керівник Вікторія </w:t>
      </w:r>
      <w:proofErr w:type="spellStart"/>
      <w:r w:rsidR="00E96D63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Івко</w:t>
      </w:r>
      <w:proofErr w:type="spellEnd"/>
      <w:r w:rsidR="00C5268E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 xml:space="preserve"> отримав Диплом І ступеня</w:t>
      </w:r>
      <w:r w:rsidR="00E96D63" w:rsidRPr="005B3A0C">
        <w:rPr>
          <w:rFonts w:ascii="Times New Roman" w:hAnsi="Times New Roman" w:cs="Times New Roman"/>
          <w:kern w:val="2"/>
          <w:sz w:val="28"/>
          <w:szCs w:val="28"/>
          <w:lang w:val="uk-UA" w:eastAsia="ru-RU" w:bidi="hi-IN"/>
        </w:rPr>
        <w:t>;</w:t>
      </w:r>
    </w:p>
    <w:p w:rsidR="00B51152" w:rsidRPr="0019714A" w:rsidRDefault="0019714A" w:rsidP="0019714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- </w:t>
      </w:r>
      <w:r w:rsidR="0090664B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в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окальний дует </w:t>
      </w:r>
      <w:proofErr w:type="spellStart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„Мелодія</w:t>
      </w:r>
      <w:proofErr w:type="spellEnd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серця”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190DC6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Миколаївського СК – філії </w:t>
      </w:r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керівник Вікторія </w:t>
      </w:r>
      <w:proofErr w:type="spellStart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Івко</w:t>
      </w:r>
      <w:proofErr w:type="spellEnd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отримав Диплом ІІ ступеня;</w:t>
      </w:r>
    </w:p>
    <w:p w:rsidR="00B51152" w:rsidRPr="0019714A" w:rsidRDefault="0019714A" w:rsidP="0019714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- </w:t>
      </w:r>
      <w:r w:rsidR="0090664B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х</w:t>
      </w:r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ореографічний колектив </w:t>
      </w:r>
      <w:proofErr w:type="spellStart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„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Забава</w:t>
      </w:r>
      <w:proofErr w:type="spellEnd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”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Сухорабівського</w:t>
      </w:r>
      <w:proofErr w:type="spellEnd"/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СБК – філії керівник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>Світлана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Горбань</w:t>
      </w:r>
      <w:r w:rsidR="00C5268E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отримав Диплом ІІ ступеня.</w:t>
      </w:r>
      <w:r w:rsidR="00B51152" w:rsidRPr="0019714A">
        <w:rPr>
          <w:rFonts w:ascii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:rsidR="00F46DDE" w:rsidRPr="005B3A0C" w:rsidRDefault="00F46DDE" w:rsidP="0019714A">
      <w:pPr>
        <w:suppressAutoHyphens w:val="0"/>
        <w:spacing w:after="0" w:line="240" w:lineRule="auto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</w:pPr>
      <w:r w:rsidRPr="005B3A0C">
        <w:rPr>
          <w:rFonts w:ascii="Times New Roman" w:eastAsia="Noto Sans CJK SC Regular" w:hAnsi="Times New Roman" w:cs="Times New Roman"/>
          <w:kern w:val="2"/>
          <w:sz w:val="28"/>
          <w:szCs w:val="28"/>
          <w:lang w:eastAsia="ru-RU" w:bidi="hi-IN"/>
        </w:rPr>
        <w:t>Попереду ще чекають безліч конкурсів та перемог. Колективи закладів культури гідно презентують громаду та популяризують розвиток художньої самодіяльності.</w:t>
      </w:r>
    </w:p>
    <w:p w:rsidR="00F46DDE" w:rsidRPr="0019714A" w:rsidRDefault="00F46DDE" w:rsidP="00F46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DDE" w:rsidRPr="0019714A" w:rsidRDefault="00F46DDE" w:rsidP="00F46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DDE" w:rsidRPr="0019714A" w:rsidRDefault="00F46DDE" w:rsidP="00F46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DDE" w:rsidRPr="005B3A0C" w:rsidRDefault="00F46DDE" w:rsidP="008049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 xml:space="preserve">Начальник відділу культури, </w:t>
      </w:r>
    </w:p>
    <w:p w:rsidR="00F46DDE" w:rsidRPr="005B3A0C" w:rsidRDefault="00F46DDE" w:rsidP="008049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0C">
        <w:rPr>
          <w:rFonts w:ascii="Times New Roman" w:hAnsi="Times New Roman" w:cs="Times New Roman"/>
          <w:sz w:val="28"/>
          <w:szCs w:val="28"/>
        </w:rPr>
        <w:t xml:space="preserve">молоді, спорту та туризму                                     </w:t>
      </w:r>
      <w:r w:rsidR="0080492A" w:rsidRPr="005B3A0C">
        <w:rPr>
          <w:rFonts w:ascii="Times New Roman" w:hAnsi="Times New Roman" w:cs="Times New Roman"/>
          <w:sz w:val="28"/>
          <w:szCs w:val="28"/>
        </w:rPr>
        <w:t xml:space="preserve">   </w:t>
      </w:r>
      <w:r w:rsidRPr="005B3A0C">
        <w:rPr>
          <w:rFonts w:ascii="Times New Roman" w:hAnsi="Times New Roman" w:cs="Times New Roman"/>
          <w:sz w:val="28"/>
          <w:szCs w:val="28"/>
        </w:rPr>
        <w:t xml:space="preserve">   Максим КОРДУБАН</w:t>
      </w:r>
    </w:p>
    <w:p w:rsidR="00E41882" w:rsidRPr="005B3A0C" w:rsidRDefault="00E41882" w:rsidP="0080492A">
      <w:pPr>
        <w:spacing w:after="0" w:line="240" w:lineRule="auto"/>
        <w:ind w:firstLine="426"/>
        <w:jc w:val="center"/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  <w:lang w:bidi="hi-IN"/>
        </w:rPr>
      </w:pPr>
    </w:p>
    <w:sectPr w:rsidR="00E41882" w:rsidRPr="005B3A0C" w:rsidSect="00451F82">
      <w:headerReference w:type="defaul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4A" w:rsidRDefault="0019714A" w:rsidP="00076069">
      <w:pPr>
        <w:spacing w:after="0" w:line="240" w:lineRule="auto"/>
      </w:pPr>
      <w:r>
        <w:separator/>
      </w:r>
    </w:p>
  </w:endnote>
  <w:endnote w:type="continuationSeparator" w:id="0">
    <w:p w:rsidR="0019714A" w:rsidRDefault="0019714A" w:rsidP="000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CJK SC Regular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4A" w:rsidRDefault="0019714A" w:rsidP="00076069">
      <w:pPr>
        <w:spacing w:after="0" w:line="240" w:lineRule="auto"/>
      </w:pPr>
      <w:r>
        <w:separator/>
      </w:r>
    </w:p>
  </w:footnote>
  <w:footnote w:type="continuationSeparator" w:id="0">
    <w:p w:rsidR="0019714A" w:rsidRDefault="0019714A" w:rsidP="000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4A" w:rsidRDefault="0019714A">
    <w:pPr>
      <w:pStyle w:val="ad"/>
      <w:jc w:val="right"/>
    </w:pPr>
  </w:p>
  <w:p w:rsidR="0019714A" w:rsidRDefault="001971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37"/>
    <w:multiLevelType w:val="hybridMultilevel"/>
    <w:tmpl w:val="4BB4C630"/>
    <w:lvl w:ilvl="0" w:tplc="80DAAB68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843638"/>
    <w:multiLevelType w:val="hybridMultilevel"/>
    <w:tmpl w:val="5BC4D01A"/>
    <w:lvl w:ilvl="0" w:tplc="FFE0FC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DB621CD"/>
    <w:multiLevelType w:val="multilevel"/>
    <w:tmpl w:val="E0943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90282E"/>
    <w:multiLevelType w:val="hybridMultilevel"/>
    <w:tmpl w:val="BC324818"/>
    <w:lvl w:ilvl="0" w:tplc="77904EBA">
      <w:start w:val="2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EA66EB7"/>
    <w:multiLevelType w:val="multilevel"/>
    <w:tmpl w:val="7B1C60E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6"/>
    <w:rsid w:val="00003985"/>
    <w:rsid w:val="000058D4"/>
    <w:rsid w:val="000145AD"/>
    <w:rsid w:val="00044C28"/>
    <w:rsid w:val="00051FC2"/>
    <w:rsid w:val="000545F5"/>
    <w:rsid w:val="00061DCD"/>
    <w:rsid w:val="00076069"/>
    <w:rsid w:val="0007787B"/>
    <w:rsid w:val="000873D6"/>
    <w:rsid w:val="000925D9"/>
    <w:rsid w:val="000A7A96"/>
    <w:rsid w:val="000C1295"/>
    <w:rsid w:val="000D4F2D"/>
    <w:rsid w:val="000D5DB7"/>
    <w:rsid w:val="000E2EF9"/>
    <w:rsid w:val="000F132D"/>
    <w:rsid w:val="000F310F"/>
    <w:rsid w:val="000F35EB"/>
    <w:rsid w:val="00154434"/>
    <w:rsid w:val="00162A01"/>
    <w:rsid w:val="00165B0D"/>
    <w:rsid w:val="00190DC6"/>
    <w:rsid w:val="00195CDA"/>
    <w:rsid w:val="0019714A"/>
    <w:rsid w:val="001B3917"/>
    <w:rsid w:val="001D2814"/>
    <w:rsid w:val="001D2B3D"/>
    <w:rsid w:val="00224BE5"/>
    <w:rsid w:val="002564BE"/>
    <w:rsid w:val="002568E0"/>
    <w:rsid w:val="002811A4"/>
    <w:rsid w:val="00281EEB"/>
    <w:rsid w:val="002972A8"/>
    <w:rsid w:val="002B6297"/>
    <w:rsid w:val="002D177D"/>
    <w:rsid w:val="002D26DB"/>
    <w:rsid w:val="002D7A84"/>
    <w:rsid w:val="002F2D74"/>
    <w:rsid w:val="0030213D"/>
    <w:rsid w:val="00315CBA"/>
    <w:rsid w:val="00317577"/>
    <w:rsid w:val="0032604B"/>
    <w:rsid w:val="003273E0"/>
    <w:rsid w:val="00366FB0"/>
    <w:rsid w:val="00392A12"/>
    <w:rsid w:val="003A4D66"/>
    <w:rsid w:val="003A6F18"/>
    <w:rsid w:val="003B5035"/>
    <w:rsid w:val="003C22C7"/>
    <w:rsid w:val="003D1D74"/>
    <w:rsid w:val="003D2269"/>
    <w:rsid w:val="003D79F9"/>
    <w:rsid w:val="003E3D2F"/>
    <w:rsid w:val="004006CB"/>
    <w:rsid w:val="00404936"/>
    <w:rsid w:val="00416958"/>
    <w:rsid w:val="00421465"/>
    <w:rsid w:val="0042273F"/>
    <w:rsid w:val="00432D56"/>
    <w:rsid w:val="00435EAB"/>
    <w:rsid w:val="00451F82"/>
    <w:rsid w:val="0046092B"/>
    <w:rsid w:val="00480ADF"/>
    <w:rsid w:val="00482117"/>
    <w:rsid w:val="004C1DE8"/>
    <w:rsid w:val="004E532A"/>
    <w:rsid w:val="005045E8"/>
    <w:rsid w:val="00521D72"/>
    <w:rsid w:val="00522DA7"/>
    <w:rsid w:val="00522ED8"/>
    <w:rsid w:val="0053094F"/>
    <w:rsid w:val="0053139E"/>
    <w:rsid w:val="005341B9"/>
    <w:rsid w:val="00543D5B"/>
    <w:rsid w:val="0057335B"/>
    <w:rsid w:val="005A1D52"/>
    <w:rsid w:val="005A652F"/>
    <w:rsid w:val="005B3A0C"/>
    <w:rsid w:val="00601A46"/>
    <w:rsid w:val="006136F6"/>
    <w:rsid w:val="00636698"/>
    <w:rsid w:val="00662B6F"/>
    <w:rsid w:val="00693996"/>
    <w:rsid w:val="006A72A9"/>
    <w:rsid w:val="006C5FC5"/>
    <w:rsid w:val="006F25F7"/>
    <w:rsid w:val="0073779A"/>
    <w:rsid w:val="00772B1A"/>
    <w:rsid w:val="007852DC"/>
    <w:rsid w:val="00792630"/>
    <w:rsid w:val="007C2D6D"/>
    <w:rsid w:val="007E5DDC"/>
    <w:rsid w:val="0080031E"/>
    <w:rsid w:val="0080492A"/>
    <w:rsid w:val="00833B8D"/>
    <w:rsid w:val="008507A0"/>
    <w:rsid w:val="0086467D"/>
    <w:rsid w:val="00866B60"/>
    <w:rsid w:val="0087405E"/>
    <w:rsid w:val="008821C0"/>
    <w:rsid w:val="008909E2"/>
    <w:rsid w:val="00891B12"/>
    <w:rsid w:val="0089652E"/>
    <w:rsid w:val="008B5183"/>
    <w:rsid w:val="008C3997"/>
    <w:rsid w:val="008C5D21"/>
    <w:rsid w:val="008D4909"/>
    <w:rsid w:val="008E79D5"/>
    <w:rsid w:val="008F4509"/>
    <w:rsid w:val="0090664B"/>
    <w:rsid w:val="009805F8"/>
    <w:rsid w:val="009A159C"/>
    <w:rsid w:val="009A3EE0"/>
    <w:rsid w:val="009B616C"/>
    <w:rsid w:val="009B77EB"/>
    <w:rsid w:val="009C3479"/>
    <w:rsid w:val="009F39FA"/>
    <w:rsid w:val="00A23D10"/>
    <w:rsid w:val="00A354F7"/>
    <w:rsid w:val="00A40E41"/>
    <w:rsid w:val="00A52809"/>
    <w:rsid w:val="00A57947"/>
    <w:rsid w:val="00A922C5"/>
    <w:rsid w:val="00AA4873"/>
    <w:rsid w:val="00AD32EA"/>
    <w:rsid w:val="00B00341"/>
    <w:rsid w:val="00B427A0"/>
    <w:rsid w:val="00B51152"/>
    <w:rsid w:val="00B64D02"/>
    <w:rsid w:val="00B8447E"/>
    <w:rsid w:val="00BB6856"/>
    <w:rsid w:val="00BC506E"/>
    <w:rsid w:val="00BC6B17"/>
    <w:rsid w:val="00BD33D6"/>
    <w:rsid w:val="00BD4DB9"/>
    <w:rsid w:val="00BD5307"/>
    <w:rsid w:val="00BF40D7"/>
    <w:rsid w:val="00C2701C"/>
    <w:rsid w:val="00C47286"/>
    <w:rsid w:val="00C5268E"/>
    <w:rsid w:val="00C60AB9"/>
    <w:rsid w:val="00C6659D"/>
    <w:rsid w:val="00C76FC8"/>
    <w:rsid w:val="00C8440B"/>
    <w:rsid w:val="00D44B93"/>
    <w:rsid w:val="00D54A28"/>
    <w:rsid w:val="00D63B4F"/>
    <w:rsid w:val="00D7676C"/>
    <w:rsid w:val="00D77A98"/>
    <w:rsid w:val="00D800AC"/>
    <w:rsid w:val="00DF713F"/>
    <w:rsid w:val="00E12581"/>
    <w:rsid w:val="00E16F24"/>
    <w:rsid w:val="00E41882"/>
    <w:rsid w:val="00E66D8F"/>
    <w:rsid w:val="00E76575"/>
    <w:rsid w:val="00E96D63"/>
    <w:rsid w:val="00EA595A"/>
    <w:rsid w:val="00EC0829"/>
    <w:rsid w:val="00EC23CA"/>
    <w:rsid w:val="00EC62EE"/>
    <w:rsid w:val="00EE1A43"/>
    <w:rsid w:val="00EE6AC9"/>
    <w:rsid w:val="00F02942"/>
    <w:rsid w:val="00F213B9"/>
    <w:rsid w:val="00F2280D"/>
    <w:rsid w:val="00F32E30"/>
    <w:rsid w:val="00F34B0E"/>
    <w:rsid w:val="00F42893"/>
    <w:rsid w:val="00F46DDE"/>
    <w:rsid w:val="00F6469C"/>
    <w:rsid w:val="00F76804"/>
    <w:rsid w:val="00F8537A"/>
    <w:rsid w:val="00F86058"/>
    <w:rsid w:val="00F94D9D"/>
    <w:rsid w:val="00F9544B"/>
    <w:rsid w:val="00FA188B"/>
    <w:rsid w:val="00FB1EE1"/>
    <w:rsid w:val="00FD1FB2"/>
    <w:rsid w:val="00FD6986"/>
    <w:rsid w:val="00FE4F48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01CB-2289-438F-976B-12DF51A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dc:description/>
  <cp:lastModifiedBy>miskrada1@outlook.com</cp:lastModifiedBy>
  <cp:revision>104</cp:revision>
  <cp:lastPrinted>2025-06-26T05:39:00Z</cp:lastPrinted>
  <dcterms:created xsi:type="dcterms:W3CDTF">2024-03-06T09:52:00Z</dcterms:created>
  <dcterms:modified xsi:type="dcterms:W3CDTF">2025-06-26T07:40:00Z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