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156" w:rsidRDefault="0048452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2837180</wp:posOffset>
            </wp:positionH>
            <wp:positionV relativeFrom="paragraph">
              <wp:posOffset>25400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DdeLink__74_3928960048"/>
      <w:bookmarkEnd w:id="0"/>
    </w:p>
    <w:p w:rsidR="00046156" w:rsidRDefault="00484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:rsidR="00046156" w:rsidRDefault="0048452D">
      <w:pPr>
        <w:jc w:val="center"/>
      </w:pPr>
      <w:r>
        <w:rPr>
          <w:b/>
          <w:sz w:val="28"/>
          <w:szCs w:val="28"/>
        </w:rPr>
        <w:t>ПОЛТАВСЬКОЇ ОБЛАСТІ</w:t>
      </w:r>
    </w:p>
    <w:p w:rsidR="00046156" w:rsidRDefault="0048452D">
      <w:pPr>
        <w:jc w:val="center"/>
      </w:pPr>
      <w:r>
        <w:rPr>
          <w:b/>
          <w:sz w:val="28"/>
          <w:szCs w:val="28"/>
        </w:rPr>
        <w:t>(п’ятдесят сьома позачергова сесія восьмого скликання)</w:t>
      </w:r>
    </w:p>
    <w:p w:rsidR="00046156" w:rsidRDefault="00046156">
      <w:pPr>
        <w:jc w:val="center"/>
        <w:rPr>
          <w:b/>
          <w:sz w:val="28"/>
          <w:szCs w:val="28"/>
        </w:rPr>
      </w:pPr>
    </w:p>
    <w:p w:rsidR="00046156" w:rsidRDefault="00484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046156" w:rsidRDefault="00046156">
      <w:pPr>
        <w:jc w:val="both"/>
        <w:rPr>
          <w:sz w:val="28"/>
          <w:szCs w:val="28"/>
        </w:rPr>
      </w:pPr>
    </w:p>
    <w:p w:rsidR="00046156" w:rsidRDefault="0048452D">
      <w:pPr>
        <w:jc w:val="both"/>
      </w:pPr>
      <w:r>
        <w:rPr>
          <w:sz w:val="28"/>
          <w:szCs w:val="28"/>
        </w:rPr>
        <w:t>30 травня 2025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м. </w:t>
      </w:r>
      <w:proofErr w:type="spellStart"/>
      <w:r>
        <w:rPr>
          <w:sz w:val="28"/>
          <w:szCs w:val="28"/>
        </w:rPr>
        <w:t>Решетилівка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№ </w:t>
      </w:r>
      <w:r w:rsidR="00991C61">
        <w:rPr>
          <w:sz w:val="28"/>
          <w:szCs w:val="28"/>
        </w:rPr>
        <w:t>2220</w:t>
      </w:r>
      <w:bookmarkStart w:id="1" w:name="_GoBack"/>
      <w:bookmarkEnd w:id="1"/>
      <w:r>
        <w:rPr>
          <w:sz w:val="28"/>
          <w:szCs w:val="28"/>
        </w:rPr>
        <w:t>-57-VIIІ</w:t>
      </w:r>
    </w:p>
    <w:p w:rsidR="00046156" w:rsidRDefault="00046156">
      <w:pPr>
        <w:jc w:val="both"/>
        <w:rPr>
          <w:bCs/>
          <w:sz w:val="28"/>
          <w:szCs w:val="28"/>
        </w:rPr>
      </w:pPr>
    </w:p>
    <w:p w:rsidR="00046156" w:rsidRDefault="0048452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ліквідацію </w:t>
      </w:r>
      <w:proofErr w:type="spellStart"/>
      <w:r>
        <w:rPr>
          <w:sz w:val="28"/>
          <w:szCs w:val="28"/>
        </w:rPr>
        <w:t>Федіївської</w:t>
      </w:r>
      <w:proofErr w:type="spellEnd"/>
      <w:r>
        <w:rPr>
          <w:sz w:val="28"/>
          <w:szCs w:val="28"/>
        </w:rPr>
        <w:t xml:space="preserve"> філії І-ІІ ступенів Покровського опорного закладу загальної середньої освіти І-ІІІ ступенів Решетилівської міської ради</w:t>
      </w:r>
    </w:p>
    <w:p w:rsidR="00046156" w:rsidRDefault="00046156">
      <w:pPr>
        <w:jc w:val="both"/>
        <w:rPr>
          <w:bCs/>
          <w:sz w:val="28"/>
          <w:szCs w:val="28"/>
        </w:rPr>
      </w:pPr>
    </w:p>
    <w:p w:rsidR="00046156" w:rsidRDefault="0048452D" w:rsidP="0048452D">
      <w:pPr>
        <w:tabs>
          <w:tab w:val="left" w:pos="567"/>
        </w:tabs>
        <w:jc w:val="both"/>
      </w:pPr>
      <w:r>
        <w:rPr>
          <w:sz w:val="28"/>
          <w:szCs w:val="28"/>
        </w:rPr>
        <w:tab/>
        <w:t xml:space="preserve">Відповідно до частини першої статті 143 Конституції України,   керуючись пунктом 30 частини першої статті 26 Закону України ,,Про місцеве самоврядування в Україні”, статтею 25, частиною другою статті 66 Закону України ,,Про освіту”, Положенням  </w:t>
      </w:r>
      <w:proofErr w:type="spellStart"/>
      <w:r>
        <w:rPr>
          <w:sz w:val="28"/>
          <w:szCs w:val="28"/>
        </w:rPr>
        <w:t>Федіївської</w:t>
      </w:r>
      <w:proofErr w:type="spellEnd"/>
      <w:r>
        <w:rPr>
          <w:sz w:val="28"/>
          <w:szCs w:val="28"/>
        </w:rPr>
        <w:t xml:space="preserve"> філії І-ІІ ступенів Покровського опорного закладу загальної середньої освіти І-ІІІ ступенів Решетилівської міської ради, затвердженого рішенням Решетилівської міської ради восьмого скликання від 29 червня 2021 року № 535-9-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І ,,</w:t>
      </w:r>
      <w:r>
        <w:rPr>
          <w:rFonts w:cs="Times New Roman"/>
          <w:sz w:val="28"/>
          <w:szCs w:val="28"/>
        </w:rPr>
        <w:t xml:space="preserve">Про створення </w:t>
      </w:r>
      <w:proofErr w:type="spellStart"/>
      <w:r>
        <w:rPr>
          <w:rFonts w:cs="Times New Roman"/>
          <w:sz w:val="28"/>
          <w:szCs w:val="28"/>
        </w:rPr>
        <w:t>Федіївської</w:t>
      </w:r>
      <w:proofErr w:type="spellEnd"/>
      <w:r>
        <w:rPr>
          <w:rFonts w:cs="Times New Roman"/>
          <w:sz w:val="28"/>
          <w:szCs w:val="28"/>
        </w:rPr>
        <w:t xml:space="preserve">  філії І-ІІ ступенів Покровського опорного закладу загальної середньої освіти І-ІІІ ступенів Решетилівської міської ради</w:t>
      </w:r>
      <w:r>
        <w:rPr>
          <w:sz w:val="28"/>
          <w:szCs w:val="28"/>
        </w:rPr>
        <w:t>”</w:t>
      </w:r>
      <w:r>
        <w:rPr>
          <w:rFonts w:asciiTheme="minorHAnsi" w:hAnsiTheme="minorHAnsi" w:cs="Vrinda"/>
          <w:sz w:val="28"/>
          <w:szCs w:val="28"/>
        </w:rPr>
        <w:t xml:space="preserve"> </w:t>
      </w:r>
      <w:r>
        <w:rPr>
          <w:sz w:val="28"/>
          <w:szCs w:val="28"/>
        </w:rPr>
        <w:t xml:space="preserve">(9 сесія), зважаючи на демографічну ситуацію на території села </w:t>
      </w:r>
      <w:proofErr w:type="spellStart"/>
      <w:r>
        <w:rPr>
          <w:sz w:val="28"/>
          <w:szCs w:val="28"/>
        </w:rPr>
        <w:t>Федіївка</w:t>
      </w:r>
      <w:proofErr w:type="spellEnd"/>
      <w:r>
        <w:rPr>
          <w:sz w:val="28"/>
          <w:szCs w:val="28"/>
        </w:rPr>
        <w:t>, враховуючи низьку наповнюваність класів учнями, з метою підвищення якості освіти, економічної ефективності функціонування закладів загальної середньої освіти на території громади, враховуючи висновки спільних постійних комісій міської ради, Решетилівська міська рада</w:t>
      </w:r>
    </w:p>
    <w:p w:rsidR="00046156" w:rsidRDefault="0048452D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046156" w:rsidRDefault="00046156">
      <w:pPr>
        <w:tabs>
          <w:tab w:val="left" w:pos="1080"/>
        </w:tabs>
        <w:jc w:val="both"/>
        <w:rPr>
          <w:sz w:val="28"/>
          <w:szCs w:val="28"/>
        </w:rPr>
      </w:pPr>
    </w:p>
    <w:p w:rsidR="00046156" w:rsidRDefault="0048452D" w:rsidP="0048452D">
      <w:pPr>
        <w:shd w:val="clear" w:color="auto" w:fill="FFFFFF"/>
        <w:ind w:firstLine="567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1. Ліквідувати </w:t>
      </w:r>
      <w:proofErr w:type="spellStart"/>
      <w:r>
        <w:rPr>
          <w:sz w:val="28"/>
          <w:szCs w:val="28"/>
        </w:rPr>
        <w:t>Федіївську</w:t>
      </w:r>
      <w:proofErr w:type="spellEnd"/>
      <w:r>
        <w:rPr>
          <w:sz w:val="28"/>
          <w:szCs w:val="28"/>
        </w:rPr>
        <w:t xml:space="preserve"> філію І-ІІ ступенів Покровського опорного закладу    загальної    середньої   освіти І-ІІІ ступенів</w:t>
      </w:r>
      <w:r>
        <w:rPr>
          <w:color w:val="auto"/>
          <w:sz w:val="28"/>
          <w:szCs w:val="28"/>
        </w:rPr>
        <w:t xml:space="preserve"> Решетилівської міської ради </w:t>
      </w:r>
      <w:r>
        <w:rPr>
          <w:sz w:val="28"/>
          <w:szCs w:val="28"/>
        </w:rPr>
        <w:t>адреса місцезнаходження: 38412, Полтавська область, Полтавський район,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село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Федіївка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>, вулиця Шкільна, 10.</w:t>
      </w:r>
    </w:p>
    <w:p w:rsidR="00046156" w:rsidRDefault="0048452D" w:rsidP="0048452D">
      <w:pPr>
        <w:ind w:firstLine="567"/>
        <w:jc w:val="both"/>
        <w:rPr>
          <w:color w:val="auto"/>
          <w:sz w:val="28"/>
          <w:szCs w:val="28"/>
          <w:lang w:eastAsia="uk-UA"/>
        </w:rPr>
      </w:pPr>
      <w:r>
        <w:rPr>
          <w:color w:val="auto"/>
          <w:sz w:val="28"/>
          <w:szCs w:val="28"/>
          <w:lang w:eastAsia="uk-UA"/>
        </w:rPr>
        <w:t>2. Директору   Покровського о</w:t>
      </w:r>
      <w:r>
        <w:rPr>
          <w:color w:val="auto"/>
          <w:sz w:val="28"/>
          <w:szCs w:val="28"/>
        </w:rPr>
        <w:t xml:space="preserve">порного закладу загальної середньої освіти  І-ІІІ ступенів Решетилівської міської ради  </w:t>
      </w:r>
      <w:r>
        <w:rPr>
          <w:color w:val="auto"/>
          <w:sz w:val="28"/>
          <w:szCs w:val="28"/>
          <w:lang w:eastAsia="uk-UA"/>
        </w:rPr>
        <w:t>Литвин Ю.В.:</w:t>
      </w:r>
    </w:p>
    <w:p w:rsidR="00046156" w:rsidRDefault="0048452D" w:rsidP="0048452D">
      <w:pPr>
        <w:ind w:firstLine="567"/>
        <w:jc w:val="both"/>
        <w:rPr>
          <w:sz w:val="28"/>
          <w:szCs w:val="28"/>
          <w:lang w:eastAsia="uk-UA"/>
        </w:rPr>
      </w:pPr>
      <w:r>
        <w:rPr>
          <w:color w:val="auto"/>
          <w:sz w:val="28"/>
          <w:szCs w:val="28"/>
          <w:lang w:eastAsia="uk-UA"/>
        </w:rPr>
        <w:t xml:space="preserve">1) забезпечити  попередження  завідувача та працівників </w:t>
      </w:r>
      <w:proofErr w:type="spellStart"/>
      <w:r>
        <w:rPr>
          <w:color w:val="auto"/>
          <w:sz w:val="28"/>
          <w:szCs w:val="28"/>
          <w:lang w:eastAsia="uk-UA"/>
        </w:rPr>
        <w:t>Федіївської</w:t>
      </w:r>
      <w:proofErr w:type="spellEnd"/>
      <w:r>
        <w:rPr>
          <w:color w:val="auto"/>
          <w:sz w:val="28"/>
          <w:szCs w:val="28"/>
          <w:lang w:eastAsia="uk-UA"/>
        </w:rPr>
        <w:t xml:space="preserve"> філії </w:t>
      </w:r>
      <w:r>
        <w:rPr>
          <w:sz w:val="28"/>
          <w:szCs w:val="28"/>
        </w:rPr>
        <w:t>І-ІІ ступенів Покровського опорного закладу загальної середньої освіти І-ІІІ ступенів</w:t>
      </w:r>
      <w:r>
        <w:rPr>
          <w:color w:val="auto"/>
          <w:sz w:val="28"/>
          <w:szCs w:val="28"/>
        </w:rPr>
        <w:t xml:space="preserve"> Решетилівської міської ради</w:t>
      </w:r>
      <w:r>
        <w:rPr>
          <w:color w:val="auto"/>
          <w:sz w:val="28"/>
          <w:szCs w:val="28"/>
          <w:lang w:eastAsia="uk-UA"/>
        </w:rPr>
        <w:t xml:space="preserve"> про зміну істотних</w:t>
      </w:r>
      <w:r>
        <w:rPr>
          <w:sz w:val="28"/>
          <w:szCs w:val="28"/>
          <w:lang w:eastAsia="uk-UA"/>
        </w:rPr>
        <w:t xml:space="preserve"> умов праці та можливе наступне вивільнення відповідно до статей 32 та 49</w:t>
      </w:r>
      <w:r>
        <w:rPr>
          <w:sz w:val="28"/>
          <w:szCs w:val="28"/>
          <w:vertAlign w:val="superscript"/>
          <w:lang w:eastAsia="uk-UA"/>
        </w:rPr>
        <w:t>2</w:t>
      </w:r>
      <w:r>
        <w:rPr>
          <w:sz w:val="28"/>
          <w:szCs w:val="28"/>
          <w:lang w:eastAsia="uk-UA"/>
        </w:rPr>
        <w:t xml:space="preserve"> Кодексу Законів про працю України;</w:t>
      </w:r>
    </w:p>
    <w:p w:rsidR="00046156" w:rsidRDefault="0048452D" w:rsidP="0048452D">
      <w:pPr>
        <w:pStyle w:val="30"/>
        <w:spacing w:after="0"/>
        <w:ind w:left="0" w:firstLine="567"/>
        <w:jc w:val="both"/>
        <w:rPr>
          <w:color w:val="FF0000"/>
        </w:rPr>
      </w:pPr>
      <w:r>
        <w:rPr>
          <w:sz w:val="28"/>
          <w:szCs w:val="28"/>
          <w:lang w:eastAsia="uk-UA"/>
        </w:rPr>
        <w:t xml:space="preserve">2) </w:t>
      </w:r>
      <w:r>
        <w:rPr>
          <w:color w:val="auto"/>
          <w:sz w:val="28"/>
          <w:szCs w:val="28"/>
          <w:lang w:eastAsia="uk-UA"/>
        </w:rPr>
        <w:t>провести суцільну інвентаризацію активів до 01 серпня 2025 року</w:t>
      </w:r>
      <w:r>
        <w:rPr>
          <w:rFonts w:cs="Times New Roman"/>
          <w:sz w:val="28"/>
          <w:szCs w:val="28"/>
        </w:rPr>
        <w:t>.</w:t>
      </w:r>
    </w:p>
    <w:p w:rsidR="00046156" w:rsidRDefault="0048452D" w:rsidP="0048452D">
      <w:pPr>
        <w:tabs>
          <w:tab w:val="left" w:pos="1134"/>
        </w:tabs>
        <w:ind w:firstLine="567"/>
        <w:jc w:val="both"/>
      </w:pPr>
      <w:r>
        <w:rPr>
          <w:sz w:val="28"/>
          <w:szCs w:val="28"/>
        </w:rPr>
        <w:t xml:space="preserve">3. Контроль за виконанням цього рішення покласти на постійну комісію міської ради з питань освіти, культури, спорту, соціального захисту та охорони здоров’я </w:t>
      </w:r>
      <w:bookmarkStart w:id="2" w:name="_Hlk69455374"/>
      <w:r>
        <w:rPr>
          <w:sz w:val="28"/>
          <w:szCs w:val="28"/>
        </w:rPr>
        <w:t>(Бережний В</w:t>
      </w:r>
      <w:bookmarkEnd w:id="2"/>
      <w:r>
        <w:rPr>
          <w:sz w:val="28"/>
          <w:szCs w:val="28"/>
        </w:rPr>
        <w:t>іктор).</w:t>
      </w:r>
    </w:p>
    <w:p w:rsidR="00046156" w:rsidRDefault="00046156">
      <w:pPr>
        <w:jc w:val="both"/>
      </w:pPr>
    </w:p>
    <w:p w:rsidR="00046156" w:rsidRDefault="0048452D">
      <w:pPr>
        <w:jc w:val="both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Оксана ДЯДЮНОВА</w:t>
      </w:r>
    </w:p>
    <w:sectPr w:rsidR="00046156">
      <w:headerReference w:type="default" r:id="rId9"/>
      <w:pgSz w:w="11906" w:h="16838"/>
      <w:pgMar w:top="284" w:right="563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39C" w:rsidRDefault="0048452D">
      <w:r>
        <w:separator/>
      </w:r>
    </w:p>
  </w:endnote>
  <w:endnote w:type="continuationSeparator" w:id="0">
    <w:p w:rsidR="0080539C" w:rsidRDefault="0048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39C" w:rsidRDefault="0048452D">
      <w:r>
        <w:separator/>
      </w:r>
    </w:p>
  </w:footnote>
  <w:footnote w:type="continuationSeparator" w:id="0">
    <w:p w:rsidR="0080539C" w:rsidRDefault="00484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56" w:rsidRDefault="00046156">
    <w:pPr>
      <w:pStyle w:val="a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56"/>
    <w:rsid w:val="00046156"/>
    <w:rsid w:val="0048452D"/>
    <w:rsid w:val="0080539C"/>
    <w:rsid w:val="0099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795F4F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C32C90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character" w:customStyle="1" w:styleId="3">
    <w:name w:val="Основной текст с отступом 3 Знак"/>
    <w:basedOn w:val="a0"/>
    <w:uiPriority w:val="99"/>
    <w:qFormat/>
    <w:rsid w:val="00DA23A0"/>
    <w:rPr>
      <w:rFonts w:ascii="Times New Roman" w:eastAsia="Andale Sans UI;Times New Roman" w:hAnsi="Times New Roman" w:cs="Tahoma"/>
      <w:color w:val="00000A"/>
      <w:kern w:val="2"/>
      <w:sz w:val="16"/>
      <w:szCs w:val="16"/>
      <w:lang w:val="uk-UA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99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uiPriority w:val="99"/>
    <w:unhideWhenUsed/>
    <w:rsid w:val="00795F4F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C32C90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uiPriority w:val="99"/>
    <w:unhideWhenUsed/>
    <w:qFormat/>
    <w:rsid w:val="00DA23A0"/>
    <w:pPr>
      <w:spacing w:after="120"/>
      <w:ind w:left="283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795F4F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C32C90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character" w:customStyle="1" w:styleId="3">
    <w:name w:val="Основной текст с отступом 3 Знак"/>
    <w:basedOn w:val="a0"/>
    <w:uiPriority w:val="99"/>
    <w:qFormat/>
    <w:rsid w:val="00DA23A0"/>
    <w:rPr>
      <w:rFonts w:ascii="Times New Roman" w:eastAsia="Andale Sans UI;Times New Roman" w:hAnsi="Times New Roman" w:cs="Tahoma"/>
      <w:color w:val="00000A"/>
      <w:kern w:val="2"/>
      <w:sz w:val="16"/>
      <w:szCs w:val="16"/>
      <w:lang w:val="uk-UA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99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uiPriority w:val="99"/>
    <w:unhideWhenUsed/>
    <w:rsid w:val="00795F4F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C32C90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uiPriority w:val="99"/>
    <w:unhideWhenUsed/>
    <w:qFormat/>
    <w:rsid w:val="00DA23A0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2DC8A-60A4-4855-811F-E337DD4C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343</Words>
  <Characters>1960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miskrada1@outlook.com</cp:lastModifiedBy>
  <cp:revision>16</cp:revision>
  <cp:lastPrinted>2021-04-21T11:14:00Z</cp:lastPrinted>
  <dcterms:created xsi:type="dcterms:W3CDTF">2023-09-11T08:34:00Z</dcterms:created>
  <dcterms:modified xsi:type="dcterms:W3CDTF">2025-06-02T05:38:00Z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