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3" w:type="dxa"/>
        <w:tblInd w:w="9720" w:type="dxa"/>
        <w:tblLook w:val="0000" w:firstRow="0" w:lastRow="0" w:firstColumn="0" w:lastColumn="0" w:noHBand="0" w:noVBand="0"/>
      </w:tblPr>
      <w:tblGrid>
        <w:gridCol w:w="4683"/>
      </w:tblGrid>
      <w:tr w:rsidR="00F4749F">
        <w:trPr>
          <w:trHeight w:val="337"/>
        </w:trPr>
        <w:tc>
          <w:tcPr>
            <w:tcW w:w="4683" w:type="dxa"/>
            <w:shd w:val="clear" w:color="auto" w:fill="auto"/>
          </w:tcPr>
          <w:p w:rsidR="00F4749F" w:rsidRDefault="005D1A6F">
            <w:pPr>
              <w:pStyle w:val="Standard"/>
              <w:snapToGrid w:val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Додаток </w:t>
            </w:r>
            <w:r w:rsidR="0093032E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4749F">
        <w:trPr>
          <w:trHeight w:val="338"/>
        </w:trPr>
        <w:tc>
          <w:tcPr>
            <w:tcW w:w="4683" w:type="dxa"/>
            <w:shd w:val="clear" w:color="auto" w:fill="auto"/>
          </w:tcPr>
          <w:p w:rsidR="00F4749F" w:rsidRPr="002502BC" w:rsidRDefault="00122D8E">
            <w:pPr>
              <w:pStyle w:val="Standard"/>
              <w:snapToGrid w:val="0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До Програми</w:t>
            </w:r>
          </w:p>
        </w:tc>
      </w:tr>
      <w:tr w:rsidR="00F4749F">
        <w:trPr>
          <w:trHeight w:val="203"/>
        </w:trPr>
        <w:tc>
          <w:tcPr>
            <w:tcW w:w="4683" w:type="dxa"/>
            <w:shd w:val="clear" w:color="auto" w:fill="auto"/>
          </w:tcPr>
          <w:p w:rsidR="00F4749F" w:rsidRPr="00B17CE4" w:rsidRDefault="00F4749F" w:rsidP="002502BC">
            <w:pPr>
              <w:pStyle w:val="Standard"/>
              <w:snapToGrid w:val="0"/>
              <w:rPr>
                <w:color w:val="FF0000"/>
                <w:lang w:val="en-US"/>
              </w:rPr>
            </w:pPr>
          </w:p>
        </w:tc>
      </w:tr>
    </w:tbl>
    <w:p w:rsidR="00F4749F" w:rsidRDefault="00F4749F">
      <w:pPr>
        <w:jc w:val="center"/>
        <w:rPr>
          <w:b/>
          <w:sz w:val="28"/>
          <w:szCs w:val="28"/>
        </w:rPr>
      </w:pPr>
    </w:p>
    <w:p w:rsidR="0093032E" w:rsidRDefault="0093032E">
      <w:pPr>
        <w:ind w:left="567"/>
        <w:jc w:val="center"/>
        <w:rPr>
          <w:b/>
          <w:sz w:val="28"/>
          <w:szCs w:val="28"/>
        </w:rPr>
      </w:pPr>
      <w:r w:rsidRPr="0093032E">
        <w:rPr>
          <w:b/>
          <w:sz w:val="28"/>
          <w:szCs w:val="28"/>
        </w:rPr>
        <w:t>Орієнтовний кошторис робіт на розроблення</w:t>
      </w:r>
    </w:p>
    <w:p w:rsidR="00F4749F" w:rsidRDefault="0093032E">
      <w:pPr>
        <w:ind w:left="567"/>
        <w:jc w:val="center"/>
      </w:pPr>
      <w:r w:rsidRPr="0093032E">
        <w:rPr>
          <w:b/>
          <w:sz w:val="28"/>
          <w:szCs w:val="28"/>
        </w:rPr>
        <w:t xml:space="preserve"> містобудівної документації території населених пунктів</w:t>
      </w:r>
      <w:r>
        <w:rPr>
          <w:rStyle w:val="a3"/>
          <w:sz w:val="28"/>
          <w:szCs w:val="28"/>
          <w:lang w:eastAsia="ru-RU"/>
        </w:rPr>
        <w:t xml:space="preserve"> </w:t>
      </w:r>
      <w:r w:rsidR="005D1A6F">
        <w:rPr>
          <w:rStyle w:val="a3"/>
          <w:sz w:val="28"/>
          <w:szCs w:val="28"/>
          <w:lang w:eastAsia="ru-RU"/>
        </w:rPr>
        <w:t xml:space="preserve">Решетилівської міської ради на </w:t>
      </w:r>
    </w:p>
    <w:p w:rsidR="00F4749F" w:rsidRDefault="00B17CE4">
      <w:pPr>
        <w:ind w:left="567"/>
        <w:jc w:val="center"/>
      </w:pPr>
      <w:r>
        <w:rPr>
          <w:rStyle w:val="a3"/>
          <w:sz w:val="28"/>
          <w:szCs w:val="28"/>
          <w:lang w:eastAsia="ru-RU"/>
        </w:rPr>
        <w:t xml:space="preserve">2026 – 2030 </w:t>
      </w:r>
      <w:r w:rsidR="005D1A6F">
        <w:rPr>
          <w:rStyle w:val="a3"/>
          <w:sz w:val="28"/>
          <w:szCs w:val="28"/>
          <w:lang w:eastAsia="ru-RU"/>
        </w:rPr>
        <w:t>роки</w:t>
      </w:r>
    </w:p>
    <w:tbl>
      <w:tblPr>
        <w:tblStyle w:val="af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134"/>
        <w:gridCol w:w="1701"/>
        <w:gridCol w:w="1134"/>
        <w:gridCol w:w="1134"/>
        <w:gridCol w:w="992"/>
        <w:gridCol w:w="992"/>
        <w:gridCol w:w="1134"/>
        <w:gridCol w:w="1134"/>
        <w:gridCol w:w="1495"/>
      </w:tblGrid>
      <w:tr w:rsidR="001E45FC" w:rsidTr="001E45FC">
        <w:tc>
          <w:tcPr>
            <w:tcW w:w="568" w:type="dxa"/>
            <w:vMerge w:val="restart"/>
            <w:vAlign w:val="center"/>
          </w:tcPr>
          <w:p w:rsidR="001E45FC" w:rsidRDefault="001E45FC" w:rsidP="006E7F9A">
            <w:pPr>
              <w:jc w:val="center"/>
            </w:pPr>
            <w:r>
              <w:rPr>
                <w:rFonts w:cs="Times New Roman"/>
              </w:rPr>
              <w:t>№</w:t>
            </w:r>
          </w:p>
          <w:p w:rsidR="001E45FC" w:rsidRDefault="001E45FC" w:rsidP="006E7F9A">
            <w:pPr>
              <w:jc w:val="center"/>
            </w:pPr>
            <w:r>
              <w:rPr>
                <w:rFonts w:cs="Times New Roman"/>
              </w:rPr>
              <w:t>п/</w:t>
            </w:r>
            <w:proofErr w:type="spellStart"/>
            <w:r>
              <w:rPr>
                <w:rFonts w:cs="Times New Roman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1E45FC" w:rsidRDefault="001E45FC" w:rsidP="006E7F9A">
            <w:pPr>
              <w:jc w:val="center"/>
            </w:pPr>
            <w:r>
              <w:rPr>
                <w:rFonts w:cs="Times New Roman"/>
              </w:rPr>
              <w:t>Найменування заходу</w:t>
            </w:r>
          </w:p>
        </w:tc>
        <w:tc>
          <w:tcPr>
            <w:tcW w:w="1560" w:type="dxa"/>
            <w:vMerge w:val="restart"/>
            <w:vAlign w:val="center"/>
          </w:tcPr>
          <w:p w:rsidR="001E45FC" w:rsidRDefault="001E45FC" w:rsidP="006E7F9A">
            <w:pPr>
              <w:jc w:val="center"/>
            </w:pPr>
            <w:r>
              <w:rPr>
                <w:rFonts w:cs="Times New Roman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vAlign w:val="center"/>
          </w:tcPr>
          <w:p w:rsidR="001E45FC" w:rsidRDefault="001E45FC" w:rsidP="006E7F9A">
            <w:pPr>
              <w:jc w:val="center"/>
            </w:pPr>
            <w:r>
              <w:rPr>
                <w:rFonts w:cs="Times New Roman"/>
              </w:rPr>
              <w:t>Строк виконання</w:t>
            </w:r>
          </w:p>
        </w:tc>
        <w:tc>
          <w:tcPr>
            <w:tcW w:w="1701" w:type="dxa"/>
            <w:vMerge w:val="restart"/>
            <w:vAlign w:val="center"/>
          </w:tcPr>
          <w:p w:rsidR="001E45FC" w:rsidRDefault="001E45FC" w:rsidP="006E7F9A">
            <w:pPr>
              <w:jc w:val="center"/>
            </w:pPr>
            <w:r>
              <w:rPr>
                <w:rFonts w:cs="Times New Roman"/>
              </w:rPr>
              <w:t>Джерела фінансування</w:t>
            </w:r>
          </w:p>
        </w:tc>
        <w:tc>
          <w:tcPr>
            <w:tcW w:w="6520" w:type="dxa"/>
            <w:gridSpan w:val="6"/>
            <w:vAlign w:val="center"/>
          </w:tcPr>
          <w:p w:rsidR="001E45FC" w:rsidRDefault="001E45FC" w:rsidP="006E7F9A">
            <w:pPr>
              <w:jc w:val="center"/>
            </w:pPr>
            <w:r>
              <w:rPr>
                <w:rFonts w:cs="Times New Roman"/>
              </w:rPr>
              <w:t>Орієнтовний обсяг фінансування за термінами реалізації заходу, тис. грн.</w:t>
            </w:r>
          </w:p>
        </w:tc>
        <w:tc>
          <w:tcPr>
            <w:tcW w:w="1495" w:type="dxa"/>
            <w:vMerge w:val="restart"/>
            <w:vAlign w:val="center"/>
          </w:tcPr>
          <w:p w:rsidR="001E45FC" w:rsidRDefault="001E45FC" w:rsidP="006E7F9A">
            <w:pPr>
              <w:jc w:val="center"/>
            </w:pPr>
            <w:r>
              <w:rPr>
                <w:rFonts w:cs="Times New Roman"/>
              </w:rPr>
              <w:t xml:space="preserve">Статус заходу (% </w:t>
            </w:r>
            <w:proofErr w:type="spellStart"/>
            <w:r>
              <w:rPr>
                <w:rFonts w:cs="Times New Roman"/>
              </w:rPr>
              <w:t>виконанн</w:t>
            </w:r>
            <w:proofErr w:type="spellEnd"/>
            <w:r>
              <w:rPr>
                <w:rFonts w:cs="Times New Roman"/>
              </w:rPr>
              <w:t xml:space="preserve"> я)</w:t>
            </w:r>
          </w:p>
          <w:p w:rsidR="001E45FC" w:rsidRDefault="001E45FC" w:rsidP="006E7F9A">
            <w:pPr>
              <w:jc w:val="center"/>
            </w:pPr>
          </w:p>
        </w:tc>
      </w:tr>
      <w:tr w:rsidR="001E45FC" w:rsidTr="001E45FC">
        <w:tc>
          <w:tcPr>
            <w:tcW w:w="568" w:type="dxa"/>
            <w:vMerge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  <w:r w:rsidRPr="005D1A6F">
              <w:rPr>
                <w:rFonts w:cs="Times New Roman"/>
                <w:sz w:val="20"/>
                <w:szCs w:val="20"/>
              </w:rPr>
              <w:t>Загальний обсяг</w:t>
            </w:r>
          </w:p>
        </w:tc>
        <w:tc>
          <w:tcPr>
            <w:tcW w:w="1134" w:type="dxa"/>
            <w:vAlign w:val="center"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vAlign w:val="center"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vAlign w:val="center"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vAlign w:val="center"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1495" w:type="dxa"/>
            <w:vMerge/>
            <w:vAlign w:val="center"/>
          </w:tcPr>
          <w:p w:rsidR="001E45FC" w:rsidRDefault="001E45FC">
            <w:pPr>
              <w:jc w:val="center"/>
              <w:rPr>
                <w:rStyle w:val="a3"/>
                <w:bCs w:val="0"/>
                <w:sz w:val="28"/>
                <w:szCs w:val="28"/>
                <w:lang w:eastAsia="ru-RU"/>
              </w:rPr>
            </w:pPr>
          </w:p>
        </w:tc>
      </w:tr>
    </w:tbl>
    <w:p w:rsidR="00F4749F" w:rsidRPr="001E45FC" w:rsidRDefault="00F4749F">
      <w:pPr>
        <w:ind w:left="567"/>
        <w:jc w:val="center"/>
        <w:rPr>
          <w:rStyle w:val="a3"/>
          <w:bCs w:val="0"/>
          <w:sz w:val="2"/>
          <w:szCs w:val="2"/>
          <w:lang w:eastAsia="ru-RU"/>
        </w:rPr>
      </w:pPr>
    </w:p>
    <w:tbl>
      <w:tblPr>
        <w:tblW w:w="14785" w:type="dxa"/>
        <w:tblInd w:w="-5" w:type="dxa"/>
        <w:tblLayout w:type="fixed"/>
        <w:tblCellMar>
          <w:left w:w="102" w:type="dxa"/>
        </w:tblCellMar>
        <w:tblLook w:val="04A0" w:firstRow="1" w:lastRow="0" w:firstColumn="1" w:lastColumn="0" w:noHBand="0" w:noVBand="1"/>
      </w:tblPr>
      <w:tblGrid>
        <w:gridCol w:w="534"/>
        <w:gridCol w:w="1841"/>
        <w:gridCol w:w="1560"/>
        <w:gridCol w:w="1134"/>
        <w:gridCol w:w="1701"/>
        <w:gridCol w:w="1134"/>
        <w:gridCol w:w="1134"/>
        <w:gridCol w:w="992"/>
        <w:gridCol w:w="992"/>
        <w:gridCol w:w="1134"/>
        <w:gridCol w:w="1134"/>
        <w:gridCol w:w="1495"/>
      </w:tblGrid>
      <w:tr w:rsidR="009D4A69" w:rsidRPr="005D1A6F" w:rsidTr="001E45FC">
        <w:trPr>
          <w:cantSplit/>
          <w:tblHeader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1E45F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D4A69" w:rsidRPr="005D1A6F" w:rsidRDefault="009D4A69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4A69" w:rsidRPr="005D1A6F" w:rsidRDefault="00C06B4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F254BE">
            <w:pPr>
              <w:pStyle w:val="Standard"/>
              <w:jc w:val="center"/>
              <w:rPr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Бабичі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EF7CF4" w:rsidP="000B42B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  <w:r w:rsidR="00BB162D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BB162D">
              <w:rPr>
                <w:sz w:val="20"/>
                <w:szCs w:val="20"/>
              </w:rPr>
              <w:t>,25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4F1A19" w:rsidRDefault="009D0222" w:rsidP="00C1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9D0222" w:rsidRDefault="009D0222" w:rsidP="00C132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Сухорабі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EF7CF4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80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Березняки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0C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="00BB162D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16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</w:t>
            </w:r>
            <w:r>
              <w:rPr>
                <w:sz w:val="20"/>
                <w:szCs w:val="20"/>
              </w:rPr>
              <w:lastRenderedPageBreak/>
              <w:t xml:space="preserve">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Гов</w:t>
            </w:r>
            <w:proofErr w:type="spellEnd"/>
            <w:r>
              <w:rPr>
                <w:sz w:val="20"/>
                <w:szCs w:val="20"/>
              </w:rPr>
              <w:t>тва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комітет </w:t>
            </w:r>
            <w:r w:rsidRPr="005D1A6F">
              <w:rPr>
                <w:sz w:val="20"/>
                <w:szCs w:val="20"/>
              </w:rPr>
              <w:lastRenderedPageBreak/>
              <w:t>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lastRenderedPageBreak/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Демя’нці</w:t>
            </w:r>
            <w:proofErr w:type="spellEnd"/>
            <w:r>
              <w:rPr>
                <w:sz w:val="20"/>
                <w:szCs w:val="20"/>
              </w:rPr>
              <w:t xml:space="preserve">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B2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BB162D">
              <w:rPr>
                <w:sz w:val="20"/>
                <w:szCs w:val="20"/>
              </w:rPr>
              <w:t>,</w:t>
            </w:r>
            <w:r w:rsidR="00B239B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2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BB162D">
              <w:rPr>
                <w:sz w:val="20"/>
                <w:szCs w:val="20"/>
              </w:rPr>
              <w:t>,</w:t>
            </w:r>
            <w:r w:rsidR="00B239B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Долина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BB162D">
              <w:rPr>
                <w:sz w:val="20"/>
                <w:szCs w:val="20"/>
              </w:rPr>
              <w:t>,</w:t>
            </w:r>
            <w:r w:rsidR="009D224B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BB162D">
              <w:rPr>
                <w:sz w:val="20"/>
                <w:szCs w:val="20"/>
              </w:rPr>
              <w:t>,</w:t>
            </w:r>
            <w:r w:rsidR="009D224B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2A7AEF" w:rsidRDefault="009D0222" w:rsidP="00C132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2A7AEF" w:rsidRDefault="009D0222" w:rsidP="00C132ED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Коло</w:t>
            </w:r>
            <w:proofErr w:type="spellEnd"/>
            <w:r>
              <w:rPr>
                <w:sz w:val="20"/>
                <w:szCs w:val="20"/>
              </w:rPr>
              <w:t>мак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Коржі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BB162D">
              <w:rPr>
                <w:sz w:val="20"/>
                <w:szCs w:val="20"/>
              </w:rPr>
              <w:t>,</w:t>
            </w:r>
            <w:r w:rsidR="009D224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BB162D">
              <w:rPr>
                <w:sz w:val="20"/>
                <w:szCs w:val="20"/>
              </w:rPr>
              <w:t>,</w:t>
            </w:r>
            <w:r w:rsidR="009D224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</w:t>
            </w:r>
            <w:r>
              <w:rPr>
                <w:sz w:val="20"/>
                <w:szCs w:val="20"/>
              </w:rPr>
              <w:lastRenderedPageBreak/>
              <w:t xml:space="preserve">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Крохмал</w:t>
            </w:r>
            <w:proofErr w:type="spellEnd"/>
            <w:r>
              <w:rPr>
                <w:sz w:val="20"/>
                <w:szCs w:val="20"/>
              </w:rPr>
              <w:t>ьці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комітет </w:t>
            </w:r>
            <w:r w:rsidRPr="005D1A6F">
              <w:rPr>
                <w:sz w:val="20"/>
                <w:szCs w:val="20"/>
              </w:rPr>
              <w:lastRenderedPageBreak/>
              <w:t>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lastRenderedPageBreak/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Кузьменки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Лиман – Перший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  <w:r w:rsidR="00BB162D">
              <w:rPr>
                <w:sz w:val="20"/>
                <w:szCs w:val="20"/>
              </w:rPr>
              <w:t>,61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  <w:r w:rsidR="00BB162D">
              <w:rPr>
                <w:sz w:val="20"/>
                <w:szCs w:val="20"/>
              </w:rPr>
              <w:t>,</w:t>
            </w:r>
            <w:r w:rsidR="009D224B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Лучки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Люті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BB162D">
              <w:rPr>
                <w:sz w:val="20"/>
                <w:szCs w:val="20"/>
              </w:rPr>
              <w:t>,67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BB162D">
              <w:rPr>
                <w:sz w:val="20"/>
                <w:szCs w:val="20"/>
              </w:rPr>
              <w:t>,67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lastRenderedPageBreak/>
              <w:t>Генерального плану з планами зонування с. Мирне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</w:t>
            </w:r>
            <w:r w:rsidRPr="005D1A6F">
              <w:rPr>
                <w:sz w:val="20"/>
                <w:szCs w:val="20"/>
              </w:rPr>
              <w:lastRenderedPageBreak/>
              <w:t>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  <w:r w:rsidR="00BB162D">
              <w:rPr>
                <w:sz w:val="20"/>
                <w:szCs w:val="20"/>
              </w:rPr>
              <w:t>,78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B162D">
              <w:rPr>
                <w:sz w:val="20"/>
                <w:szCs w:val="20"/>
              </w:rPr>
              <w:t>,78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Пащенки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Потеря</w:t>
            </w:r>
            <w:proofErr w:type="spellEnd"/>
            <w:r>
              <w:rPr>
                <w:sz w:val="20"/>
                <w:szCs w:val="20"/>
              </w:rPr>
              <w:t>йки - Горові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="00BB162D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  <w:r w:rsidR="00BB162D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Славки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Тури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D6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</w:t>
            </w:r>
            <w:r>
              <w:rPr>
                <w:sz w:val="20"/>
                <w:szCs w:val="20"/>
              </w:rPr>
              <w:lastRenderedPageBreak/>
              <w:t xml:space="preserve">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Бузинівщ</w:t>
            </w:r>
            <w:proofErr w:type="spellEnd"/>
            <w:r>
              <w:rPr>
                <w:sz w:val="20"/>
                <w:szCs w:val="20"/>
              </w:rPr>
              <w:t>ина 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комітет </w:t>
            </w:r>
            <w:r w:rsidRPr="005D1A6F">
              <w:rPr>
                <w:sz w:val="20"/>
                <w:szCs w:val="20"/>
              </w:rPr>
              <w:lastRenderedPageBreak/>
              <w:t>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lastRenderedPageBreak/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BB162D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Шишац</w:t>
            </w:r>
            <w:proofErr w:type="spellEnd"/>
            <w:r>
              <w:rPr>
                <w:sz w:val="20"/>
                <w:szCs w:val="20"/>
              </w:rPr>
              <w:t>ьке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BB1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BB1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Бунякі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Голуби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Гольмані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</w:t>
            </w:r>
            <w:r>
              <w:rPr>
                <w:sz w:val="20"/>
                <w:szCs w:val="20"/>
              </w:rPr>
              <w:lastRenderedPageBreak/>
              <w:t>плану з планами зонування с. Дмитренки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комітет </w:t>
            </w:r>
            <w:r w:rsidRPr="005D1A6F">
              <w:rPr>
                <w:sz w:val="20"/>
                <w:szCs w:val="20"/>
              </w:rPr>
              <w:lastRenderedPageBreak/>
              <w:t>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lastRenderedPageBreak/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Дружба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Капуст</w:t>
            </w:r>
            <w:proofErr w:type="spellEnd"/>
            <w:r>
              <w:rPr>
                <w:sz w:val="20"/>
                <w:szCs w:val="20"/>
              </w:rPr>
              <w:t>яни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2A7AEF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Киселі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Колін</w:t>
            </w:r>
            <w:proofErr w:type="spellEnd"/>
            <w:r>
              <w:rPr>
                <w:sz w:val="20"/>
                <w:szCs w:val="20"/>
              </w:rPr>
              <w:t>ьки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6D7FC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9D0222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</w:t>
            </w:r>
            <w:r>
              <w:rPr>
                <w:sz w:val="20"/>
                <w:szCs w:val="20"/>
              </w:rPr>
              <w:lastRenderedPageBreak/>
              <w:t xml:space="preserve">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Кри</w:t>
            </w:r>
            <w:proofErr w:type="spellEnd"/>
            <w:r>
              <w:rPr>
                <w:sz w:val="20"/>
                <w:szCs w:val="20"/>
              </w:rPr>
              <w:t>вки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комітет </w:t>
            </w:r>
            <w:r w:rsidRPr="005D1A6F">
              <w:rPr>
                <w:sz w:val="20"/>
                <w:szCs w:val="20"/>
              </w:rPr>
              <w:lastRenderedPageBreak/>
              <w:t>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lastRenderedPageBreak/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6D7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Кукобі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F7CF4" w:rsidRPr="005D1A6F" w:rsidRDefault="00EF7CF4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F7CF4" w:rsidRPr="005D1A6F" w:rsidTr="00EF7CF4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A77F90" w:rsidRDefault="00EF7CF4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F7CF4" w:rsidRPr="005D1A6F" w:rsidRDefault="00EF7CF4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7CF4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 Олефіри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6D7FC9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Онище</w:t>
            </w:r>
            <w:proofErr w:type="spellEnd"/>
            <w:r>
              <w:rPr>
                <w:sz w:val="20"/>
                <w:szCs w:val="20"/>
              </w:rPr>
              <w:t>нки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6D7FC9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6D7FC9">
              <w:rPr>
                <w:bCs/>
                <w:sz w:val="20"/>
                <w:szCs w:val="20"/>
              </w:rPr>
              <w:t>111</w:t>
            </w:r>
            <w:r w:rsidR="006D7FC9" w:rsidRPr="006D7FC9">
              <w:rPr>
                <w:bCs/>
                <w:sz w:val="20"/>
                <w:szCs w:val="20"/>
              </w:rPr>
              <w:t>,</w:t>
            </w:r>
            <w:r w:rsidRPr="006D7FC9">
              <w:rPr>
                <w:bCs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6D7FC9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Пане</w:t>
            </w:r>
            <w:proofErr w:type="spellEnd"/>
            <w:r>
              <w:rPr>
                <w:sz w:val="20"/>
                <w:szCs w:val="20"/>
              </w:rPr>
              <w:t>нки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6D7FC9">
              <w:rPr>
                <w:sz w:val="20"/>
                <w:szCs w:val="20"/>
              </w:rPr>
              <w:t>,67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6D7FC9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6D7FC9">
              <w:rPr>
                <w:bCs/>
                <w:sz w:val="20"/>
                <w:szCs w:val="20"/>
              </w:rPr>
              <w:t>102</w:t>
            </w:r>
            <w:r w:rsidR="006D7FC9" w:rsidRPr="006D7FC9">
              <w:rPr>
                <w:bCs/>
                <w:sz w:val="20"/>
                <w:szCs w:val="20"/>
              </w:rPr>
              <w:t>,</w:t>
            </w:r>
            <w:r w:rsidR="006D7FC9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6D7FC9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</w:t>
            </w:r>
            <w:r>
              <w:rPr>
                <w:sz w:val="20"/>
                <w:szCs w:val="20"/>
              </w:rPr>
              <w:lastRenderedPageBreak/>
              <w:t xml:space="preserve">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Паські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комітет </w:t>
            </w:r>
            <w:r w:rsidRPr="005D1A6F">
              <w:rPr>
                <w:sz w:val="20"/>
                <w:szCs w:val="20"/>
              </w:rPr>
              <w:lastRenderedPageBreak/>
              <w:t>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lastRenderedPageBreak/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</w:t>
            </w:r>
            <w:r w:rsidR="006D7FC9">
              <w:rPr>
                <w:sz w:val="20"/>
                <w:szCs w:val="20"/>
              </w:rPr>
              <w:t>,88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6D7FC9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6D7FC9">
              <w:rPr>
                <w:bCs/>
                <w:sz w:val="20"/>
                <w:szCs w:val="20"/>
              </w:rPr>
              <w:t>98</w:t>
            </w:r>
            <w:r w:rsidR="006D7FC9" w:rsidRPr="006D7FC9">
              <w:rPr>
                <w:bCs/>
                <w:sz w:val="20"/>
                <w:szCs w:val="20"/>
              </w:rPr>
              <w:t>,</w:t>
            </w:r>
            <w:r w:rsidR="006D7FC9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ED6CDC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6D7FC9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Писаренки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6D7FC9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6D7FC9">
              <w:rPr>
                <w:bCs/>
                <w:sz w:val="20"/>
                <w:szCs w:val="20"/>
              </w:rPr>
              <w:t>99</w:t>
            </w:r>
            <w:r w:rsidR="006D7FC9" w:rsidRPr="006D7FC9">
              <w:rPr>
                <w:bCs/>
                <w:sz w:val="20"/>
                <w:szCs w:val="20"/>
              </w:rPr>
              <w:t>,</w:t>
            </w:r>
            <w:r w:rsidRPr="006D7FC9">
              <w:rPr>
                <w:bCs/>
                <w:sz w:val="20"/>
                <w:szCs w:val="20"/>
              </w:rPr>
              <w:t>709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6D7FC9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Пі</w:t>
            </w:r>
            <w:proofErr w:type="spellEnd"/>
            <w:r>
              <w:rPr>
                <w:sz w:val="20"/>
                <w:szCs w:val="20"/>
              </w:rPr>
              <w:t>док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6D7FC9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6D7FC9">
              <w:rPr>
                <w:bCs/>
                <w:sz w:val="20"/>
                <w:szCs w:val="20"/>
              </w:rPr>
              <w:t>96</w:t>
            </w:r>
            <w:r w:rsidR="006D7FC9" w:rsidRPr="006D7FC9">
              <w:rPr>
                <w:bCs/>
                <w:sz w:val="20"/>
                <w:szCs w:val="20"/>
              </w:rPr>
              <w:t>,</w:t>
            </w:r>
            <w:r w:rsidRPr="006D7FC9">
              <w:rPr>
                <w:bCs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6D7FC9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Плавні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6D7FC9">
              <w:rPr>
                <w:sz w:val="20"/>
                <w:szCs w:val="20"/>
              </w:rPr>
              <w:t>,88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6D7FC9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6D7FC9">
              <w:rPr>
                <w:bCs/>
                <w:sz w:val="20"/>
                <w:szCs w:val="20"/>
              </w:rPr>
              <w:t>98</w:t>
            </w:r>
            <w:r w:rsidR="006D7FC9" w:rsidRPr="006D7FC9">
              <w:rPr>
                <w:bCs/>
                <w:sz w:val="20"/>
                <w:szCs w:val="20"/>
              </w:rPr>
              <w:t>,88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6D7FC9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Трива</w:t>
            </w:r>
            <w:proofErr w:type="spellEnd"/>
            <w:r>
              <w:rPr>
                <w:sz w:val="20"/>
                <w:szCs w:val="20"/>
              </w:rPr>
              <w:t>йли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6D7FC9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6D7FC9">
              <w:rPr>
                <w:bCs/>
                <w:sz w:val="20"/>
                <w:szCs w:val="20"/>
              </w:rPr>
              <w:t>93</w:t>
            </w:r>
            <w:r w:rsidR="006D7FC9" w:rsidRPr="006D7FC9">
              <w:rPr>
                <w:bCs/>
                <w:sz w:val="20"/>
                <w:szCs w:val="20"/>
              </w:rPr>
              <w:t>,</w:t>
            </w:r>
            <w:r w:rsidRPr="006D7FC9">
              <w:rPr>
                <w:bCs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6D7FC9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</w:t>
            </w:r>
            <w:r>
              <w:rPr>
                <w:sz w:val="20"/>
                <w:szCs w:val="20"/>
              </w:rPr>
              <w:lastRenderedPageBreak/>
              <w:t xml:space="preserve">зонування </w:t>
            </w:r>
            <w:proofErr w:type="spellStart"/>
            <w:r>
              <w:rPr>
                <w:sz w:val="20"/>
                <w:szCs w:val="20"/>
              </w:rPr>
              <w:t>с. Тут</w:t>
            </w:r>
            <w:proofErr w:type="spellEnd"/>
            <w:r>
              <w:rPr>
                <w:sz w:val="20"/>
                <w:szCs w:val="20"/>
              </w:rPr>
              <w:t>аки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комітет Решетилівської </w:t>
            </w:r>
            <w:r w:rsidRPr="005D1A6F">
              <w:rPr>
                <w:sz w:val="20"/>
                <w:szCs w:val="20"/>
              </w:rPr>
              <w:lastRenderedPageBreak/>
              <w:t>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6D7FC9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6D7FC9">
              <w:rPr>
                <w:bCs/>
                <w:sz w:val="20"/>
                <w:szCs w:val="20"/>
              </w:rPr>
              <w:t>93</w:t>
            </w:r>
            <w:r w:rsidR="006D7FC9" w:rsidRPr="006D7FC9">
              <w:rPr>
                <w:bCs/>
                <w:sz w:val="20"/>
                <w:szCs w:val="20"/>
              </w:rPr>
              <w:t>,</w:t>
            </w:r>
            <w:r w:rsidRPr="006D7FC9">
              <w:rPr>
                <w:bCs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6D7FC9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Федії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0C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 w:rsidR="006D7FC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9D0222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0A374B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с. </w:t>
            </w:r>
            <w:proofErr w:type="spellStart"/>
            <w:r>
              <w:rPr>
                <w:sz w:val="20"/>
                <w:szCs w:val="20"/>
              </w:rPr>
              <w:t>Шамраївка</w:t>
            </w:r>
            <w:proofErr w:type="spellEnd"/>
            <w:r>
              <w:rPr>
                <w:sz w:val="20"/>
                <w:szCs w:val="20"/>
              </w:rPr>
              <w:t xml:space="preserve">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="000A374B">
              <w:rPr>
                <w:sz w:val="20"/>
                <w:szCs w:val="20"/>
              </w:rPr>
              <w:t>,46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="000A374B">
              <w:rPr>
                <w:sz w:val="20"/>
                <w:szCs w:val="20"/>
              </w:rPr>
              <w:t>,46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0A374B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зонування </w:t>
            </w:r>
            <w:proofErr w:type="spellStart"/>
            <w:r>
              <w:rPr>
                <w:sz w:val="20"/>
                <w:szCs w:val="20"/>
              </w:rPr>
              <w:t>с. Шар</w:t>
            </w:r>
            <w:proofErr w:type="spellEnd"/>
            <w:r>
              <w:rPr>
                <w:sz w:val="20"/>
                <w:szCs w:val="20"/>
              </w:rPr>
              <w:t>лаї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0A3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0A374B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0A374B">
              <w:rPr>
                <w:bCs/>
                <w:sz w:val="20"/>
                <w:szCs w:val="20"/>
              </w:rPr>
              <w:t>93</w:t>
            </w:r>
            <w:r w:rsidR="000A374B" w:rsidRPr="000A374B">
              <w:rPr>
                <w:bCs/>
                <w:sz w:val="20"/>
                <w:szCs w:val="20"/>
              </w:rPr>
              <w:t>,</w:t>
            </w:r>
            <w:r w:rsidRPr="000A374B">
              <w:rPr>
                <w:bCs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0A374B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 Шевченкове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="000A3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="000A3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0A374B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 xml:space="preserve">Генерального плану з планами </w:t>
            </w:r>
            <w:r>
              <w:rPr>
                <w:sz w:val="20"/>
                <w:szCs w:val="20"/>
              </w:rPr>
              <w:lastRenderedPageBreak/>
              <w:t xml:space="preserve">зонування </w:t>
            </w:r>
            <w:proofErr w:type="spellStart"/>
            <w:r>
              <w:rPr>
                <w:sz w:val="20"/>
                <w:szCs w:val="20"/>
              </w:rPr>
              <w:t>с. Шилі</w:t>
            </w:r>
            <w:proofErr w:type="spellEnd"/>
            <w:r>
              <w:rPr>
                <w:sz w:val="20"/>
                <w:szCs w:val="20"/>
              </w:rPr>
              <w:t>вка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lastRenderedPageBreak/>
              <w:t xml:space="preserve">Виконавчий комітет Решетилівської </w:t>
            </w:r>
            <w:r w:rsidRPr="005D1A6F">
              <w:rPr>
                <w:sz w:val="20"/>
                <w:szCs w:val="20"/>
              </w:rPr>
              <w:lastRenderedPageBreak/>
              <w:t>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</w:t>
            </w:r>
            <w:r w:rsidR="000A3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="000A3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0A374B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 xml:space="preserve">розроблення </w:t>
            </w:r>
            <w:r>
              <w:rPr>
                <w:sz w:val="20"/>
                <w:szCs w:val="20"/>
              </w:rPr>
              <w:t>Генерального плану з планами зонування с. Яценки із розділом землевпорядкування, СЕО та ІТЗ ЦЗ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0A37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0A374B" w:rsidRDefault="009D0222" w:rsidP="00EF7CF4">
            <w:pPr>
              <w:jc w:val="center"/>
              <w:rPr>
                <w:bCs/>
                <w:sz w:val="20"/>
                <w:szCs w:val="20"/>
              </w:rPr>
            </w:pPr>
            <w:r w:rsidRPr="000A374B">
              <w:rPr>
                <w:bCs/>
                <w:sz w:val="20"/>
                <w:szCs w:val="20"/>
              </w:rPr>
              <w:t>101</w:t>
            </w:r>
            <w:r w:rsidR="000A374B" w:rsidRPr="000A374B">
              <w:rPr>
                <w:bCs/>
                <w:sz w:val="20"/>
                <w:szCs w:val="20"/>
              </w:rPr>
              <w:t>,</w:t>
            </w:r>
            <w:r w:rsidRPr="000A374B">
              <w:rPr>
                <w:bCs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 w:rsidP="00EF7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0A374B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EF7C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</w:t>
            </w:r>
          </w:p>
          <w:p w:rsidR="00ED6CDC" w:rsidRPr="005D1A6F" w:rsidRDefault="00ED6CDC" w:rsidP="002A7A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54BE">
              <w:rPr>
                <w:rFonts w:cs="Times New Roman"/>
                <w:color w:val="000000"/>
                <w:sz w:val="20"/>
                <w:szCs w:val="20"/>
              </w:rPr>
              <w:t>Комплексний план просторового розвитку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Решетилівської територіальної громади  полтавської області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D1A6F">
              <w:rPr>
                <w:sz w:val="20"/>
                <w:szCs w:val="20"/>
              </w:rPr>
              <w:t>Виконавчий комітет Решетилівської міської ради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2029-2030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МБ</w:t>
            </w:r>
          </w:p>
          <w:p w:rsidR="00ED6CDC" w:rsidRPr="005D1A6F" w:rsidRDefault="00ED6CDC" w:rsidP="005C52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D6CDC" w:rsidRPr="00A77F90" w:rsidRDefault="00B239BE" w:rsidP="000A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D6CDC">
              <w:rPr>
                <w:sz w:val="20"/>
                <w:szCs w:val="20"/>
              </w:rPr>
              <w:t>000</w:t>
            </w:r>
            <w:r w:rsidR="000A374B">
              <w:rPr>
                <w:sz w:val="20"/>
                <w:szCs w:val="20"/>
              </w:rPr>
              <w:t>,</w:t>
            </w:r>
            <w:r w:rsidR="00ED6CD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B239BE" w:rsidP="000A374B">
            <w:pPr>
              <w:jc w:val="center"/>
              <w:rPr>
                <w:sz w:val="20"/>
                <w:szCs w:val="20"/>
              </w:rPr>
            </w:pPr>
            <w:r w:rsidRPr="00FE64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ED6CDC" w:rsidP="00EF7CF4">
            <w:pPr>
              <w:jc w:val="center"/>
              <w:rPr>
                <w:sz w:val="20"/>
                <w:szCs w:val="20"/>
              </w:rPr>
            </w:pPr>
            <w:r w:rsidRPr="00FE64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ED6CDC" w:rsidP="00EF7CF4">
            <w:pPr>
              <w:jc w:val="center"/>
              <w:rPr>
                <w:sz w:val="20"/>
                <w:szCs w:val="20"/>
              </w:rPr>
            </w:pPr>
            <w:r w:rsidRPr="00FE64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9D0222" w:rsidP="000A374B">
            <w:pPr>
              <w:jc w:val="center"/>
              <w:rPr>
                <w:bCs/>
                <w:sz w:val="20"/>
                <w:szCs w:val="20"/>
              </w:rPr>
            </w:pPr>
            <w:r w:rsidRPr="00FE649F">
              <w:rPr>
                <w:bCs/>
                <w:sz w:val="20"/>
                <w:szCs w:val="20"/>
              </w:rPr>
              <w:t>1000</w:t>
            </w:r>
            <w:r w:rsidR="000A374B" w:rsidRPr="00FE649F">
              <w:rPr>
                <w:bCs/>
                <w:sz w:val="20"/>
                <w:szCs w:val="20"/>
              </w:rPr>
              <w:t>,</w:t>
            </w:r>
            <w:r w:rsidRPr="00FE6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9D0222" w:rsidP="000A374B">
            <w:pPr>
              <w:jc w:val="center"/>
              <w:rPr>
                <w:bCs/>
                <w:sz w:val="20"/>
                <w:szCs w:val="20"/>
              </w:rPr>
            </w:pPr>
            <w:r w:rsidRPr="00FE649F">
              <w:rPr>
                <w:bCs/>
                <w:sz w:val="20"/>
                <w:szCs w:val="20"/>
              </w:rPr>
              <w:t>1000</w:t>
            </w:r>
            <w:r w:rsidR="000A374B" w:rsidRPr="00FE649F">
              <w:rPr>
                <w:bCs/>
                <w:sz w:val="20"/>
                <w:szCs w:val="20"/>
              </w:rPr>
              <w:t>,</w:t>
            </w:r>
            <w:r w:rsidRPr="00FE64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ED6CDC" w:rsidRPr="005D1A6F" w:rsidTr="00BB162D">
        <w:tc>
          <w:tcPr>
            <w:tcW w:w="5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pStyle w:val="Standard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5D1A6F" w:rsidRDefault="00ED6CDC" w:rsidP="005C5227">
            <w:pPr>
              <w:jc w:val="center"/>
              <w:rPr>
                <w:sz w:val="20"/>
                <w:szCs w:val="20"/>
              </w:rPr>
            </w:pPr>
            <w:r w:rsidRPr="005D1A6F">
              <w:rPr>
                <w:rFonts w:cs="Times New Roman"/>
                <w:sz w:val="20"/>
                <w:szCs w:val="20"/>
              </w:rPr>
              <w:t>ДБ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A77F90" w:rsidRDefault="00ED6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B239BE" w:rsidP="000A374B">
            <w:pPr>
              <w:jc w:val="center"/>
              <w:rPr>
                <w:sz w:val="20"/>
                <w:szCs w:val="20"/>
              </w:rPr>
            </w:pPr>
            <w:r w:rsidRPr="00FE64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ED6CDC" w:rsidP="00EF7CF4">
            <w:pPr>
              <w:jc w:val="center"/>
              <w:rPr>
                <w:sz w:val="20"/>
                <w:szCs w:val="20"/>
              </w:rPr>
            </w:pPr>
            <w:r w:rsidRPr="00FE64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ED6CDC" w:rsidP="00EF7CF4">
            <w:pPr>
              <w:jc w:val="center"/>
              <w:rPr>
                <w:sz w:val="20"/>
                <w:szCs w:val="20"/>
              </w:rPr>
            </w:pPr>
            <w:r w:rsidRPr="00FE64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591579" w:rsidP="00EF7CF4">
            <w:pPr>
              <w:jc w:val="center"/>
              <w:rPr>
                <w:bCs/>
                <w:sz w:val="20"/>
                <w:szCs w:val="20"/>
              </w:rPr>
            </w:pPr>
            <w:r w:rsidRPr="00FE649F">
              <w:rPr>
                <w:bCs/>
                <w:sz w:val="20"/>
                <w:szCs w:val="20"/>
              </w:rPr>
              <w:t>50</w:t>
            </w:r>
            <w:r w:rsidR="009D0222" w:rsidRPr="00FE649F">
              <w:rPr>
                <w:bCs/>
                <w:sz w:val="20"/>
                <w:szCs w:val="20"/>
              </w:rPr>
              <w:t>00</w:t>
            </w:r>
            <w:r w:rsidR="000A374B" w:rsidRPr="00FE649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6CDC" w:rsidRPr="00FE649F" w:rsidRDefault="00591579" w:rsidP="00EF7CF4">
            <w:pPr>
              <w:jc w:val="center"/>
              <w:rPr>
                <w:bCs/>
                <w:sz w:val="20"/>
                <w:szCs w:val="20"/>
              </w:rPr>
            </w:pPr>
            <w:r w:rsidRPr="00FE649F">
              <w:rPr>
                <w:bCs/>
                <w:sz w:val="20"/>
                <w:szCs w:val="20"/>
              </w:rPr>
              <w:t>50</w:t>
            </w:r>
            <w:r w:rsidR="009D0222" w:rsidRPr="00FE649F">
              <w:rPr>
                <w:bCs/>
                <w:sz w:val="20"/>
                <w:szCs w:val="20"/>
              </w:rPr>
              <w:t>00</w:t>
            </w:r>
            <w:r w:rsidR="000A374B" w:rsidRPr="00FE649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6CDC" w:rsidRPr="00F254BE" w:rsidRDefault="002C253B" w:rsidP="00C132ED">
            <w:pPr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2C253B" w:rsidRPr="005D1A6F" w:rsidTr="00FE649F">
        <w:trPr>
          <w:trHeight w:val="492"/>
        </w:trPr>
        <w:tc>
          <w:tcPr>
            <w:tcW w:w="67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C253B" w:rsidRPr="003D6BF1" w:rsidRDefault="002C253B" w:rsidP="00AF0A09">
            <w:pPr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3D6BF1">
              <w:rPr>
                <w:rFonts w:cs="Times New Roman"/>
                <w:b/>
                <w:i/>
                <w:color w:val="auto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E649F" w:rsidRDefault="00FE649F" w:rsidP="00FE649F">
            <w:pPr>
              <w:ind w:right="-108"/>
              <w:jc w:val="center"/>
              <w:rPr>
                <w:rFonts w:cs="Times New Roman"/>
                <w:b/>
                <w:i/>
                <w:color w:val="000000"/>
                <w:sz w:val="22"/>
                <w:szCs w:val="22"/>
              </w:rPr>
            </w:pPr>
          </w:p>
          <w:p w:rsidR="00B239BE" w:rsidRPr="00FE649F" w:rsidRDefault="00FE649F" w:rsidP="00FE649F">
            <w:pPr>
              <w:ind w:right="-108"/>
              <w:jc w:val="center"/>
              <w:rPr>
                <w:rFonts w:cs="Times New Roman"/>
                <w:b/>
                <w:i/>
                <w:color w:val="000000"/>
                <w:sz w:val="22"/>
                <w:szCs w:val="22"/>
              </w:rPr>
            </w:pPr>
            <w:r w:rsidRPr="00FE649F">
              <w:rPr>
                <w:rFonts w:cs="Times New Roman"/>
                <w:b/>
                <w:i/>
                <w:color w:val="000000"/>
                <w:sz w:val="22"/>
                <w:szCs w:val="22"/>
              </w:rPr>
              <w:t>17871,304</w:t>
            </w:r>
          </w:p>
          <w:p w:rsidR="002C253B" w:rsidRPr="003D6BF1" w:rsidRDefault="002C253B" w:rsidP="00FE649F">
            <w:pPr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C253B" w:rsidRPr="003D6BF1" w:rsidRDefault="00FE649F" w:rsidP="00FE649F">
            <w:pPr>
              <w:jc w:val="center"/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2013,127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C253B" w:rsidRPr="003D6BF1" w:rsidRDefault="00591579" w:rsidP="00FE649F">
            <w:pPr>
              <w:ind w:right="-108"/>
              <w:jc w:val="center"/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1132</w:t>
            </w:r>
            <w:r w:rsidR="00FE649F"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,6</w:t>
            </w: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C253B" w:rsidRPr="003D6BF1" w:rsidRDefault="00591579" w:rsidP="00FE649F">
            <w:pPr>
              <w:ind w:right="-108"/>
              <w:jc w:val="center"/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1735</w:t>
            </w:r>
            <w:r w:rsidR="00FE649F"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,</w:t>
            </w: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065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C253B" w:rsidRPr="003D6BF1" w:rsidRDefault="00591579" w:rsidP="00FE649F">
            <w:pPr>
              <w:jc w:val="center"/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6990</w:t>
            </w:r>
            <w:r w:rsidR="00FE649F"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,</w:t>
            </w: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502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C253B" w:rsidRPr="003D6BF1" w:rsidRDefault="00591579" w:rsidP="00FE649F">
            <w:pPr>
              <w:jc w:val="center"/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6000</w:t>
            </w:r>
            <w:r w:rsidR="00FE649F"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,</w:t>
            </w:r>
            <w:r>
              <w:rPr>
                <w:rFonts w:cs="Times New Roman"/>
                <w:b/>
                <w:bCs/>
                <w:i/>
                <w:color w:val="auto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253B" w:rsidRPr="003D6BF1" w:rsidRDefault="002C253B" w:rsidP="00FE649F">
            <w:pPr>
              <w:jc w:val="center"/>
              <w:rPr>
                <w:b/>
                <w:i/>
                <w:color w:val="auto"/>
                <w:sz w:val="20"/>
                <w:szCs w:val="20"/>
                <w:lang w:val="ru-RU"/>
              </w:rPr>
            </w:pPr>
            <w:r w:rsidRPr="003D6BF1">
              <w:rPr>
                <w:b/>
                <w:i/>
                <w:color w:val="auto"/>
                <w:sz w:val="20"/>
                <w:szCs w:val="20"/>
                <w:lang w:val="ru-RU"/>
              </w:rPr>
              <w:t>0</w:t>
            </w:r>
          </w:p>
        </w:tc>
      </w:tr>
    </w:tbl>
    <w:p w:rsidR="00F4749F" w:rsidRPr="005D1A6F" w:rsidRDefault="00F4749F">
      <w:pPr>
        <w:rPr>
          <w:sz w:val="20"/>
          <w:szCs w:val="20"/>
        </w:rPr>
      </w:pPr>
    </w:p>
    <w:p w:rsidR="00F4749F" w:rsidRDefault="005D1A6F">
      <w:pPr>
        <w:rPr>
          <w:i/>
          <w:iCs/>
        </w:rPr>
      </w:pPr>
      <w:r>
        <w:rPr>
          <w:i/>
          <w:iCs/>
        </w:rPr>
        <w:t>Примітка:</w:t>
      </w:r>
    </w:p>
    <w:p w:rsidR="00F4749F" w:rsidRDefault="005D1A6F">
      <w:pPr>
        <w:rPr>
          <w:b/>
          <w:bCs/>
          <w:i/>
          <w:iCs/>
        </w:rPr>
      </w:pPr>
      <w:r>
        <w:rPr>
          <w:b/>
          <w:bCs/>
          <w:i/>
          <w:iCs/>
        </w:rPr>
        <w:t>ДБ —</w:t>
      </w:r>
      <w:r>
        <w:rPr>
          <w:i/>
          <w:iCs/>
        </w:rPr>
        <w:t xml:space="preserve"> державний бюджет</w:t>
      </w:r>
    </w:p>
    <w:p w:rsidR="00F4749F" w:rsidRDefault="005D1A6F">
      <w:pPr>
        <w:rPr>
          <w:i/>
          <w:iCs/>
        </w:rPr>
      </w:pPr>
      <w:r>
        <w:rPr>
          <w:b/>
          <w:bCs/>
          <w:i/>
          <w:iCs/>
        </w:rPr>
        <w:t>МБ</w:t>
      </w:r>
      <w:r>
        <w:rPr>
          <w:i/>
          <w:iCs/>
        </w:rPr>
        <w:t xml:space="preserve"> — місцеві бюджети всіх рівнів</w:t>
      </w:r>
    </w:p>
    <w:p w:rsidR="009D0222" w:rsidRPr="003D6BF1" w:rsidRDefault="009D0222">
      <w:pPr>
        <w:rPr>
          <w:bCs/>
          <w:i/>
          <w:iCs/>
        </w:rPr>
      </w:pPr>
      <w:r w:rsidRPr="003D6BF1">
        <w:rPr>
          <w:bCs/>
          <w:i/>
          <w:iCs/>
        </w:rPr>
        <w:t xml:space="preserve">Розрахунок вартості робіт та послуг, передбачених Програмою, в розмірі сумі </w:t>
      </w:r>
      <w:r w:rsidR="00FE649F" w:rsidRPr="00FE649F">
        <w:rPr>
          <w:rFonts w:cs="Times New Roman"/>
          <w:b/>
          <w:i/>
          <w:color w:val="000000"/>
        </w:rPr>
        <w:t>17871,304</w:t>
      </w:r>
      <w:r w:rsidR="00FE649F">
        <w:rPr>
          <w:rFonts w:cs="Times New Roman"/>
          <w:b/>
          <w:i/>
          <w:color w:val="000000"/>
          <w:sz w:val="22"/>
          <w:szCs w:val="22"/>
        </w:rPr>
        <w:t xml:space="preserve"> </w:t>
      </w:r>
      <w:r w:rsidRPr="003D6BF1">
        <w:rPr>
          <w:bCs/>
          <w:i/>
          <w:iCs/>
        </w:rPr>
        <w:t>тис. грн. є попереднім. Він був проведений на основі моніторингу вартості містобудівних, топографо-геодезичних та землевпорядних робіт в межах України. Орієнтована вартість проектно-вишукувальних робіт вказана у цінах станом на 01 жовтня 2025 року без врахування уточнених індексів та показників визначення кошторисної вартості проектно-вишукувальних робіт.</w:t>
      </w:r>
      <w:r w:rsidR="003D6BF1">
        <w:rPr>
          <w:bCs/>
          <w:i/>
          <w:iCs/>
        </w:rPr>
        <w:t xml:space="preserve"> Остаточна вартість генеральних планів буде остаточно </w:t>
      </w:r>
      <w:r w:rsidR="00D51722">
        <w:rPr>
          <w:bCs/>
          <w:i/>
          <w:iCs/>
        </w:rPr>
        <w:t>визначеною відповідно до процедур тендерної закупівлі та безпосередньо до заключної угоди між замовником та виконавцем робіт!</w:t>
      </w:r>
    </w:p>
    <w:p w:rsidR="00F4749F" w:rsidRDefault="00F4749F"/>
    <w:p w:rsidR="003D6BF1" w:rsidRDefault="005D1A6F">
      <w:pPr>
        <w:rPr>
          <w:sz w:val="28"/>
          <w:szCs w:val="28"/>
        </w:rPr>
      </w:pPr>
      <w:bookmarkStart w:id="0" w:name="__DdeLink__7801_1369242086"/>
      <w:bookmarkStart w:id="1" w:name="_GoBack"/>
      <w:bookmarkEnd w:id="1"/>
      <w:r>
        <w:rPr>
          <w:sz w:val="28"/>
          <w:szCs w:val="28"/>
        </w:rPr>
        <w:t>Начальник відділу</w:t>
      </w:r>
      <w:bookmarkEnd w:id="0"/>
      <w:r>
        <w:rPr>
          <w:sz w:val="28"/>
          <w:szCs w:val="28"/>
        </w:rPr>
        <w:t xml:space="preserve"> архітектури </w:t>
      </w:r>
    </w:p>
    <w:p w:rsidR="00F4749F" w:rsidRPr="003D6BF1" w:rsidRDefault="003D6BF1" w:rsidP="003D6BF1">
      <w:r>
        <w:rPr>
          <w:sz w:val="28"/>
          <w:szCs w:val="28"/>
        </w:rPr>
        <w:t>т</w:t>
      </w:r>
      <w:r w:rsidR="005D1A6F">
        <w:rPr>
          <w:sz w:val="28"/>
          <w:szCs w:val="28"/>
        </w:rPr>
        <w:t>а</w:t>
      </w:r>
      <w:r>
        <w:t xml:space="preserve"> </w:t>
      </w:r>
      <w:r>
        <w:rPr>
          <w:sz w:val="28"/>
          <w:szCs w:val="28"/>
        </w:rPr>
        <w:t>м</w:t>
      </w:r>
      <w:r w:rsidR="005D1A6F">
        <w:rPr>
          <w:sz w:val="28"/>
          <w:szCs w:val="28"/>
        </w:rPr>
        <w:t>істобудування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45FC">
        <w:rPr>
          <w:sz w:val="28"/>
          <w:szCs w:val="28"/>
        </w:rPr>
        <w:tab/>
      </w:r>
      <w:r w:rsidR="001E45FC">
        <w:rPr>
          <w:sz w:val="28"/>
          <w:szCs w:val="28"/>
        </w:rPr>
        <w:tab/>
      </w:r>
      <w:r w:rsidR="001E45FC">
        <w:rPr>
          <w:sz w:val="28"/>
          <w:szCs w:val="28"/>
        </w:rPr>
        <w:tab/>
      </w:r>
      <w:r w:rsidR="001E45FC">
        <w:rPr>
          <w:sz w:val="28"/>
          <w:szCs w:val="28"/>
        </w:rPr>
        <w:tab/>
      </w:r>
      <w:r w:rsidR="001E45FC">
        <w:rPr>
          <w:sz w:val="28"/>
          <w:szCs w:val="28"/>
        </w:rPr>
        <w:tab/>
      </w:r>
      <w:r w:rsidR="00C132ED">
        <w:rPr>
          <w:sz w:val="28"/>
          <w:szCs w:val="28"/>
        </w:rPr>
        <w:t>Олег</w:t>
      </w:r>
      <w:r w:rsidR="005D1A6F">
        <w:rPr>
          <w:sz w:val="28"/>
          <w:szCs w:val="28"/>
        </w:rPr>
        <w:t xml:space="preserve"> </w:t>
      </w:r>
      <w:r w:rsidR="00C132ED">
        <w:rPr>
          <w:sz w:val="28"/>
          <w:szCs w:val="28"/>
        </w:rPr>
        <w:t>ПРИХОДЬКО</w:t>
      </w:r>
    </w:p>
    <w:sectPr w:rsidR="00F4749F" w:rsidRPr="003D6BF1" w:rsidSect="001E45FC">
      <w:headerReference w:type="default" r:id="rId8"/>
      <w:pgSz w:w="16838" w:h="11906" w:orient="landscape"/>
      <w:pgMar w:top="1701" w:right="1134" w:bottom="567" w:left="1134" w:header="568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FC" w:rsidRDefault="001E45FC" w:rsidP="001E45FC">
      <w:r>
        <w:separator/>
      </w:r>
    </w:p>
  </w:endnote>
  <w:endnote w:type="continuationSeparator" w:id="0">
    <w:p w:rsidR="001E45FC" w:rsidRDefault="001E45FC" w:rsidP="001E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;ЛОМе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FC" w:rsidRDefault="001E45FC" w:rsidP="001E45FC">
      <w:r>
        <w:separator/>
      </w:r>
    </w:p>
  </w:footnote>
  <w:footnote w:type="continuationSeparator" w:id="0">
    <w:p w:rsidR="001E45FC" w:rsidRDefault="001E45FC" w:rsidP="001E4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617517"/>
      <w:docPartObj>
        <w:docPartGallery w:val="Page Numbers (Top of Page)"/>
        <w:docPartUnique/>
      </w:docPartObj>
    </w:sdtPr>
    <w:sdtContent>
      <w:p w:rsidR="001E45FC" w:rsidRDefault="001E45F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45FC">
          <w:rPr>
            <w:noProof/>
            <w:lang w:val="ru-RU"/>
          </w:rPr>
          <w:t>10</w:t>
        </w:r>
        <w:r>
          <w:fldChar w:fldCharType="end"/>
        </w:r>
      </w:p>
    </w:sdtContent>
  </w:sdt>
  <w:p w:rsidR="001E45FC" w:rsidRDefault="001E45F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9F"/>
    <w:rsid w:val="000A374B"/>
    <w:rsid w:val="000B42B4"/>
    <w:rsid w:val="000C0A66"/>
    <w:rsid w:val="00122D8E"/>
    <w:rsid w:val="001D2C42"/>
    <w:rsid w:val="001E45FC"/>
    <w:rsid w:val="0023755C"/>
    <w:rsid w:val="002502BC"/>
    <w:rsid w:val="002A7AEF"/>
    <w:rsid w:val="002C253B"/>
    <w:rsid w:val="002D6195"/>
    <w:rsid w:val="003D6BF1"/>
    <w:rsid w:val="004F1A19"/>
    <w:rsid w:val="00591579"/>
    <w:rsid w:val="005C5227"/>
    <w:rsid w:val="005D1A6F"/>
    <w:rsid w:val="0063252C"/>
    <w:rsid w:val="006D7FC9"/>
    <w:rsid w:val="00747865"/>
    <w:rsid w:val="008015D5"/>
    <w:rsid w:val="00846B41"/>
    <w:rsid w:val="00874140"/>
    <w:rsid w:val="008A2FE8"/>
    <w:rsid w:val="0093032E"/>
    <w:rsid w:val="009D0222"/>
    <w:rsid w:val="009D224B"/>
    <w:rsid w:val="009D4A69"/>
    <w:rsid w:val="00A02CA3"/>
    <w:rsid w:val="00A474AC"/>
    <w:rsid w:val="00A77F90"/>
    <w:rsid w:val="00AF0A09"/>
    <w:rsid w:val="00B17CE4"/>
    <w:rsid w:val="00B239BE"/>
    <w:rsid w:val="00BB162D"/>
    <w:rsid w:val="00C06B4C"/>
    <w:rsid w:val="00C132ED"/>
    <w:rsid w:val="00C159A5"/>
    <w:rsid w:val="00D51722"/>
    <w:rsid w:val="00DD7D14"/>
    <w:rsid w:val="00E80DC9"/>
    <w:rsid w:val="00ED6CDC"/>
    <w:rsid w:val="00EF7CF4"/>
    <w:rsid w:val="00F254BE"/>
    <w:rsid w:val="00F4749F"/>
    <w:rsid w:val="00F51E70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ЛОМе" w:cs="Mangal"/>
      <w:color w:val="00000A"/>
      <w:sz w:val="24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1E45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1E45FC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1E45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1E45FC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59"/>
    <w:rsid w:val="001E4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ЛОМе" w:cs="Mangal"/>
      <w:color w:val="00000A"/>
      <w:sz w:val="24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1E45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1E45FC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1E45F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1E45FC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59"/>
    <w:rsid w:val="001E4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A15B-694B-4486-9E5F-F06D7186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ArhPC</dc:creator>
  <cp:lastModifiedBy>User_PC_4</cp:lastModifiedBy>
  <cp:revision>7</cp:revision>
  <cp:lastPrinted>2025-10-21T07:17:00Z</cp:lastPrinted>
  <dcterms:created xsi:type="dcterms:W3CDTF">2025-10-14T08:14:00Z</dcterms:created>
  <dcterms:modified xsi:type="dcterms:W3CDTF">2025-10-30T14:59:00Z</dcterms:modified>
  <dc:language>uk-UA</dc:language>
</cp:coreProperties>
</file>