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E9" w:rsidRPr="00186AC3" w:rsidRDefault="00F13221">
      <w:pPr>
        <w:ind w:right="-1"/>
        <w:rPr>
          <w:sz w:val="28"/>
          <w:szCs w:val="28"/>
          <w:lang w:val="uk-UA"/>
        </w:rPr>
      </w:pPr>
      <w:r w:rsidRPr="00186AC3">
        <w:rPr>
          <w:sz w:val="28"/>
          <w:szCs w:val="28"/>
          <w:lang w:val="uk-UA" w:eastAsia="ru-RU"/>
        </w:rPr>
        <w:drawing>
          <wp:anchor distT="0" distB="0" distL="0" distR="12065" simplePos="0" relativeHeight="2" behindDoc="0" locked="0" layoutInCell="1" allowOverlap="1" wp14:anchorId="52ADA33D" wp14:editId="6A5C2E8E">
            <wp:simplePos x="0" y="0"/>
            <wp:positionH relativeFrom="column">
              <wp:posOffset>2644140</wp:posOffset>
            </wp:positionH>
            <wp:positionV relativeFrom="paragraph">
              <wp:posOffset>-548640</wp:posOffset>
            </wp:positionV>
            <wp:extent cx="489585" cy="7048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341" t="-3779" r="-5341" b="-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EE9" w:rsidRPr="00186AC3" w:rsidRDefault="00F13221">
      <w:pPr>
        <w:pStyle w:val="2"/>
        <w:ind w:right="-1"/>
        <w:rPr>
          <w:lang w:val="uk-UA"/>
        </w:rPr>
      </w:pPr>
      <w:r w:rsidRPr="00186AC3">
        <w:rPr>
          <w:lang w:val="uk-UA"/>
        </w:rPr>
        <w:t>РЕШЕТИЛІВСЬКА МІСЬКА РАДА</w:t>
      </w:r>
    </w:p>
    <w:p w:rsidR="003C1EE9" w:rsidRPr="00186AC3" w:rsidRDefault="00F13221">
      <w:pPr>
        <w:ind w:right="-1"/>
        <w:jc w:val="center"/>
        <w:rPr>
          <w:sz w:val="28"/>
          <w:szCs w:val="28"/>
          <w:lang w:val="uk-UA"/>
        </w:rPr>
      </w:pPr>
      <w:r w:rsidRPr="00186AC3">
        <w:rPr>
          <w:b/>
          <w:bCs/>
          <w:sz w:val="28"/>
          <w:szCs w:val="28"/>
          <w:lang w:val="uk-UA"/>
        </w:rPr>
        <w:t>ПОЛТАВСЬКОЇ ОБЛАСТІ</w:t>
      </w:r>
    </w:p>
    <w:p w:rsidR="003C1EE9" w:rsidRPr="00186AC3" w:rsidRDefault="00F13221">
      <w:pPr>
        <w:ind w:right="-1"/>
        <w:jc w:val="center"/>
        <w:rPr>
          <w:lang w:val="uk-UA"/>
        </w:rPr>
      </w:pPr>
      <w:r w:rsidRPr="00186AC3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3C1EE9" w:rsidRPr="00186AC3" w:rsidRDefault="003C1EE9">
      <w:pPr>
        <w:pStyle w:val="1"/>
        <w:numPr>
          <w:ilvl w:val="0"/>
          <w:numId w:val="2"/>
        </w:numPr>
        <w:ind w:right="-1"/>
        <w:rPr>
          <w:b/>
          <w:bCs/>
          <w:lang w:val="uk-UA"/>
        </w:rPr>
      </w:pPr>
    </w:p>
    <w:p w:rsidR="003C1EE9" w:rsidRPr="00186AC3" w:rsidRDefault="00F13221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186AC3">
        <w:rPr>
          <w:b/>
          <w:bCs/>
          <w:lang w:val="uk-UA"/>
        </w:rPr>
        <w:t>РІШЕННЯ</w:t>
      </w:r>
    </w:p>
    <w:p w:rsidR="003C1EE9" w:rsidRPr="00186AC3" w:rsidRDefault="003C1EE9" w:rsidP="00186AC3">
      <w:pPr>
        <w:pStyle w:val="a8"/>
        <w:spacing w:after="0" w:line="240" w:lineRule="auto"/>
        <w:ind w:right="-1"/>
        <w:rPr>
          <w:bCs/>
          <w:sz w:val="28"/>
          <w:szCs w:val="28"/>
          <w:lang w:val="uk-UA"/>
        </w:rPr>
      </w:pPr>
    </w:p>
    <w:p w:rsidR="003C1EE9" w:rsidRPr="00186AC3" w:rsidRDefault="00F13221">
      <w:pPr>
        <w:pStyle w:val="1"/>
        <w:numPr>
          <w:ilvl w:val="0"/>
          <w:numId w:val="2"/>
        </w:numPr>
        <w:tabs>
          <w:tab w:val="left" w:pos="3828"/>
          <w:tab w:val="left" w:pos="7513"/>
        </w:tabs>
        <w:ind w:right="-1"/>
        <w:jc w:val="both"/>
        <w:rPr>
          <w:lang w:val="uk-UA"/>
        </w:rPr>
      </w:pPr>
      <w:r w:rsidRPr="00186AC3">
        <w:rPr>
          <w:bCs/>
          <w:lang w:val="uk-UA"/>
        </w:rPr>
        <w:t>31 липня 2025 року</w:t>
      </w:r>
      <w:r w:rsidRPr="00186AC3">
        <w:rPr>
          <w:bCs/>
          <w:lang w:val="uk-UA"/>
        </w:rPr>
        <w:tab/>
        <w:t>м. Решетилівка</w:t>
      </w:r>
      <w:r w:rsidRPr="00186AC3">
        <w:rPr>
          <w:bCs/>
          <w:lang w:val="uk-UA"/>
        </w:rPr>
        <w:tab/>
        <w:t>№ 2284-59-VIIІ</w:t>
      </w:r>
    </w:p>
    <w:p w:rsidR="003C1EE9" w:rsidRPr="00186AC3" w:rsidRDefault="003C1EE9" w:rsidP="00186AC3">
      <w:pPr>
        <w:ind w:right="-1"/>
        <w:jc w:val="both"/>
        <w:rPr>
          <w:sz w:val="28"/>
          <w:szCs w:val="28"/>
          <w:lang w:val="uk-UA"/>
        </w:rPr>
      </w:pPr>
    </w:p>
    <w:p w:rsidR="003C1EE9" w:rsidRPr="00186AC3" w:rsidRDefault="00F13221">
      <w:pPr>
        <w:pStyle w:val="af3"/>
        <w:jc w:val="both"/>
        <w:rPr>
          <w:color w:val="auto"/>
          <w:lang w:val="uk-UA"/>
        </w:rPr>
      </w:pPr>
      <w:r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надання дозволу на розроблення проекту землеустрою щодо встановлення (зміни) меж населеного пункту села </w:t>
      </w:r>
      <w:proofErr w:type="spellStart"/>
      <w:r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>Сухорабівка</w:t>
      </w:r>
      <w:proofErr w:type="spellEnd"/>
      <w:r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Решетилівської територіальної громади Полтавського району Полтавської області</w:t>
      </w:r>
    </w:p>
    <w:p w:rsidR="003C1EE9" w:rsidRPr="00186AC3" w:rsidRDefault="003C1EE9">
      <w:pPr>
        <w:pStyle w:val="af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C1EE9" w:rsidRPr="00186AC3" w:rsidRDefault="00F13221">
      <w:pPr>
        <w:ind w:firstLine="567"/>
        <w:jc w:val="both"/>
        <w:rPr>
          <w:sz w:val="28"/>
          <w:szCs w:val="28"/>
          <w:lang w:val="uk-UA"/>
        </w:rPr>
      </w:pPr>
      <w:r w:rsidRPr="00186AC3">
        <w:rPr>
          <w:rStyle w:val="a6"/>
          <w:color w:val="auto"/>
          <w:lang w:val="uk-UA" w:eastAsia="uk-UA"/>
        </w:rPr>
        <w:t xml:space="preserve">Керуючись ст. 12, 173, 174 Земельного кодексу України, ст. 26 Закону України ,,Про місцеве самоврядування в Україні”, ст. 46 Закону України ,,Про землеустрій”, беручи до уваги  проведення оновлення та внесення змін до містобудівної документації ,,Проект планування і забудови села </w:t>
      </w:r>
      <w:proofErr w:type="spellStart"/>
      <w:r w:rsidRPr="00186AC3">
        <w:rPr>
          <w:rStyle w:val="a6"/>
          <w:color w:val="auto"/>
          <w:lang w:val="uk-UA" w:eastAsia="uk-UA"/>
        </w:rPr>
        <w:t>Сухорабівка</w:t>
      </w:r>
      <w:proofErr w:type="spellEnd"/>
      <w:r w:rsidRPr="00186AC3">
        <w:rPr>
          <w:rStyle w:val="a6"/>
          <w:color w:val="auto"/>
          <w:lang w:val="uk-UA" w:eastAsia="ar-SA"/>
        </w:rPr>
        <w:t xml:space="preserve">, Решетилівського району Полтавської області” та розроблення </w:t>
      </w:r>
      <w:proofErr w:type="spellStart"/>
      <w:r w:rsidRPr="00186AC3">
        <w:rPr>
          <w:rStyle w:val="a6"/>
          <w:color w:val="auto"/>
          <w:lang w:val="uk-UA" w:eastAsia="ar-SA"/>
        </w:rPr>
        <w:t>проєкту</w:t>
      </w:r>
      <w:proofErr w:type="spellEnd"/>
      <w:r w:rsidRPr="00186AC3">
        <w:rPr>
          <w:rStyle w:val="a6"/>
          <w:color w:val="auto"/>
          <w:lang w:val="uk-UA" w:eastAsia="ar-SA"/>
        </w:rPr>
        <w:t xml:space="preserve"> містобудівної документації ,,Внесення змін до генерального плану </w:t>
      </w:r>
      <w:r w:rsidRPr="00186AC3">
        <w:rPr>
          <w:rStyle w:val="a6"/>
          <w:color w:val="auto"/>
          <w:lang w:val="uk-UA" w:eastAsia="uk-UA"/>
        </w:rPr>
        <w:t xml:space="preserve">села </w:t>
      </w:r>
      <w:proofErr w:type="spellStart"/>
      <w:r w:rsidRPr="00186AC3">
        <w:rPr>
          <w:rStyle w:val="a6"/>
          <w:color w:val="auto"/>
          <w:lang w:val="uk-UA" w:eastAsia="uk-UA"/>
        </w:rPr>
        <w:t>Сухорабівка</w:t>
      </w:r>
      <w:proofErr w:type="spellEnd"/>
      <w:r w:rsidRPr="00186AC3">
        <w:rPr>
          <w:rStyle w:val="a6"/>
          <w:color w:val="auto"/>
          <w:lang w:val="uk-UA" w:eastAsia="uk-UA"/>
        </w:rPr>
        <w:t xml:space="preserve"> </w:t>
      </w:r>
      <w:r w:rsidRPr="00186AC3">
        <w:rPr>
          <w:rStyle w:val="a6"/>
          <w:color w:val="auto"/>
          <w:lang w:val="uk-UA" w:eastAsia="ar-SA"/>
        </w:rPr>
        <w:t>Решетилівської територіальної громади Полтавського району Полтавської області”, враховуючи висновки</w:t>
      </w:r>
      <w:r w:rsidRPr="00186AC3">
        <w:rPr>
          <w:rStyle w:val="a6"/>
          <w:color w:val="auto"/>
          <w:lang w:val="uk-UA" w:eastAsia="uk-UA"/>
        </w:rPr>
        <w:t xml:space="preserve"> </w:t>
      </w:r>
      <w:r w:rsidRPr="00186AC3">
        <w:rPr>
          <w:rStyle w:val="a6"/>
          <w:bCs/>
          <w:color w:val="auto"/>
          <w:lang w:val="uk-UA" w:eastAsia="uk-UA"/>
        </w:rPr>
        <w:t>спільних постійних комісій міської ради</w:t>
      </w:r>
      <w:r w:rsidRPr="00186AC3">
        <w:rPr>
          <w:rStyle w:val="a6"/>
          <w:rFonts w:eastAsia="Calibri"/>
          <w:bCs/>
          <w:color w:val="auto"/>
          <w:lang w:val="uk-UA" w:eastAsia="ru-RU"/>
        </w:rPr>
        <w:t>,</w:t>
      </w:r>
      <w:r w:rsidRPr="00186AC3">
        <w:rPr>
          <w:color w:val="auto"/>
          <w:sz w:val="28"/>
          <w:szCs w:val="28"/>
          <w:lang w:val="uk-UA"/>
        </w:rPr>
        <w:t xml:space="preserve"> Решетилівська міська рада</w:t>
      </w:r>
    </w:p>
    <w:p w:rsidR="003C1EE9" w:rsidRPr="00186AC3" w:rsidRDefault="00F13221">
      <w:pPr>
        <w:pStyle w:val="af3"/>
        <w:contextualSpacing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186AC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ВИРІШИЛА:</w:t>
      </w:r>
    </w:p>
    <w:p w:rsidR="003C1EE9" w:rsidRPr="00186AC3" w:rsidRDefault="003C1EE9">
      <w:pPr>
        <w:pStyle w:val="af3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3C1EE9" w:rsidRPr="00186AC3" w:rsidRDefault="00186AC3">
      <w:pPr>
        <w:pStyle w:val="af3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1. </w:t>
      </w:r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Надати дозвіл на розроблення проекту </w:t>
      </w:r>
      <w:bookmarkStart w:id="0" w:name="__DdeLink__3312_2524809118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землеустрою щодо встановлення  (зміни) меж населеного пункту села </w:t>
      </w:r>
      <w:proofErr w:type="spellStart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>Сухорабівка</w:t>
      </w:r>
      <w:proofErr w:type="spellEnd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Решетилівської територіальної громади Полтавського району Полтавської області</w:t>
      </w:r>
      <w:bookmarkEnd w:id="0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урахуванням містобудівної документації ,,Внесенн</w:t>
      </w:r>
      <w:bookmarkStart w:id="1" w:name="_GoBack"/>
      <w:bookmarkEnd w:id="1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 змін до генерального плану села </w:t>
      </w:r>
      <w:proofErr w:type="spellStart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>Сухорабівка</w:t>
      </w:r>
      <w:proofErr w:type="spellEnd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Решетилівської територіальної громади Полтавського району Полтавської області”.</w:t>
      </w:r>
    </w:p>
    <w:p w:rsidR="003C1EE9" w:rsidRPr="00186AC3" w:rsidRDefault="00186AC3">
      <w:pPr>
        <w:pStyle w:val="af3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 Розроблений проект землеустрою щодо встановлення </w:t>
      </w:r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(зміни) меж населеного пункту села </w:t>
      </w:r>
      <w:proofErr w:type="spellStart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>Сухорабівка</w:t>
      </w:r>
      <w:proofErr w:type="spellEnd"/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Решетилівської територіальної громади Полтавського району Полтавської області подати на затвердження сесії міської ради.</w:t>
      </w:r>
    </w:p>
    <w:p w:rsidR="003C1EE9" w:rsidRPr="00186AC3" w:rsidRDefault="00186AC3" w:rsidP="00186AC3">
      <w:pPr>
        <w:pStyle w:val="af3"/>
        <w:tabs>
          <w:tab w:val="left" w:pos="0"/>
          <w:tab w:val="left" w:pos="567"/>
        </w:tabs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3. </w:t>
      </w:r>
      <w:r w:rsidR="00F13221" w:rsidRPr="00186AC3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Організацію виконання даного рішення покласти на відділ архітектури та містобудування виконавчого комітету Решетилівської міської ради (Приходько Олег).</w:t>
      </w:r>
    </w:p>
    <w:p w:rsidR="003C1EE9" w:rsidRPr="00186AC3" w:rsidRDefault="00186AC3">
      <w:pPr>
        <w:numPr>
          <w:ilvl w:val="0"/>
          <w:numId w:val="3"/>
        </w:numPr>
        <w:tabs>
          <w:tab w:val="left" w:pos="0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rStyle w:val="a6"/>
          <w:bCs/>
          <w:color w:val="auto"/>
          <w:lang w:val="uk-UA" w:eastAsia="uk-UA"/>
        </w:rPr>
        <w:t>4. </w:t>
      </w:r>
      <w:r w:rsidR="00F13221" w:rsidRPr="00186AC3">
        <w:rPr>
          <w:rStyle w:val="a6"/>
          <w:bCs/>
          <w:color w:val="auto"/>
          <w:lang w:val="uk-UA" w:eastAsia="uk-UA"/>
        </w:rPr>
        <w:t>Контроль за виконання цього рішення покласти на постійну комісію</w:t>
      </w:r>
      <w:r w:rsidR="00F13221" w:rsidRPr="00186AC3">
        <w:rPr>
          <w:rStyle w:val="a6"/>
          <w:rFonts w:eastAsia="Calibri"/>
          <w:bCs/>
          <w:color w:val="auto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F13221" w:rsidRPr="00186AC3">
        <w:rPr>
          <w:rStyle w:val="a6"/>
          <w:rFonts w:eastAsia="Calibri"/>
          <w:bCs/>
          <w:color w:val="auto"/>
          <w:lang w:val="uk-UA" w:eastAsia="ru-RU"/>
        </w:rPr>
        <w:t>Захарченко</w:t>
      </w:r>
      <w:proofErr w:type="spellEnd"/>
      <w:r w:rsidR="00F13221" w:rsidRPr="00186AC3">
        <w:rPr>
          <w:rStyle w:val="a6"/>
          <w:rFonts w:eastAsia="Calibri"/>
          <w:bCs/>
          <w:color w:val="auto"/>
          <w:lang w:val="uk-UA" w:eastAsia="ru-RU"/>
        </w:rPr>
        <w:t xml:space="preserve"> Віталій).</w:t>
      </w:r>
    </w:p>
    <w:p w:rsidR="003C1EE9" w:rsidRPr="00186AC3" w:rsidRDefault="003C1EE9">
      <w:pPr>
        <w:pStyle w:val="af3"/>
        <w:jc w:val="both"/>
        <w:rPr>
          <w:color w:val="auto"/>
          <w:sz w:val="28"/>
          <w:szCs w:val="28"/>
          <w:lang w:val="uk-UA"/>
        </w:rPr>
      </w:pPr>
    </w:p>
    <w:p w:rsidR="003C1EE9" w:rsidRPr="00186AC3" w:rsidRDefault="003C1EE9">
      <w:pPr>
        <w:pStyle w:val="af3"/>
        <w:jc w:val="both"/>
        <w:rPr>
          <w:color w:val="auto"/>
          <w:sz w:val="28"/>
          <w:szCs w:val="28"/>
          <w:lang w:val="uk-UA"/>
        </w:rPr>
      </w:pPr>
    </w:p>
    <w:p w:rsidR="003C1EE9" w:rsidRPr="00186AC3" w:rsidRDefault="00F13221">
      <w:pPr>
        <w:pStyle w:val="af3"/>
        <w:ind w:right="-1"/>
        <w:rPr>
          <w:color w:val="auto"/>
          <w:lang w:val="uk-UA"/>
        </w:rPr>
      </w:pPr>
      <w:r w:rsidRPr="00186AC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        Оксана ДЯДЮНОВА                                                                                        </w:t>
      </w:r>
    </w:p>
    <w:sectPr w:rsidR="003C1EE9" w:rsidRPr="00186AC3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AE" w:rsidRDefault="00F13221">
      <w:r>
        <w:separator/>
      </w:r>
    </w:p>
  </w:endnote>
  <w:endnote w:type="continuationSeparator" w:id="0">
    <w:p w:rsidR="00DB0AAE" w:rsidRDefault="00F1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AE" w:rsidRDefault="00F13221">
      <w:r>
        <w:separator/>
      </w:r>
    </w:p>
  </w:footnote>
  <w:footnote w:type="continuationSeparator" w:id="0">
    <w:p w:rsidR="00DB0AAE" w:rsidRDefault="00F1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502945"/>
      <w:docPartObj>
        <w:docPartGallery w:val="Page Numbers (Top of Page)"/>
        <w:docPartUnique/>
      </w:docPartObj>
    </w:sdtPr>
    <w:sdtEndPr/>
    <w:sdtContent>
      <w:p w:rsidR="003C1EE9" w:rsidRDefault="00186AC3">
        <w:pPr>
          <w:pStyle w:val="af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204"/>
    <w:multiLevelType w:val="multilevel"/>
    <w:tmpl w:val="784A18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6D7E31"/>
    <w:multiLevelType w:val="multilevel"/>
    <w:tmpl w:val="CE5892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BF721D2"/>
    <w:multiLevelType w:val="multilevel"/>
    <w:tmpl w:val="6ABC175E"/>
    <w:lvl w:ilvl="0">
      <w:start w:val="1"/>
      <w:numFmt w:val="none"/>
      <w:suff w:val="nothing"/>
      <w:lvlText w:val=""/>
      <w:lvlJc w:val="left"/>
      <w:pPr>
        <w:ind w:left="1848" w:hanging="432"/>
      </w:pPr>
    </w:lvl>
    <w:lvl w:ilvl="1">
      <w:start w:val="1"/>
      <w:numFmt w:val="none"/>
      <w:suff w:val="nothing"/>
      <w:lvlText w:val=""/>
      <w:lvlJc w:val="left"/>
      <w:pPr>
        <w:ind w:left="1992" w:hanging="576"/>
      </w:pPr>
    </w:lvl>
    <w:lvl w:ilvl="2">
      <w:start w:val="1"/>
      <w:numFmt w:val="none"/>
      <w:suff w:val="nothing"/>
      <w:lvlText w:val=""/>
      <w:lvlJc w:val="left"/>
      <w:pPr>
        <w:ind w:left="2136" w:hanging="720"/>
      </w:pPr>
    </w:lvl>
    <w:lvl w:ilvl="3">
      <w:start w:val="1"/>
      <w:numFmt w:val="none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ind w:left="2424" w:hanging="1008"/>
      </w:pPr>
    </w:lvl>
    <w:lvl w:ilvl="5">
      <w:start w:val="1"/>
      <w:numFmt w:val="none"/>
      <w:suff w:val="nothing"/>
      <w:lvlText w:val=""/>
      <w:lvlJc w:val="left"/>
      <w:pPr>
        <w:ind w:left="2568" w:hanging="1152"/>
      </w:pPr>
    </w:lvl>
    <w:lvl w:ilvl="6">
      <w:start w:val="1"/>
      <w:numFmt w:val="none"/>
      <w:suff w:val="nothing"/>
      <w:lvlText w:val=""/>
      <w:lvlJc w:val="left"/>
      <w:pPr>
        <w:ind w:left="2712" w:hanging="1296"/>
      </w:pPr>
    </w:lvl>
    <w:lvl w:ilvl="7">
      <w:start w:val="1"/>
      <w:numFmt w:val="none"/>
      <w:suff w:val="nothing"/>
      <w:lvlText w:val=""/>
      <w:lvlJc w:val="left"/>
      <w:pPr>
        <w:ind w:left="2856" w:hanging="1440"/>
      </w:pPr>
    </w:lvl>
    <w:lvl w:ilvl="8">
      <w:start w:val="1"/>
      <w:numFmt w:val="none"/>
      <w:suff w:val="nothing"/>
      <w:lvlText w:val=""/>
      <w:lvlJc w:val="left"/>
      <w:pPr>
        <w:ind w:left="3000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E9"/>
    <w:rsid w:val="00186AC3"/>
    <w:rsid w:val="003C1EE9"/>
    <w:rsid w:val="00DB0AAE"/>
    <w:rsid w:val="00F1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0"/>
    <w:qFormat/>
    <w:rsid w:val="001C78A5"/>
  </w:style>
  <w:style w:type="character" w:customStyle="1" w:styleId="ListLabel1">
    <w:name w:val="ListLabel 1"/>
    <w:qFormat/>
    <w:rPr>
      <w:color w:val="000000"/>
    </w:rPr>
  </w:style>
  <w:style w:type="character" w:customStyle="1" w:styleId="a6">
    <w:name w:val="Основний текст_"/>
    <w:qFormat/>
    <w:rPr>
      <w:color w:val="000000"/>
      <w:sz w:val="28"/>
      <w:szCs w:val="2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color w:val="00000A"/>
      <w:kern w:val="2"/>
      <w:sz w:val="24"/>
      <w:szCs w:val="24"/>
      <w:lang w:val="uk-UA" w:eastAsia="zh-CN" w:bidi="hi-IN"/>
    </w:rPr>
  </w:style>
  <w:style w:type="paragraph" w:customStyle="1" w:styleId="af1">
    <w:name w:val="Текст у вказаному форматі"/>
    <w:basedOn w:val="a"/>
    <w:qFormat/>
    <w:rsid w:val="003B0CA7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qFormat/>
    <w:rsid w:val="00A967B5"/>
    <w:pPr>
      <w:suppressAutoHyphens w:val="0"/>
      <w:spacing w:before="280" w:after="280"/>
    </w:pPr>
  </w:style>
  <w:style w:type="paragraph" w:customStyle="1" w:styleId="af3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WW-">
    <w:name w:val="WW-Основний текст"/>
    <w:basedOn w:val="a"/>
    <w:qFormat/>
    <w:pPr>
      <w:suppressAutoHyphens w:val="0"/>
    </w:pPr>
    <w:rPr>
      <w:color w:val="000000"/>
      <w:sz w:val="28"/>
      <w:szCs w:val="28"/>
    </w:rPr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0"/>
    <w:qFormat/>
    <w:rsid w:val="001C78A5"/>
  </w:style>
  <w:style w:type="character" w:customStyle="1" w:styleId="ListLabel1">
    <w:name w:val="ListLabel 1"/>
    <w:qFormat/>
    <w:rPr>
      <w:color w:val="000000"/>
    </w:rPr>
  </w:style>
  <w:style w:type="character" w:customStyle="1" w:styleId="a6">
    <w:name w:val="Основний текст_"/>
    <w:qFormat/>
    <w:rPr>
      <w:color w:val="000000"/>
      <w:sz w:val="28"/>
      <w:szCs w:val="2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color w:val="00000A"/>
      <w:kern w:val="2"/>
      <w:sz w:val="24"/>
      <w:szCs w:val="24"/>
      <w:lang w:val="uk-UA" w:eastAsia="zh-CN" w:bidi="hi-IN"/>
    </w:rPr>
  </w:style>
  <w:style w:type="paragraph" w:customStyle="1" w:styleId="af1">
    <w:name w:val="Текст у вказаному форматі"/>
    <w:basedOn w:val="a"/>
    <w:qFormat/>
    <w:rsid w:val="003B0CA7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qFormat/>
    <w:rsid w:val="00A967B5"/>
    <w:pPr>
      <w:suppressAutoHyphens w:val="0"/>
      <w:spacing w:before="280" w:after="280"/>
    </w:pPr>
  </w:style>
  <w:style w:type="paragraph" w:customStyle="1" w:styleId="af3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WW-">
    <w:name w:val="WW-Основний текст"/>
    <w:basedOn w:val="a"/>
    <w:qFormat/>
    <w:pPr>
      <w:suppressAutoHyphens w:val="0"/>
    </w:pPr>
    <w:rPr>
      <w:color w:val="000000"/>
      <w:sz w:val="28"/>
      <w:szCs w:val="28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865-02EE-4F52-BAA8-D0B541AB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User-PC</cp:lastModifiedBy>
  <cp:revision>38</cp:revision>
  <cp:lastPrinted>2025-08-04T05:39:00Z</cp:lastPrinted>
  <dcterms:created xsi:type="dcterms:W3CDTF">2023-11-15T12:46:00Z</dcterms:created>
  <dcterms:modified xsi:type="dcterms:W3CDTF">2025-08-04T05:40:00Z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