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9" w:type="dxa"/>
        <w:tblInd w:w="-175" w:type="dxa"/>
        <w:tblLook w:val="01E0" w:firstRow="1" w:lastRow="1" w:firstColumn="1" w:lastColumn="1" w:noHBand="0" w:noVBand="0"/>
      </w:tblPr>
      <w:tblGrid>
        <w:gridCol w:w="11489"/>
      </w:tblGrid>
      <w:tr w:rsidR="006870C2" w:rsidRPr="00D1124B" w:rsidTr="00F30061">
        <w:trPr>
          <w:trHeight w:val="2693"/>
        </w:trPr>
        <w:tc>
          <w:tcPr>
            <w:tcW w:w="11489" w:type="dxa"/>
            <w:shd w:val="clear" w:color="auto" w:fill="auto"/>
          </w:tcPr>
          <w:tbl>
            <w:tblPr>
              <w:tblW w:w="11057" w:type="dxa"/>
              <w:tblInd w:w="108" w:type="dxa"/>
              <w:tblLook w:val="01E0" w:firstRow="1" w:lastRow="1" w:firstColumn="1" w:lastColumn="1" w:noHBand="0" w:noVBand="0"/>
            </w:tblPr>
            <w:tblGrid>
              <w:gridCol w:w="11057"/>
            </w:tblGrid>
            <w:tr w:rsidR="006870C2" w:rsidRPr="00D1124B" w:rsidTr="006225CC">
              <w:trPr>
                <w:trHeight w:val="230"/>
              </w:trPr>
              <w:tc>
                <w:tcPr>
                  <w:tcW w:w="11057" w:type="dxa"/>
                  <w:shd w:val="clear" w:color="auto" w:fill="auto"/>
                </w:tcPr>
                <w:tbl>
                  <w:tblPr>
                    <w:tblW w:w="9884" w:type="dxa"/>
                    <w:tblInd w:w="170" w:type="dxa"/>
                    <w:tblLook w:val="01E0" w:firstRow="1" w:lastRow="1" w:firstColumn="1" w:lastColumn="1" w:noHBand="0" w:noVBand="0"/>
                  </w:tblPr>
                  <w:tblGrid>
                    <w:gridCol w:w="3116"/>
                    <w:gridCol w:w="852"/>
                    <w:gridCol w:w="357"/>
                    <w:gridCol w:w="851"/>
                    <w:gridCol w:w="3041"/>
                    <w:gridCol w:w="314"/>
                    <w:gridCol w:w="1039"/>
                    <w:gridCol w:w="314"/>
                  </w:tblGrid>
                  <w:tr w:rsidR="006870C2" w:rsidRPr="00D1124B" w:rsidTr="00F30061">
                    <w:trPr>
                      <w:trHeight w:val="2267"/>
                    </w:trPr>
                    <w:tc>
                      <w:tcPr>
                        <w:tcW w:w="3116" w:type="dxa"/>
                        <w:shd w:val="clear" w:color="auto" w:fill="auto"/>
                      </w:tcPr>
                      <w:p w:rsidR="006870C2" w:rsidRDefault="006870C2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  <w:tc>
                      <w:tcPr>
                        <w:tcW w:w="852" w:type="dxa"/>
                        <w:shd w:val="clear" w:color="auto" w:fill="auto"/>
                      </w:tcPr>
                      <w:p w:rsidR="006870C2" w:rsidRDefault="006870C2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en-US"/>
                          </w:rPr>
                        </w:pPr>
                      </w:p>
                    </w:tc>
                    <w:tc>
                      <w:tcPr>
                        <w:tcW w:w="357" w:type="dxa"/>
                        <w:shd w:val="clear" w:color="auto" w:fill="auto"/>
                      </w:tcPr>
                      <w:p w:rsidR="006870C2" w:rsidRDefault="006870C2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4"/>
                        <w:shd w:val="clear" w:color="auto" w:fill="auto"/>
                      </w:tcPr>
                      <w:p w:rsidR="0089560F" w:rsidRPr="00A110B2" w:rsidRDefault="0089560F" w:rsidP="0089560F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110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ЗАТВЕРДЖЕНО</w:t>
                        </w:r>
                      </w:p>
                      <w:p w:rsidR="0089560F" w:rsidRPr="00A110B2" w:rsidRDefault="0089560F" w:rsidP="0089560F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110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Рішення Решетилівської міської ради</w:t>
                        </w:r>
                      </w:p>
                      <w:p w:rsidR="0089560F" w:rsidRPr="00A110B2" w:rsidRDefault="0089560F" w:rsidP="0089560F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110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восьмого скликання</w:t>
                        </w:r>
                      </w:p>
                      <w:p w:rsidR="0089560F" w:rsidRPr="0089560F" w:rsidRDefault="0089560F" w:rsidP="0089560F">
                        <w:pPr>
                          <w:spacing w:after="0" w:line="240" w:lineRule="auto"/>
                          <w:ind w:left="-797" w:right="42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110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від __   </w:t>
                        </w:r>
                        <w:r w:rsidRPr="0089560F">
                          <w:rPr>
                            <w:rStyle w:val="a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uk-UA"/>
                          </w:rPr>
                          <w:t>27</w:t>
                        </w:r>
                        <w:r w:rsidRPr="0089560F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9560F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вересня</w:t>
                        </w:r>
                        <w:proofErr w:type="spellEnd"/>
                        <w:r w:rsidRPr="0089560F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2024 року </w:t>
                        </w:r>
                        <w:r w:rsidRPr="0089560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№ 2002-49-VIIІ</w:t>
                        </w:r>
                      </w:p>
                      <w:p w:rsidR="0089560F" w:rsidRDefault="0089560F" w:rsidP="0089560F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110B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(у редакції рішення </w:t>
                        </w:r>
                        <w:r w:rsidRPr="00A110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Решетилівської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 </w:t>
                        </w:r>
                      </w:p>
                      <w:p w:rsidR="0089560F" w:rsidRPr="00A110B2" w:rsidRDefault="0089560F" w:rsidP="0089560F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110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міської ради восьмого скликання</w:t>
                        </w:r>
                      </w:p>
                      <w:p w:rsidR="0089560F" w:rsidRDefault="00C03CEB" w:rsidP="0089560F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C03C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19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вересня</w:t>
                        </w:r>
                        <w:r w:rsidR="008956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2025 року №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2332</w:t>
                        </w:r>
                        <w:r w:rsidR="0089560F" w:rsidRPr="00A110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61</w:t>
                        </w:r>
                        <w:r w:rsidR="0089560F" w:rsidRPr="00A110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-V</w:t>
                        </w:r>
                        <w:r w:rsidR="0089560F" w:rsidRPr="00A110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III</w:t>
                        </w:r>
                      </w:p>
                      <w:p w:rsidR="00570317" w:rsidRPr="00667D2D" w:rsidRDefault="00C03CEB" w:rsidP="00F3006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(61</w:t>
                        </w:r>
                        <w:bookmarkStart w:id="0" w:name="_GoBack"/>
                        <w:bookmarkEnd w:id="0"/>
                        <w:r w:rsidR="008956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сесія)</w:t>
                        </w:r>
                      </w:p>
                    </w:tc>
                    <w:tc>
                      <w:tcPr>
                        <w:tcW w:w="314" w:type="dxa"/>
                        <w:shd w:val="clear" w:color="auto" w:fill="auto"/>
                      </w:tcPr>
                      <w:p w:rsidR="006870C2" w:rsidRPr="008142C6" w:rsidRDefault="006870C2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</w:tr>
                  <w:tr w:rsidR="00F30061" w:rsidRPr="00D1124B" w:rsidTr="00F30061">
                    <w:trPr>
                      <w:gridAfter w:val="2"/>
                      <w:wAfter w:w="1353" w:type="dxa"/>
                      <w:trHeight w:val="231"/>
                    </w:trPr>
                    <w:tc>
                      <w:tcPr>
                        <w:tcW w:w="3116" w:type="dxa"/>
                        <w:shd w:val="clear" w:color="auto" w:fill="auto"/>
                      </w:tcPr>
                      <w:p w:rsidR="00F30061" w:rsidRDefault="00F30061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852" w:type="dxa"/>
                        <w:shd w:val="clear" w:color="auto" w:fill="auto"/>
                      </w:tcPr>
                      <w:p w:rsidR="00F30061" w:rsidRPr="008142C6" w:rsidRDefault="00F30061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1208" w:type="dxa"/>
                        <w:gridSpan w:val="2"/>
                        <w:shd w:val="clear" w:color="auto" w:fill="auto"/>
                      </w:tcPr>
                      <w:p w:rsidR="00F30061" w:rsidRDefault="00F30061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041" w:type="dxa"/>
                        <w:shd w:val="clear" w:color="auto" w:fill="auto"/>
                      </w:tcPr>
                      <w:p w:rsidR="00F30061" w:rsidRDefault="00F30061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14" w:type="dxa"/>
                        <w:shd w:val="clear" w:color="auto" w:fill="auto"/>
                      </w:tcPr>
                      <w:p w:rsidR="00F30061" w:rsidRPr="008142C6" w:rsidRDefault="00F30061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</w:tr>
                </w:tbl>
                <w:p w:rsidR="006870C2" w:rsidRDefault="006870C2" w:rsidP="006225CC">
                  <w:pPr>
                    <w:spacing w:after="0" w:line="240" w:lineRule="auto"/>
                    <w:ind w:right="423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uk-UA"/>
                    </w:rPr>
                  </w:pPr>
                </w:p>
              </w:tc>
            </w:tr>
          </w:tbl>
          <w:p w:rsidR="006870C2" w:rsidRDefault="006870C2" w:rsidP="006225CC">
            <w:pPr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</w:p>
        </w:tc>
      </w:tr>
    </w:tbl>
    <w:p w:rsidR="006870C2" w:rsidRDefault="006870C2" w:rsidP="00687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Фінансовий план підприємства</w:t>
      </w:r>
    </w:p>
    <w:p w:rsidR="006870C2" w:rsidRDefault="006870C2" w:rsidP="00687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 202</w:t>
      </w:r>
      <w:r w:rsidR="00A2789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рік</w:t>
      </w:r>
    </w:p>
    <w:tbl>
      <w:tblPr>
        <w:tblW w:w="9923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662"/>
        <w:gridCol w:w="4851"/>
        <w:gridCol w:w="1276"/>
        <w:gridCol w:w="1134"/>
      </w:tblGrid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Підприємство    </w:t>
            </w:r>
          </w:p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КНП «Решетилівська центральна лікарня»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Коди</w:t>
            </w:r>
          </w:p>
        </w:tc>
      </w:tr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 управління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Решетилівська міська рада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За ЕДРПОУ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01999483</w:t>
            </w:r>
          </w:p>
        </w:tc>
      </w:tr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Галузь  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Охорона здоров’я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За СПОДУ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1006</w:t>
            </w:r>
          </w:p>
        </w:tc>
      </w:tr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Вид економ. Діяльності 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лікарняних закладів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За ЗКНГ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Місцезнаходження  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вул.. Грушевського,76, місто Решетилівка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За КВЕД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86.10</w:t>
            </w:r>
          </w:p>
        </w:tc>
      </w:tr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Телефон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2-15-04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</w:tr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  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Юрій ЧЕРКУН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</w:tr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</w:tr>
    </w:tbl>
    <w:p w:rsidR="006870C2" w:rsidRDefault="006870C2" w:rsidP="006870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/>
        </w:rPr>
      </w:pPr>
      <w:r>
        <w:rPr>
          <w:rFonts w:ascii="Times New Roman" w:eastAsia="Times New Roman" w:hAnsi="Times New Roman" w:cs="Times New Roman"/>
          <w:sz w:val="20"/>
          <w:szCs w:val="24"/>
          <w:lang w:val="uk-UA"/>
        </w:rPr>
        <w:t>одиниця виміру: тис. гривень</w:t>
      </w:r>
    </w:p>
    <w:tbl>
      <w:tblPr>
        <w:tblW w:w="9999" w:type="dxa"/>
        <w:tblInd w:w="-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046"/>
        <w:gridCol w:w="850"/>
        <w:gridCol w:w="1134"/>
        <w:gridCol w:w="993"/>
        <w:gridCol w:w="992"/>
        <w:gridCol w:w="992"/>
        <w:gridCol w:w="992"/>
      </w:tblGrid>
      <w:tr w:rsidR="006870C2" w:rsidTr="006225CC">
        <w:trPr>
          <w:tblHeader/>
        </w:trPr>
        <w:tc>
          <w:tcPr>
            <w:tcW w:w="40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Показники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Плановий рік, усього</w:t>
            </w:r>
          </w:p>
        </w:tc>
        <w:tc>
          <w:tcPr>
            <w:tcW w:w="39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 тому числі за кварталами</w:t>
            </w:r>
          </w:p>
        </w:tc>
      </w:tr>
      <w:tr w:rsidR="006870C2" w:rsidTr="006225CC">
        <w:trPr>
          <w:trHeight w:val="387"/>
          <w:tblHeader/>
        </w:trPr>
        <w:tc>
          <w:tcPr>
            <w:tcW w:w="40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6870C2" w:rsidTr="006225CC">
        <w:trPr>
          <w:tblHeader/>
        </w:trPr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І. Фінансові результати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Дохід  (виручка) від реалізації продукції (товарів, робіт, послуг)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010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36369,8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9167,0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9722,4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9013,3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8467,1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 т.ч.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015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34382,0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8900,0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9455,4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8013,3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8013,3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Податок на додану вартість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020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146,8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24,3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24,3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49,1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EE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49,1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Акцизний збір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030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rPr>
          <w:trHeight w:val="296"/>
        </w:trPr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Інші вирахування з доходу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040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050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36223,0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9142,7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9698,1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8964,2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8418,0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060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39600,6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9800,7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10107,5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10478,3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9214,1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 тому числі за економічними елементами: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Матеріальні затрати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061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5313,2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1725,6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1D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1D0EAF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04,9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1266,5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1D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1016,2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Витрати на оплату праці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062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22644,3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4882,2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5859,7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6258,6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5643,8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063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4590,7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9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9245A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02,1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1212,7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1251,8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1124,1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Амортизація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064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31724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2448,1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733,3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932,5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31724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782,3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Інші операційні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065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31724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4604,3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1457,5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797,7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31724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919,1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1430,0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Валовий: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прибуток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071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збиток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072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1574,3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658,0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409,4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282,4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224,5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Інші операційні доходи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080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B0896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78,0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EB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EB089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EB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EB089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EB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EB089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2789E" w:rsidP="00EB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EB089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,5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   у тому числі: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дохід від операційної оренди активів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081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78,0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19,5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19,5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19,5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19,5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одержані гранти та субсидії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082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083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Адміністративні витрати </w:t>
            </w:r>
          </w:p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(сума рядків з 091 по 095)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090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4465,3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1110,6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1124,1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1120,8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1109,8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 тому числі за економічними елементами: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Матеріальні затрати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091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186,1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49,1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48,3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43,6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Витрати на оплату праці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092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3466,4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856,2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878,1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877,4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854,7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093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697,0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171,9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176,6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176,6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171,9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Амортизація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094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23,2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5,8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Інші операційні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095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92,6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27,6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33,8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Витрати на збут (сума рядків з 101 по 105):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 тому числі за економічними елементами: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Матеріальні затрати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Витрати на оплату праці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103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Амортизація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104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Інші операційні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105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Інші операційні витрати</w:t>
            </w:r>
          </w:p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(сума рядків з 111 по 115)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 тому числі за економічними елементами: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Матеріальні затрати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Витрати на оплату праці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113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Амортизація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114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Інші операційні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115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Фінансові результати від операційної діяльності: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прибуток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збиток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7764,9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1749,1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1514,0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2615,4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1886,4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Дохід від участі в капіталі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Інші фінансові доходи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7770,9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1750,6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1515,5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2616,9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1887,9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Інші доходи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  у тому числі: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дохід від реалізації фінансових інвестицій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дохід від безоплатно одержаних активів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154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Фінансові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160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Витрати від участі в капіталі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Інші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180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1,5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 прибуток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191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 збиток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192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Податок на прибуток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Чистий: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прибуток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211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збиток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212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Відрахування частини прибутку до бюджету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220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ІІ. Елементи операційних витрат  (разом)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Матеріальні затрати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310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5499,3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1774,7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1353,2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1311,6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4A5BE0" w:rsidP="001D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1059,8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Витрати на оплату праці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320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26110,7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5738,4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6737,8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7136,0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6498,5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Відрахування на соціальні заходи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330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5287,7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1174,0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1389,3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1428,4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03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1296,0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Амортизація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340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31724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2471,3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739,1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938,3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31724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788,1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4A5BE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5,8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Інші операційні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350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31724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4696,9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1485,1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813</w:t>
            </w:r>
            <w:r w:rsidR="009245A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31724" w:rsidP="001D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935,0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6230E" w:rsidP="0076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76010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63,8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Разом (сума рядків з 310 по 350)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360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44065,9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10911,3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11231,6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B5290" w:rsidP="001D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11599,1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4A5BE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10323,9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ІІІ. Капітальні інвестиції протягом року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Капітальне будівництво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410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Придбання  (виготовлення) основних засобів та інших необоротних матеріальних активів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420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4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98</w:t>
            </w:r>
            <w:r w:rsidR="004A5BE0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  <w:r w:rsidR="000573B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573B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4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78</w:t>
            </w:r>
            <w:r w:rsidR="004A5BE0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  <w:r w:rsidR="000573B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421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4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98</w:t>
            </w:r>
            <w:r w:rsidR="004A5BE0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  <w:r w:rsidR="000573B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573B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4A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78</w:t>
            </w:r>
            <w:r w:rsidR="004A5BE0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  <w:r w:rsidR="000573B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Придбання (створення) нематеріальних активів)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430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431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774A69">
        <w:trPr>
          <w:trHeight w:val="313"/>
        </w:trPr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Погашення отриманих на  капітальні інвестиції позик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440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441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Модернізація, модифікація, дообладнання, реконструкція, інші види поліпшення необоротних активів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4A5BE0" w:rsidP="0005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14192,7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573B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1138,0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4A5BE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4787,7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4A5BE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8267,0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4A5BE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14192,7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573B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1138,0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4A5BE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4787,7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4A5BE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8267,0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Разом(сума рядків 410,420, 430, 440, 450):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490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en-US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4A5BE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24052,7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573B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573B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1138,0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4A5BE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4787,7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4A5BE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8267,0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(сума рядків 411, 421, 431, 441, 451)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en-US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4A5BE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24052,7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573B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573B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1138,0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4A5BE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12647,7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4A5BE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8267,0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. Додаткова інформація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Чисельність працівників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510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45ED5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76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76010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  <w:r w:rsidR="0006230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76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76010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  <w:r w:rsidR="0006230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76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76010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  <w:r w:rsidR="0006230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76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76010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  <w:r w:rsidR="00A636D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Первісна вартість основних засобів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520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45ED5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6230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59848,7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06230E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59848,7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4A5BE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66143,1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4A5BE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66143,1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Податкова заборгованість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530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Заборгованість перед працівниками за заробітною платою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540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:rsidR="006870C2" w:rsidRDefault="006870C2" w:rsidP="006870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uk-UA"/>
        </w:rPr>
      </w:pPr>
    </w:p>
    <w:p w:rsidR="006870C2" w:rsidRDefault="006870C2" w:rsidP="006870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 xml:space="preserve">Директор                                            </w:t>
      </w:r>
      <w:r w:rsidR="003B3A6B"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 xml:space="preserve">                    Юрій ЧЕРКУН</w:t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</w:p>
    <w:p w:rsidR="006870C2" w:rsidRDefault="006870C2" w:rsidP="006870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uk-UA"/>
        </w:rPr>
      </w:pPr>
    </w:p>
    <w:p w:rsidR="006870C2" w:rsidRDefault="006870C2" w:rsidP="00687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 xml:space="preserve">Головний бухгалтер                                     </w:t>
      </w:r>
      <w:r w:rsidR="003B3A6B"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 xml:space="preserve">       Світлана ПЕТЬКО</w:t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</w:p>
    <w:p w:rsidR="006870C2" w:rsidRDefault="006870C2" w:rsidP="006870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uk-UA"/>
        </w:rPr>
      </w:pPr>
      <w:r>
        <w:rPr>
          <w:rFonts w:ascii="Times New Roman" w:eastAsia="Times New Roman" w:hAnsi="Times New Roman" w:cs="Times New Roman"/>
          <w:sz w:val="20"/>
          <w:szCs w:val="24"/>
          <w:lang w:val="uk-UA"/>
        </w:rPr>
        <w:t>М. П.</w:t>
      </w:r>
    </w:p>
    <w:p w:rsidR="006870C2" w:rsidRDefault="006870C2" w:rsidP="006870C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                 </w:t>
      </w:r>
    </w:p>
    <w:p w:rsidR="006870C2" w:rsidRDefault="006870C2" w:rsidP="006870C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870C2" w:rsidRDefault="006870C2" w:rsidP="006870C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870C2" w:rsidRDefault="006870C2" w:rsidP="006870C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870C2" w:rsidRDefault="006870C2" w:rsidP="006870C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93FF9" w:rsidRDefault="00093FF9"/>
    <w:sectPr w:rsidR="00093FF9" w:rsidSect="000F0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C06" w:rsidRDefault="00FF1C06" w:rsidP="000F0413">
      <w:pPr>
        <w:spacing w:after="0" w:line="240" w:lineRule="auto"/>
      </w:pPr>
      <w:r>
        <w:separator/>
      </w:r>
    </w:p>
  </w:endnote>
  <w:endnote w:type="continuationSeparator" w:id="0">
    <w:p w:rsidR="00FF1C06" w:rsidRDefault="00FF1C06" w:rsidP="000F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290" w:rsidRDefault="001B529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290" w:rsidRDefault="001B529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290" w:rsidRDefault="001B529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C06" w:rsidRDefault="00FF1C06" w:rsidP="000F0413">
      <w:pPr>
        <w:spacing w:after="0" w:line="240" w:lineRule="auto"/>
      </w:pPr>
      <w:r>
        <w:separator/>
      </w:r>
    </w:p>
  </w:footnote>
  <w:footnote w:type="continuationSeparator" w:id="0">
    <w:p w:rsidR="00FF1C06" w:rsidRDefault="00FF1C06" w:rsidP="000F0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290" w:rsidRDefault="001B529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6125783"/>
      <w:docPartObj>
        <w:docPartGallery w:val="Page Numbers (Top of Page)"/>
        <w:docPartUnique/>
      </w:docPartObj>
    </w:sdtPr>
    <w:sdtEndPr/>
    <w:sdtContent>
      <w:p w:rsidR="001B5290" w:rsidRDefault="001B52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CEB">
          <w:rPr>
            <w:noProof/>
          </w:rPr>
          <w:t>3</w:t>
        </w:r>
        <w:r>
          <w:fldChar w:fldCharType="end"/>
        </w:r>
      </w:p>
    </w:sdtContent>
  </w:sdt>
  <w:p w:rsidR="001B5290" w:rsidRDefault="001B529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290" w:rsidRDefault="001B529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C2"/>
    <w:rsid w:val="00036368"/>
    <w:rsid w:val="000516CF"/>
    <w:rsid w:val="000573BE"/>
    <w:rsid w:val="0006230E"/>
    <w:rsid w:val="00093FF9"/>
    <w:rsid w:val="000F0413"/>
    <w:rsid w:val="001B5290"/>
    <w:rsid w:val="001D0EAF"/>
    <w:rsid w:val="001D5DCE"/>
    <w:rsid w:val="001E335C"/>
    <w:rsid w:val="002636A6"/>
    <w:rsid w:val="002B6AB7"/>
    <w:rsid w:val="002E5546"/>
    <w:rsid w:val="003B3A6B"/>
    <w:rsid w:val="003B455E"/>
    <w:rsid w:val="003E6392"/>
    <w:rsid w:val="004174E5"/>
    <w:rsid w:val="00485C14"/>
    <w:rsid w:val="004A5BE0"/>
    <w:rsid w:val="004B316C"/>
    <w:rsid w:val="004F32BF"/>
    <w:rsid w:val="00570317"/>
    <w:rsid w:val="00580046"/>
    <w:rsid w:val="0059694C"/>
    <w:rsid w:val="00597665"/>
    <w:rsid w:val="006225CC"/>
    <w:rsid w:val="00645ED5"/>
    <w:rsid w:val="00667D2D"/>
    <w:rsid w:val="006870C2"/>
    <w:rsid w:val="006C704E"/>
    <w:rsid w:val="006E44E5"/>
    <w:rsid w:val="0074317D"/>
    <w:rsid w:val="00760103"/>
    <w:rsid w:val="00761FB9"/>
    <w:rsid w:val="00774A69"/>
    <w:rsid w:val="00782FC1"/>
    <w:rsid w:val="007F519E"/>
    <w:rsid w:val="008142C6"/>
    <w:rsid w:val="00892F12"/>
    <w:rsid w:val="0089560F"/>
    <w:rsid w:val="008F6B48"/>
    <w:rsid w:val="00914067"/>
    <w:rsid w:val="009245A9"/>
    <w:rsid w:val="009453CB"/>
    <w:rsid w:val="00954902"/>
    <w:rsid w:val="0096090E"/>
    <w:rsid w:val="009A18F9"/>
    <w:rsid w:val="009B7F9A"/>
    <w:rsid w:val="009D030E"/>
    <w:rsid w:val="009D7864"/>
    <w:rsid w:val="009F7A38"/>
    <w:rsid w:val="00A20A55"/>
    <w:rsid w:val="00A2789E"/>
    <w:rsid w:val="00A53A98"/>
    <w:rsid w:val="00A636D6"/>
    <w:rsid w:val="00A709C1"/>
    <w:rsid w:val="00AA43CE"/>
    <w:rsid w:val="00B60634"/>
    <w:rsid w:val="00C03CEB"/>
    <w:rsid w:val="00C270EC"/>
    <w:rsid w:val="00D1124B"/>
    <w:rsid w:val="00DB1822"/>
    <w:rsid w:val="00DD136A"/>
    <w:rsid w:val="00E25985"/>
    <w:rsid w:val="00E955B1"/>
    <w:rsid w:val="00EB0896"/>
    <w:rsid w:val="00EE18DA"/>
    <w:rsid w:val="00F169D3"/>
    <w:rsid w:val="00F30061"/>
    <w:rsid w:val="00F31724"/>
    <w:rsid w:val="00F8370C"/>
    <w:rsid w:val="00FA675F"/>
    <w:rsid w:val="00FB07BD"/>
    <w:rsid w:val="00FF1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0896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rsid w:val="0089560F"/>
    <w:rPr>
      <w:spacing w:val="-8"/>
      <w:sz w:val="26"/>
      <w:szCs w:val="26"/>
      <w:lang w:val="uk-UA" w:bidi="ar-SA"/>
    </w:rPr>
  </w:style>
  <w:style w:type="paragraph" w:styleId="a6">
    <w:name w:val="header"/>
    <w:basedOn w:val="a"/>
    <w:link w:val="a7"/>
    <w:uiPriority w:val="99"/>
    <w:unhideWhenUsed/>
    <w:rsid w:val="000F04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0413"/>
  </w:style>
  <w:style w:type="paragraph" w:styleId="a8">
    <w:name w:val="footer"/>
    <w:basedOn w:val="a"/>
    <w:link w:val="a9"/>
    <w:uiPriority w:val="99"/>
    <w:unhideWhenUsed/>
    <w:rsid w:val="000F04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04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0896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rsid w:val="0089560F"/>
    <w:rPr>
      <w:spacing w:val="-8"/>
      <w:sz w:val="26"/>
      <w:szCs w:val="26"/>
      <w:lang w:val="uk-UA" w:bidi="ar-SA"/>
    </w:rPr>
  </w:style>
  <w:style w:type="paragraph" w:styleId="a6">
    <w:name w:val="header"/>
    <w:basedOn w:val="a"/>
    <w:link w:val="a7"/>
    <w:uiPriority w:val="99"/>
    <w:unhideWhenUsed/>
    <w:rsid w:val="000F04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0413"/>
  </w:style>
  <w:style w:type="paragraph" w:styleId="a8">
    <w:name w:val="footer"/>
    <w:basedOn w:val="a"/>
    <w:link w:val="a9"/>
    <w:uiPriority w:val="99"/>
    <w:unhideWhenUsed/>
    <w:rsid w:val="000F04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0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7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miskrada1@outlook.com</cp:lastModifiedBy>
  <cp:revision>5</cp:revision>
  <cp:lastPrinted>2025-03-13T08:17:00Z</cp:lastPrinted>
  <dcterms:created xsi:type="dcterms:W3CDTF">2025-09-09T08:24:00Z</dcterms:created>
  <dcterms:modified xsi:type="dcterms:W3CDTF">2025-09-19T10:49:00Z</dcterms:modified>
</cp:coreProperties>
</file>