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01" w:rsidRPr="0013678F" w:rsidRDefault="007D3F01" w:rsidP="00A27228">
      <w:pPr>
        <w:ind w:right="-1"/>
        <w:rPr>
          <w:sz w:val="28"/>
          <w:szCs w:val="28"/>
          <w:lang w:val="uk-UA"/>
        </w:rPr>
      </w:pPr>
      <w:bookmarkStart w:id="0" w:name="__DdeLink__551_2663220956"/>
      <w:r w:rsidRPr="0013678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CA8002C" wp14:editId="341B6CB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F01" w:rsidRPr="0013678F" w:rsidRDefault="007D3F01" w:rsidP="00A27228">
      <w:pPr>
        <w:pStyle w:val="2"/>
        <w:ind w:right="-1"/>
        <w:rPr>
          <w:lang w:val="uk-UA"/>
        </w:rPr>
      </w:pPr>
      <w:r w:rsidRPr="0013678F">
        <w:rPr>
          <w:lang w:val="uk-UA"/>
        </w:rPr>
        <w:t>РЕШЕТИЛІВСЬКА МІСЬКА РАДА</w:t>
      </w:r>
    </w:p>
    <w:p w:rsidR="007D3F01" w:rsidRPr="0013678F" w:rsidRDefault="007D3F01" w:rsidP="00A27228">
      <w:pPr>
        <w:ind w:right="-1"/>
        <w:jc w:val="center"/>
        <w:rPr>
          <w:sz w:val="28"/>
          <w:szCs w:val="28"/>
          <w:lang w:val="uk-UA"/>
        </w:rPr>
      </w:pPr>
      <w:r w:rsidRPr="0013678F">
        <w:rPr>
          <w:b/>
          <w:bCs/>
          <w:sz w:val="28"/>
          <w:szCs w:val="28"/>
          <w:lang w:val="uk-UA"/>
        </w:rPr>
        <w:t>ПОЛТАВСЬКОЇ ОБЛАСТІ</w:t>
      </w:r>
    </w:p>
    <w:p w:rsidR="007D3F01" w:rsidRPr="0013678F" w:rsidRDefault="007D3F01" w:rsidP="00A27228">
      <w:pPr>
        <w:ind w:right="-1"/>
        <w:jc w:val="center"/>
        <w:rPr>
          <w:sz w:val="28"/>
          <w:szCs w:val="28"/>
          <w:lang w:val="uk-UA"/>
        </w:rPr>
      </w:pPr>
      <w:r w:rsidRPr="0013678F">
        <w:rPr>
          <w:b/>
          <w:bCs/>
          <w:sz w:val="28"/>
          <w:szCs w:val="28"/>
          <w:lang w:val="uk-UA"/>
        </w:rPr>
        <w:t>(шістдесят п’ята сесія восьмого скликання)</w:t>
      </w:r>
    </w:p>
    <w:p w:rsidR="007D3F01" w:rsidRPr="0013678F" w:rsidRDefault="007D3F01" w:rsidP="00A27228">
      <w:pPr>
        <w:pStyle w:val="1"/>
        <w:numPr>
          <w:ilvl w:val="0"/>
          <w:numId w:val="5"/>
        </w:numPr>
        <w:ind w:right="-1"/>
        <w:rPr>
          <w:bCs/>
          <w:lang w:val="uk-UA"/>
        </w:rPr>
      </w:pPr>
    </w:p>
    <w:p w:rsidR="007D3F01" w:rsidRPr="0013678F" w:rsidRDefault="007D3F01" w:rsidP="00A27228">
      <w:pPr>
        <w:pStyle w:val="1"/>
        <w:numPr>
          <w:ilvl w:val="0"/>
          <w:numId w:val="5"/>
        </w:numPr>
        <w:ind w:right="-1"/>
        <w:rPr>
          <w:lang w:val="uk-UA"/>
        </w:rPr>
      </w:pPr>
      <w:r w:rsidRPr="0013678F">
        <w:rPr>
          <w:b/>
          <w:bCs/>
          <w:lang w:val="uk-UA"/>
        </w:rPr>
        <w:t>РІШЕННЯ</w:t>
      </w:r>
    </w:p>
    <w:p w:rsidR="007D3F01" w:rsidRPr="0013678F" w:rsidRDefault="007D3F01" w:rsidP="00A27228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D3F01" w:rsidRPr="0013678F" w:rsidRDefault="007D3F01" w:rsidP="00A27228">
      <w:pPr>
        <w:pStyle w:val="1"/>
        <w:numPr>
          <w:ilvl w:val="0"/>
          <w:numId w:val="5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13678F">
        <w:rPr>
          <w:bCs/>
          <w:lang w:val="uk-UA"/>
        </w:rPr>
        <w:t>24 грудня 2025 року</w:t>
      </w:r>
      <w:r w:rsidRPr="0013678F">
        <w:rPr>
          <w:bCs/>
          <w:lang w:val="uk-UA"/>
        </w:rPr>
        <w:tab/>
        <w:t xml:space="preserve">м. </w:t>
      </w:r>
      <w:proofErr w:type="spellStart"/>
      <w:r w:rsidRPr="0013678F">
        <w:rPr>
          <w:bCs/>
          <w:lang w:val="uk-UA"/>
        </w:rPr>
        <w:t>Решетилівка</w:t>
      </w:r>
      <w:proofErr w:type="spellEnd"/>
      <w:r w:rsidRPr="0013678F">
        <w:rPr>
          <w:bCs/>
          <w:lang w:val="uk-UA"/>
        </w:rPr>
        <w:tab/>
        <w:t xml:space="preserve">№ </w:t>
      </w:r>
      <w:r w:rsidR="00EA1383">
        <w:rPr>
          <w:bCs/>
          <w:lang w:val="uk-UA"/>
        </w:rPr>
        <w:t>2452</w:t>
      </w:r>
      <w:bookmarkStart w:id="1" w:name="_GoBack"/>
      <w:bookmarkEnd w:id="1"/>
      <w:r w:rsidRPr="0013678F">
        <w:rPr>
          <w:bCs/>
          <w:lang w:val="uk-UA"/>
        </w:rPr>
        <w:t>-65-VIIІ</w:t>
      </w:r>
    </w:p>
    <w:p w:rsidR="007D3F01" w:rsidRPr="0013678F" w:rsidRDefault="007D3F01" w:rsidP="00A27228">
      <w:pPr>
        <w:ind w:right="-1"/>
        <w:jc w:val="center"/>
        <w:rPr>
          <w:sz w:val="28"/>
          <w:szCs w:val="28"/>
          <w:lang w:val="uk-UA"/>
        </w:rPr>
      </w:pPr>
    </w:p>
    <w:p w:rsidR="00D85B76" w:rsidRPr="0013678F" w:rsidRDefault="008D3330" w:rsidP="00A27228">
      <w:pPr>
        <w:ind w:right="-1"/>
        <w:jc w:val="both"/>
        <w:rPr>
          <w:sz w:val="28"/>
          <w:szCs w:val="28"/>
          <w:lang w:val="uk-UA"/>
        </w:rPr>
      </w:pPr>
      <w:r w:rsidRPr="0013678F">
        <w:rPr>
          <w:bCs/>
          <w:sz w:val="28"/>
          <w:szCs w:val="28"/>
          <w:lang w:val="uk-UA"/>
        </w:rPr>
        <w:t xml:space="preserve">Про </w:t>
      </w:r>
      <w:bookmarkEnd w:id="0"/>
      <w:r w:rsidRPr="0013678F">
        <w:rPr>
          <w:bCs/>
          <w:sz w:val="28"/>
          <w:szCs w:val="28"/>
          <w:lang w:val="uk-UA"/>
        </w:rPr>
        <w:t xml:space="preserve">затвердження </w:t>
      </w:r>
      <w:r w:rsidR="007D3F01" w:rsidRPr="0013678F">
        <w:rPr>
          <w:bCs/>
          <w:sz w:val="28"/>
          <w:szCs w:val="28"/>
          <w:lang w:val="uk-UA"/>
        </w:rPr>
        <w:t xml:space="preserve">ДІЛЛЕР Ользі Михайлівні </w:t>
      </w:r>
      <w:r w:rsidRPr="0013678F">
        <w:rPr>
          <w:bCs/>
          <w:sz w:val="28"/>
          <w:szCs w:val="28"/>
          <w:lang w:val="uk-UA"/>
        </w:rPr>
        <w:t>технічн</w:t>
      </w:r>
      <w:r w:rsidR="007D3F01" w:rsidRPr="0013678F">
        <w:rPr>
          <w:bCs/>
          <w:sz w:val="28"/>
          <w:szCs w:val="28"/>
          <w:lang w:val="uk-UA"/>
        </w:rPr>
        <w:t>ої</w:t>
      </w:r>
      <w:r w:rsidRPr="0013678F">
        <w:rPr>
          <w:bCs/>
          <w:sz w:val="28"/>
          <w:szCs w:val="28"/>
          <w:lang w:val="uk-UA"/>
        </w:rPr>
        <w:t xml:space="preserve"> документаці</w:t>
      </w:r>
      <w:r w:rsidR="007D3F01" w:rsidRPr="0013678F">
        <w:rPr>
          <w:bCs/>
          <w:sz w:val="28"/>
          <w:szCs w:val="28"/>
          <w:lang w:val="uk-UA"/>
        </w:rPr>
        <w:t>ї</w:t>
      </w:r>
      <w:r w:rsidRPr="0013678F">
        <w:rPr>
          <w:bCs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5A7CC3" w:rsidRPr="0013678F">
        <w:rPr>
          <w:bCs/>
          <w:sz w:val="28"/>
          <w:szCs w:val="28"/>
          <w:lang w:val="uk-UA"/>
        </w:rPr>
        <w:t>их</w:t>
      </w:r>
      <w:r w:rsidRPr="0013678F">
        <w:rPr>
          <w:bCs/>
          <w:sz w:val="28"/>
          <w:szCs w:val="28"/>
          <w:lang w:val="uk-UA"/>
        </w:rPr>
        <w:t xml:space="preserve"> ділян</w:t>
      </w:r>
      <w:r w:rsidR="005A7CC3" w:rsidRPr="0013678F">
        <w:rPr>
          <w:bCs/>
          <w:sz w:val="28"/>
          <w:szCs w:val="28"/>
          <w:lang w:val="uk-UA"/>
        </w:rPr>
        <w:t>ок</w:t>
      </w:r>
      <w:r w:rsidRPr="0013678F">
        <w:rPr>
          <w:bCs/>
          <w:sz w:val="28"/>
          <w:szCs w:val="28"/>
          <w:lang w:val="uk-UA"/>
        </w:rPr>
        <w:t xml:space="preserve"> в натурі (на місцевості) та виділення земельн</w:t>
      </w:r>
      <w:r w:rsidR="007D3F01" w:rsidRPr="0013678F">
        <w:rPr>
          <w:bCs/>
          <w:sz w:val="28"/>
          <w:szCs w:val="28"/>
          <w:lang w:val="uk-UA"/>
        </w:rPr>
        <w:t>ої</w:t>
      </w:r>
      <w:r w:rsidRPr="0013678F">
        <w:rPr>
          <w:bCs/>
          <w:sz w:val="28"/>
          <w:szCs w:val="28"/>
          <w:lang w:val="uk-UA"/>
        </w:rPr>
        <w:t xml:space="preserve"> част</w:t>
      </w:r>
      <w:r w:rsidR="007D3F01" w:rsidRPr="0013678F">
        <w:rPr>
          <w:bCs/>
          <w:sz w:val="28"/>
          <w:szCs w:val="28"/>
          <w:lang w:val="uk-UA"/>
        </w:rPr>
        <w:t>ки</w:t>
      </w:r>
      <w:r w:rsidR="00301644" w:rsidRPr="0013678F">
        <w:rPr>
          <w:bCs/>
          <w:sz w:val="28"/>
          <w:szCs w:val="28"/>
          <w:lang w:val="uk-UA"/>
        </w:rPr>
        <w:t xml:space="preserve"> (па</w:t>
      </w:r>
      <w:r w:rsidR="007D3F01" w:rsidRPr="0013678F">
        <w:rPr>
          <w:bCs/>
          <w:sz w:val="28"/>
          <w:szCs w:val="28"/>
          <w:lang w:val="uk-UA"/>
        </w:rPr>
        <w:t>ю</w:t>
      </w:r>
      <w:r w:rsidR="00301644" w:rsidRPr="0013678F">
        <w:rPr>
          <w:bCs/>
          <w:sz w:val="28"/>
          <w:szCs w:val="28"/>
          <w:lang w:val="uk-UA"/>
        </w:rPr>
        <w:t>) в натурі (на місцевості)</w:t>
      </w:r>
    </w:p>
    <w:p w:rsidR="00D85B76" w:rsidRPr="0013678F" w:rsidRDefault="00D85B76" w:rsidP="00A27228">
      <w:pPr>
        <w:ind w:right="-1"/>
        <w:jc w:val="both"/>
        <w:rPr>
          <w:sz w:val="28"/>
          <w:szCs w:val="28"/>
          <w:lang w:val="uk-UA"/>
        </w:rPr>
      </w:pPr>
    </w:p>
    <w:p w:rsidR="00D85B76" w:rsidRPr="0013678F" w:rsidRDefault="005A7CC3" w:rsidP="00A27228">
      <w:pPr>
        <w:ind w:right="-1" w:firstLine="567"/>
        <w:jc w:val="both"/>
        <w:rPr>
          <w:sz w:val="28"/>
          <w:szCs w:val="28"/>
          <w:lang w:val="uk-UA"/>
        </w:rPr>
      </w:pPr>
      <w:r w:rsidRPr="0013678F">
        <w:rPr>
          <w:sz w:val="28"/>
          <w:szCs w:val="28"/>
          <w:lang w:val="uk-UA"/>
        </w:rPr>
        <w:t>Керуючись</w:t>
      </w:r>
      <w:r w:rsidR="00A153D9" w:rsidRPr="0013678F">
        <w:rPr>
          <w:sz w:val="28"/>
          <w:szCs w:val="28"/>
          <w:lang w:val="uk-UA"/>
        </w:rPr>
        <w:t xml:space="preserve"> статтями 12, 25, 81, 118, 122, 186 Земельного кодексу України,</w:t>
      </w:r>
      <w:r w:rsidRPr="0013678F">
        <w:rPr>
          <w:sz w:val="28"/>
          <w:szCs w:val="28"/>
          <w:lang w:val="uk-UA"/>
        </w:rPr>
        <w:t xml:space="preserve"> пунктом 34 частини першої статті 26 Закону України </w:t>
      </w:r>
      <w:r w:rsidRPr="0013678F">
        <w:rPr>
          <w:sz w:val="28"/>
          <w:szCs w:val="28"/>
          <w:shd w:val="clear" w:color="auto" w:fill="FFFFFF"/>
          <w:lang w:val="uk-UA"/>
        </w:rPr>
        <w:t>,,</w:t>
      </w:r>
      <w:r w:rsidRPr="0013678F">
        <w:rPr>
          <w:sz w:val="28"/>
          <w:szCs w:val="28"/>
          <w:lang w:val="uk-UA"/>
        </w:rPr>
        <w:t>Про місцеве самоврядування в Україні</w:t>
      </w:r>
      <w:r w:rsidRPr="0013678F">
        <w:rPr>
          <w:sz w:val="28"/>
          <w:szCs w:val="28"/>
          <w:shd w:val="clear" w:color="auto" w:fill="FFFFFF"/>
          <w:lang w:val="uk-UA"/>
        </w:rPr>
        <w:t>”</w:t>
      </w:r>
      <w:r w:rsidR="008D3330" w:rsidRPr="0013678F">
        <w:rPr>
          <w:sz w:val="28"/>
          <w:szCs w:val="28"/>
          <w:lang w:val="uk-UA"/>
        </w:rPr>
        <w:t xml:space="preserve">, </w:t>
      </w:r>
      <w:r w:rsidRPr="0013678F">
        <w:rPr>
          <w:sz w:val="28"/>
          <w:szCs w:val="28"/>
          <w:lang w:val="uk-UA"/>
        </w:rPr>
        <w:t>статтями</w:t>
      </w:r>
      <w:r w:rsidR="008D3330" w:rsidRPr="0013678F">
        <w:rPr>
          <w:sz w:val="28"/>
          <w:szCs w:val="28"/>
          <w:lang w:val="uk-UA"/>
        </w:rPr>
        <w:t xml:space="preserve"> 25, 55 Закону України ,,Про землеустрій”, Закон</w:t>
      </w:r>
      <w:r w:rsidRPr="0013678F">
        <w:rPr>
          <w:sz w:val="28"/>
          <w:szCs w:val="28"/>
          <w:lang w:val="uk-UA"/>
        </w:rPr>
        <w:t>ами</w:t>
      </w:r>
      <w:r w:rsidR="008D3330" w:rsidRPr="0013678F">
        <w:rPr>
          <w:sz w:val="28"/>
          <w:szCs w:val="28"/>
          <w:lang w:val="uk-UA"/>
        </w:rPr>
        <w:t xml:space="preserve"> України ,,Про порядок виділення в натурі (на місцевості) земельних ділянок власникам земельних часток (паїв)”, </w:t>
      </w:r>
      <w:proofErr w:type="spellStart"/>
      <w:r w:rsidR="008D3330" w:rsidRPr="0013678F">
        <w:rPr>
          <w:sz w:val="28"/>
          <w:szCs w:val="28"/>
          <w:lang w:val="uk-UA"/>
        </w:rPr>
        <w:t>„Про</w:t>
      </w:r>
      <w:proofErr w:type="spellEnd"/>
      <w:r w:rsidR="008D3330" w:rsidRPr="0013678F">
        <w:rPr>
          <w:sz w:val="28"/>
          <w:szCs w:val="28"/>
          <w:lang w:val="uk-UA"/>
        </w:rPr>
        <w:t xml:space="preserve"> державну реєстрацію речових прав на </w:t>
      </w:r>
      <w:r w:rsidRPr="0013678F">
        <w:rPr>
          <w:sz w:val="28"/>
          <w:szCs w:val="28"/>
          <w:lang w:val="uk-UA"/>
        </w:rPr>
        <w:t>нерухоме майно та їх обтяжень”</w:t>
      </w:r>
      <w:r w:rsidR="00301644" w:rsidRPr="0013678F">
        <w:rPr>
          <w:sz w:val="28"/>
          <w:szCs w:val="28"/>
          <w:lang w:val="uk-UA"/>
        </w:rPr>
        <w:t xml:space="preserve">, розглянувши клопотання </w:t>
      </w:r>
      <w:r w:rsidR="007D3F01" w:rsidRPr="0013678F">
        <w:rPr>
          <w:bCs/>
          <w:sz w:val="28"/>
          <w:szCs w:val="28"/>
          <w:lang w:val="uk-UA"/>
        </w:rPr>
        <w:t>ДІЛЛЕР Ольги Михайлівни</w:t>
      </w:r>
      <w:r w:rsidR="008D3330" w:rsidRPr="0013678F">
        <w:rPr>
          <w:bCs/>
          <w:sz w:val="28"/>
          <w:szCs w:val="28"/>
          <w:lang w:val="uk-UA"/>
        </w:rPr>
        <w:t>,</w:t>
      </w:r>
      <w:r w:rsidR="008D3330" w:rsidRPr="0013678F">
        <w:rPr>
          <w:sz w:val="28"/>
          <w:szCs w:val="28"/>
          <w:lang w:val="uk-UA"/>
        </w:rPr>
        <w:t xml:space="preserve"> </w:t>
      </w:r>
      <w:r w:rsidR="008D3330" w:rsidRPr="0013678F">
        <w:rPr>
          <w:rStyle w:val="docdata"/>
          <w:sz w:val="28"/>
          <w:szCs w:val="28"/>
          <w:lang w:val="uk-UA"/>
        </w:rPr>
        <w:t xml:space="preserve">враховуючи </w:t>
      </w:r>
      <w:r w:rsidR="008D3330" w:rsidRPr="0013678F">
        <w:rPr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D85B76" w:rsidRPr="0013678F" w:rsidRDefault="008D3330" w:rsidP="00A27228">
      <w:pPr>
        <w:ind w:right="-1"/>
        <w:rPr>
          <w:sz w:val="28"/>
          <w:szCs w:val="28"/>
          <w:lang w:val="uk-UA"/>
        </w:rPr>
      </w:pPr>
      <w:r w:rsidRPr="0013678F">
        <w:rPr>
          <w:b/>
          <w:bCs/>
          <w:sz w:val="28"/>
          <w:szCs w:val="28"/>
          <w:lang w:val="uk-UA"/>
        </w:rPr>
        <w:t>ВИРІШИЛА:</w:t>
      </w:r>
    </w:p>
    <w:p w:rsidR="00D85B76" w:rsidRPr="0013678F" w:rsidRDefault="00D85B76" w:rsidP="00A27228">
      <w:pPr>
        <w:ind w:right="-1" w:firstLine="567"/>
        <w:jc w:val="both"/>
        <w:rPr>
          <w:b/>
          <w:bCs/>
          <w:sz w:val="28"/>
          <w:szCs w:val="28"/>
          <w:lang w:val="uk-UA"/>
        </w:rPr>
      </w:pPr>
    </w:p>
    <w:p w:rsidR="00D85B76" w:rsidRPr="0013678F" w:rsidRDefault="008D3330" w:rsidP="00A27228">
      <w:pPr>
        <w:ind w:right="-1" w:firstLine="567"/>
        <w:jc w:val="both"/>
        <w:rPr>
          <w:sz w:val="28"/>
          <w:szCs w:val="28"/>
          <w:lang w:val="uk-UA" w:eastAsia="uk-UA"/>
        </w:rPr>
      </w:pPr>
      <w:r w:rsidRPr="0013678F">
        <w:rPr>
          <w:sz w:val="28"/>
          <w:szCs w:val="28"/>
          <w:lang w:val="uk-UA" w:eastAsia="uk-UA"/>
        </w:rPr>
        <w:t xml:space="preserve">1. Затвердити </w:t>
      </w:r>
      <w:r w:rsidR="007D3F01" w:rsidRPr="0013678F">
        <w:rPr>
          <w:bCs/>
          <w:sz w:val="28"/>
          <w:szCs w:val="28"/>
          <w:lang w:val="uk-UA"/>
        </w:rPr>
        <w:t>ДІЛЛЕР Ользі Михайлівні</w:t>
      </w:r>
      <w:r w:rsidR="00B97403" w:rsidRPr="0013678F">
        <w:rPr>
          <w:bCs/>
          <w:sz w:val="28"/>
          <w:szCs w:val="28"/>
          <w:lang w:val="uk-UA"/>
        </w:rPr>
        <w:t xml:space="preserve"> </w:t>
      </w:r>
      <w:r w:rsidRPr="0013678F">
        <w:rPr>
          <w:sz w:val="28"/>
          <w:szCs w:val="28"/>
          <w:lang w:val="uk-UA"/>
        </w:rPr>
        <w:t>,,</w:t>
      </w:r>
      <w:r w:rsidR="007D3F01" w:rsidRPr="0013678F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земельних ділянок в натурі (на місцевості) площею 2,5000 га та 2,7800 га гр. </w:t>
      </w:r>
      <w:proofErr w:type="spellStart"/>
      <w:r w:rsidR="007D3F01" w:rsidRPr="0013678F">
        <w:rPr>
          <w:sz w:val="28"/>
          <w:szCs w:val="28"/>
          <w:lang w:val="uk-UA"/>
        </w:rPr>
        <w:t>Діллер</w:t>
      </w:r>
      <w:proofErr w:type="spellEnd"/>
      <w:r w:rsidR="007D3F01" w:rsidRPr="0013678F">
        <w:rPr>
          <w:sz w:val="28"/>
          <w:szCs w:val="28"/>
          <w:lang w:val="uk-UA"/>
        </w:rPr>
        <w:t xml:space="preserve"> Ольги Михайлівни для ведення товарного сільськогосподарського виробництва на території Решетилівської міської ради Полтавського району Полтавської області за межами населених пунктів</w:t>
      </w:r>
      <w:r w:rsidRPr="0013678F">
        <w:rPr>
          <w:sz w:val="28"/>
          <w:szCs w:val="28"/>
          <w:lang w:val="uk-UA"/>
        </w:rPr>
        <w:t>”, розробленої на підставі рішен</w:t>
      </w:r>
      <w:r w:rsidR="007D3F01" w:rsidRPr="0013678F">
        <w:rPr>
          <w:sz w:val="28"/>
          <w:szCs w:val="28"/>
          <w:lang w:val="uk-UA"/>
        </w:rPr>
        <w:t>ь</w:t>
      </w:r>
      <w:r w:rsidRPr="0013678F">
        <w:rPr>
          <w:sz w:val="28"/>
          <w:szCs w:val="28"/>
          <w:lang w:val="uk-UA"/>
        </w:rPr>
        <w:t xml:space="preserve"> Решетилівської міської ради Полтавської</w:t>
      </w:r>
      <w:r w:rsidR="00DF0043" w:rsidRPr="0013678F">
        <w:rPr>
          <w:sz w:val="28"/>
          <w:szCs w:val="28"/>
          <w:lang w:val="uk-UA"/>
        </w:rPr>
        <w:t xml:space="preserve"> області восьмого скликання від</w:t>
      </w:r>
      <w:r w:rsidR="00F63093" w:rsidRPr="0013678F">
        <w:rPr>
          <w:sz w:val="28"/>
          <w:szCs w:val="28"/>
          <w:lang w:val="uk-UA"/>
        </w:rPr>
        <w:t xml:space="preserve"> </w:t>
      </w:r>
      <w:r w:rsidR="007D3F01" w:rsidRPr="0013678F">
        <w:rPr>
          <w:sz w:val="28"/>
          <w:szCs w:val="28"/>
          <w:lang w:val="uk-UA"/>
        </w:rPr>
        <w:t>27 червня 2025</w:t>
      </w:r>
      <w:r w:rsidR="00F63093" w:rsidRPr="0013678F">
        <w:rPr>
          <w:sz w:val="28"/>
          <w:szCs w:val="28"/>
          <w:lang w:val="uk-UA"/>
        </w:rPr>
        <w:t xml:space="preserve"> року</w:t>
      </w:r>
      <w:r w:rsidR="007D3F01" w:rsidRPr="0013678F">
        <w:rPr>
          <w:sz w:val="28"/>
          <w:szCs w:val="28"/>
          <w:lang w:val="uk-UA"/>
        </w:rPr>
        <w:t xml:space="preserve"> </w:t>
      </w:r>
      <w:r w:rsidRPr="0013678F">
        <w:rPr>
          <w:sz w:val="28"/>
          <w:szCs w:val="28"/>
          <w:lang w:val="uk-UA"/>
        </w:rPr>
        <w:t xml:space="preserve">№ </w:t>
      </w:r>
      <w:r w:rsidR="007D3F01" w:rsidRPr="0013678F">
        <w:rPr>
          <w:sz w:val="28"/>
          <w:szCs w:val="28"/>
          <w:lang w:val="uk-UA"/>
        </w:rPr>
        <w:t>2245</w:t>
      </w:r>
      <w:r w:rsidR="00B97403" w:rsidRPr="0013678F">
        <w:rPr>
          <w:sz w:val="28"/>
          <w:szCs w:val="28"/>
          <w:lang w:val="uk-UA"/>
        </w:rPr>
        <w:t>-</w:t>
      </w:r>
      <w:r w:rsidR="007D3F01" w:rsidRPr="0013678F">
        <w:rPr>
          <w:sz w:val="28"/>
          <w:szCs w:val="28"/>
          <w:lang w:val="uk-UA"/>
        </w:rPr>
        <w:t>58</w:t>
      </w:r>
      <w:r w:rsidRPr="0013678F">
        <w:rPr>
          <w:sz w:val="28"/>
          <w:szCs w:val="28"/>
          <w:lang w:val="uk-UA"/>
        </w:rPr>
        <w:t>-VIII</w:t>
      </w:r>
      <w:r w:rsidR="007D3F01" w:rsidRPr="0013678F">
        <w:rPr>
          <w:sz w:val="28"/>
          <w:szCs w:val="28"/>
          <w:lang w:val="uk-UA"/>
        </w:rPr>
        <w:t xml:space="preserve"> та від 28 листопада</w:t>
      </w:r>
      <w:r w:rsidR="0013678F">
        <w:rPr>
          <w:sz w:val="28"/>
          <w:szCs w:val="28"/>
          <w:lang w:val="uk-UA"/>
        </w:rPr>
        <w:t xml:space="preserve"> </w:t>
      </w:r>
      <w:r w:rsidR="007D3F01" w:rsidRPr="0013678F">
        <w:rPr>
          <w:sz w:val="28"/>
          <w:szCs w:val="28"/>
          <w:lang w:val="uk-UA"/>
        </w:rPr>
        <w:t>2025 року № 2402-63-VIII</w:t>
      </w:r>
      <w:r w:rsidRPr="0013678F">
        <w:rPr>
          <w:sz w:val="28"/>
          <w:szCs w:val="28"/>
          <w:lang w:val="uk-UA"/>
        </w:rPr>
        <w:t>.</w:t>
      </w:r>
    </w:p>
    <w:p w:rsidR="00D85B76" w:rsidRPr="0013678F" w:rsidRDefault="009B29B3" w:rsidP="00A27228">
      <w:pPr>
        <w:ind w:right="-1" w:firstLine="567"/>
        <w:jc w:val="both"/>
        <w:rPr>
          <w:sz w:val="28"/>
          <w:szCs w:val="28"/>
          <w:lang w:val="uk-UA" w:eastAsia="uk-UA"/>
        </w:rPr>
      </w:pPr>
      <w:r w:rsidRPr="0013678F">
        <w:rPr>
          <w:sz w:val="28"/>
          <w:szCs w:val="28"/>
          <w:lang w:val="uk-UA"/>
        </w:rPr>
        <w:t>1)</w:t>
      </w:r>
      <w:r w:rsidR="008D3330" w:rsidRPr="0013678F">
        <w:rPr>
          <w:sz w:val="28"/>
          <w:szCs w:val="28"/>
          <w:lang w:val="uk-UA"/>
        </w:rPr>
        <w:t xml:space="preserve"> Виділити </w:t>
      </w:r>
      <w:r w:rsidR="00A27228" w:rsidRPr="0013678F">
        <w:rPr>
          <w:bCs/>
          <w:sz w:val="28"/>
          <w:szCs w:val="28"/>
          <w:lang w:val="uk-UA"/>
        </w:rPr>
        <w:t>ДІЛЛЕР Ользі Михайлівні</w:t>
      </w:r>
      <w:r w:rsidR="00B97403" w:rsidRPr="0013678F">
        <w:rPr>
          <w:bCs/>
          <w:sz w:val="28"/>
          <w:szCs w:val="28"/>
          <w:lang w:val="uk-UA"/>
        </w:rPr>
        <w:t xml:space="preserve"> </w:t>
      </w:r>
      <w:r w:rsidR="008D3330" w:rsidRPr="0013678F">
        <w:rPr>
          <w:sz w:val="28"/>
          <w:szCs w:val="28"/>
          <w:lang w:val="uk-UA"/>
        </w:rPr>
        <w:t xml:space="preserve">земельну частку (пай) в натурі (на місцевості), що належить </w:t>
      </w:r>
      <w:r w:rsidR="00301644" w:rsidRPr="0013678F">
        <w:rPr>
          <w:sz w:val="28"/>
          <w:szCs w:val="28"/>
          <w:lang w:val="uk-UA"/>
        </w:rPr>
        <w:t>ї</w:t>
      </w:r>
      <w:r w:rsidR="00A27228" w:rsidRPr="0013678F">
        <w:rPr>
          <w:sz w:val="28"/>
          <w:szCs w:val="28"/>
          <w:lang w:val="uk-UA"/>
        </w:rPr>
        <w:t>й</w:t>
      </w:r>
      <w:r w:rsidR="008D3330" w:rsidRPr="0013678F">
        <w:rPr>
          <w:sz w:val="28"/>
          <w:szCs w:val="28"/>
          <w:lang w:val="uk-UA"/>
        </w:rPr>
        <w:t xml:space="preserve"> </w:t>
      </w:r>
      <w:r w:rsidR="00A27228" w:rsidRPr="0013678F">
        <w:rPr>
          <w:sz w:val="28"/>
          <w:szCs w:val="28"/>
          <w:lang w:val="uk-UA"/>
        </w:rPr>
        <w:t xml:space="preserve">відповідно до рішення Решетилівського районного суду Полтавської області від 12 травня 2025 року (єдиний унікальний номер справи 546/241/25 номер провадження 2/546/268/25), для ведення товарного сільськогосподарського виробництва (код – 01.01) </w:t>
      </w:r>
      <w:r w:rsidR="00F63093" w:rsidRPr="0013678F">
        <w:rPr>
          <w:sz w:val="28"/>
          <w:szCs w:val="28"/>
          <w:lang w:val="uk-UA"/>
        </w:rPr>
        <w:t>за рахунок земельн</w:t>
      </w:r>
      <w:r w:rsidR="00A27228" w:rsidRPr="0013678F">
        <w:rPr>
          <w:sz w:val="28"/>
          <w:szCs w:val="28"/>
          <w:lang w:val="uk-UA"/>
        </w:rPr>
        <w:t>их</w:t>
      </w:r>
      <w:r w:rsidR="00F63093" w:rsidRPr="0013678F">
        <w:rPr>
          <w:sz w:val="28"/>
          <w:szCs w:val="28"/>
          <w:lang w:val="uk-UA"/>
        </w:rPr>
        <w:t xml:space="preserve"> ділян</w:t>
      </w:r>
      <w:r w:rsidR="00A27228" w:rsidRPr="0013678F">
        <w:rPr>
          <w:sz w:val="28"/>
          <w:szCs w:val="28"/>
          <w:lang w:val="uk-UA"/>
        </w:rPr>
        <w:t>ок</w:t>
      </w:r>
      <w:r w:rsidR="008D3330" w:rsidRPr="0013678F">
        <w:rPr>
          <w:sz w:val="28"/>
          <w:szCs w:val="28"/>
          <w:lang w:val="uk-UA"/>
        </w:rPr>
        <w:t xml:space="preserve"> площею </w:t>
      </w:r>
      <w:r w:rsidR="00A27228" w:rsidRPr="0013678F">
        <w:rPr>
          <w:sz w:val="28"/>
          <w:szCs w:val="28"/>
          <w:lang w:val="uk-UA" w:eastAsia="uk-UA"/>
        </w:rPr>
        <w:t>2,5000</w:t>
      </w:r>
      <w:r w:rsidR="008D3330" w:rsidRPr="0013678F">
        <w:rPr>
          <w:sz w:val="28"/>
          <w:szCs w:val="28"/>
          <w:lang w:val="uk-UA" w:eastAsia="uk-UA"/>
        </w:rPr>
        <w:t xml:space="preserve"> </w:t>
      </w:r>
      <w:r w:rsidR="008D3330" w:rsidRPr="0013678F">
        <w:rPr>
          <w:sz w:val="28"/>
          <w:szCs w:val="28"/>
          <w:lang w:val="uk-UA"/>
        </w:rPr>
        <w:t xml:space="preserve">га </w:t>
      </w:r>
      <w:r w:rsidR="00A27228" w:rsidRPr="0013678F">
        <w:rPr>
          <w:sz w:val="28"/>
          <w:szCs w:val="28"/>
          <w:lang w:val="uk-UA"/>
        </w:rPr>
        <w:t>(</w:t>
      </w:r>
      <w:r w:rsidR="008D3330" w:rsidRPr="0013678F">
        <w:rPr>
          <w:sz w:val="28"/>
          <w:szCs w:val="28"/>
          <w:lang w:val="uk-UA"/>
        </w:rPr>
        <w:t xml:space="preserve">кадастровий номер </w:t>
      </w:r>
      <w:r w:rsidR="00A27228" w:rsidRPr="0013678F">
        <w:rPr>
          <w:sz w:val="28"/>
          <w:szCs w:val="28"/>
          <w:lang w:val="uk-UA" w:eastAsia="uk-UA"/>
        </w:rPr>
        <w:t xml:space="preserve">5324255100:00:003:0266) та 2,7800 га </w:t>
      </w:r>
      <w:r w:rsidR="00A27228" w:rsidRPr="0013678F">
        <w:rPr>
          <w:sz w:val="28"/>
          <w:szCs w:val="28"/>
          <w:lang w:val="uk-UA"/>
        </w:rPr>
        <w:t xml:space="preserve">(кадастровий номер </w:t>
      </w:r>
      <w:r w:rsidR="00A27228" w:rsidRPr="0013678F">
        <w:rPr>
          <w:sz w:val="28"/>
          <w:szCs w:val="28"/>
          <w:lang w:val="uk-UA" w:eastAsia="uk-UA"/>
        </w:rPr>
        <w:t>5324255100:00:003:0265)</w:t>
      </w:r>
      <w:r w:rsidR="008D3330" w:rsidRPr="0013678F">
        <w:rPr>
          <w:sz w:val="28"/>
          <w:szCs w:val="28"/>
          <w:lang w:val="uk-UA" w:eastAsia="uk-UA"/>
        </w:rPr>
        <w:t xml:space="preserve">, </w:t>
      </w:r>
      <w:r w:rsidR="00A27228" w:rsidRPr="0013678F">
        <w:rPr>
          <w:sz w:val="28"/>
          <w:szCs w:val="28"/>
          <w:lang w:val="uk-UA" w:eastAsia="uk-UA"/>
        </w:rPr>
        <w:t xml:space="preserve">які </w:t>
      </w:r>
      <w:r w:rsidR="008D3330" w:rsidRPr="0013678F">
        <w:rPr>
          <w:sz w:val="28"/>
          <w:szCs w:val="28"/>
          <w:lang w:val="uk-UA" w:eastAsia="uk-UA"/>
        </w:rPr>
        <w:t>розташован</w:t>
      </w:r>
      <w:r w:rsidR="00A27228" w:rsidRPr="0013678F">
        <w:rPr>
          <w:sz w:val="28"/>
          <w:szCs w:val="28"/>
          <w:lang w:val="uk-UA" w:eastAsia="uk-UA"/>
        </w:rPr>
        <w:t>і</w:t>
      </w:r>
      <w:r w:rsidR="008D3330" w:rsidRPr="0013678F">
        <w:rPr>
          <w:sz w:val="28"/>
          <w:szCs w:val="28"/>
          <w:lang w:val="uk-UA" w:eastAsia="uk-UA"/>
        </w:rPr>
        <w:t xml:space="preserve"> </w:t>
      </w:r>
      <w:r w:rsidR="008D3330" w:rsidRPr="0013678F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D85B76" w:rsidRPr="0013678F" w:rsidRDefault="009B29B3" w:rsidP="00A27228">
      <w:pPr>
        <w:ind w:right="-1" w:firstLine="567"/>
        <w:jc w:val="both"/>
        <w:rPr>
          <w:sz w:val="28"/>
          <w:szCs w:val="28"/>
          <w:lang w:val="uk-UA"/>
        </w:rPr>
      </w:pPr>
      <w:r w:rsidRPr="0013678F">
        <w:rPr>
          <w:sz w:val="28"/>
          <w:szCs w:val="28"/>
          <w:lang w:val="uk-UA"/>
        </w:rPr>
        <w:t>2)</w:t>
      </w:r>
      <w:r w:rsidR="008D3330" w:rsidRPr="0013678F">
        <w:rPr>
          <w:sz w:val="28"/>
          <w:szCs w:val="28"/>
          <w:lang w:val="uk-UA"/>
        </w:rPr>
        <w:t xml:space="preserve"> Рекомендувати </w:t>
      </w:r>
      <w:r w:rsidR="00A27228" w:rsidRPr="0013678F">
        <w:rPr>
          <w:bCs/>
          <w:sz w:val="28"/>
          <w:szCs w:val="28"/>
          <w:lang w:val="uk-UA"/>
        </w:rPr>
        <w:t>ДІЛЛЕР Ользі Михайлівні</w:t>
      </w:r>
      <w:r w:rsidR="00B97403" w:rsidRPr="0013678F">
        <w:rPr>
          <w:bCs/>
          <w:sz w:val="28"/>
          <w:szCs w:val="28"/>
          <w:lang w:val="uk-UA"/>
        </w:rPr>
        <w:t xml:space="preserve"> </w:t>
      </w:r>
      <w:r w:rsidR="008D3330" w:rsidRPr="0013678F">
        <w:rPr>
          <w:sz w:val="28"/>
          <w:szCs w:val="28"/>
          <w:lang w:val="uk-UA"/>
        </w:rPr>
        <w:t>провести державну реєстрацію права власності на вказан</w:t>
      </w:r>
      <w:r w:rsidR="00A27228" w:rsidRPr="0013678F">
        <w:rPr>
          <w:sz w:val="28"/>
          <w:szCs w:val="28"/>
          <w:lang w:val="uk-UA"/>
        </w:rPr>
        <w:t>і</w:t>
      </w:r>
      <w:r w:rsidR="008D3330" w:rsidRPr="0013678F">
        <w:rPr>
          <w:sz w:val="28"/>
          <w:szCs w:val="28"/>
          <w:lang w:val="uk-UA"/>
        </w:rPr>
        <w:t xml:space="preserve"> земельн</w:t>
      </w:r>
      <w:r w:rsidR="00A27228" w:rsidRPr="0013678F">
        <w:rPr>
          <w:sz w:val="28"/>
          <w:szCs w:val="28"/>
          <w:lang w:val="uk-UA"/>
        </w:rPr>
        <w:t>і</w:t>
      </w:r>
      <w:r w:rsidR="008D3330" w:rsidRPr="0013678F">
        <w:rPr>
          <w:sz w:val="28"/>
          <w:szCs w:val="28"/>
          <w:lang w:val="uk-UA"/>
        </w:rPr>
        <w:t xml:space="preserve"> ділянк</w:t>
      </w:r>
      <w:r w:rsidR="00A27228" w:rsidRPr="0013678F">
        <w:rPr>
          <w:sz w:val="28"/>
          <w:szCs w:val="28"/>
          <w:lang w:val="uk-UA"/>
        </w:rPr>
        <w:t>и</w:t>
      </w:r>
      <w:r w:rsidR="008D3330" w:rsidRPr="0013678F">
        <w:rPr>
          <w:sz w:val="28"/>
          <w:szCs w:val="28"/>
          <w:lang w:val="uk-UA"/>
        </w:rPr>
        <w:t xml:space="preserve"> в порядку</w:t>
      </w:r>
      <w:r w:rsidR="00301644" w:rsidRPr="0013678F">
        <w:rPr>
          <w:sz w:val="28"/>
          <w:szCs w:val="28"/>
          <w:lang w:val="uk-UA"/>
        </w:rPr>
        <w:t>,</w:t>
      </w:r>
      <w:r w:rsidR="008D3330" w:rsidRPr="0013678F">
        <w:rPr>
          <w:sz w:val="28"/>
          <w:szCs w:val="28"/>
          <w:lang w:val="uk-UA"/>
        </w:rPr>
        <w:t xml:space="preserve"> встановленому чинним законодавством.</w:t>
      </w:r>
    </w:p>
    <w:p w:rsidR="00D85B76" w:rsidRPr="0013678F" w:rsidRDefault="009A2418" w:rsidP="00A27228">
      <w:pPr>
        <w:tabs>
          <w:tab w:val="left" w:pos="709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8D3330" w:rsidRPr="0013678F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8D3330" w:rsidRPr="0013678F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</w:t>
      </w:r>
      <w:r w:rsidR="008D3330" w:rsidRPr="0013678F">
        <w:rPr>
          <w:rFonts w:eastAsia="Calibri"/>
          <w:bCs/>
          <w:sz w:val="28"/>
          <w:szCs w:val="28"/>
          <w:lang w:val="uk-UA" w:eastAsia="ru-RU"/>
        </w:rPr>
        <w:lastRenderedPageBreak/>
        <w:t>архітектури, інфраструктури, комунальної власності та приватизації (</w:t>
      </w:r>
      <w:proofErr w:type="spellStart"/>
      <w:r w:rsidR="008D3330" w:rsidRPr="0013678F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8D3330" w:rsidRPr="0013678F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D85B76" w:rsidRDefault="00D85B76" w:rsidP="00A27228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13678F" w:rsidRDefault="0013678F" w:rsidP="00A27228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13678F" w:rsidRDefault="0013678F" w:rsidP="00A27228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13678F" w:rsidRPr="0013678F" w:rsidRDefault="0013678F" w:rsidP="00A27228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D85B76" w:rsidRPr="0013678F" w:rsidRDefault="00D85B76" w:rsidP="00A27228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D85B76" w:rsidRPr="0013678F" w:rsidRDefault="008D3330" w:rsidP="00A27228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13678F">
        <w:rPr>
          <w:sz w:val="28"/>
          <w:szCs w:val="28"/>
          <w:lang w:val="uk-UA"/>
        </w:rPr>
        <w:t>Міський голова</w:t>
      </w:r>
      <w:r w:rsidRPr="0013678F">
        <w:rPr>
          <w:sz w:val="28"/>
          <w:szCs w:val="28"/>
          <w:lang w:val="uk-UA"/>
        </w:rPr>
        <w:tab/>
        <w:t>Оксана ДЯДЮНОВА</w:t>
      </w:r>
    </w:p>
    <w:sectPr w:rsidR="00D85B76" w:rsidRPr="0013678F" w:rsidSect="003C0B9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E5" w:rsidRDefault="00F725E5">
      <w:r>
        <w:separator/>
      </w:r>
    </w:p>
  </w:endnote>
  <w:endnote w:type="continuationSeparator" w:id="0">
    <w:p w:rsidR="00F725E5" w:rsidRDefault="00F7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E5" w:rsidRDefault="00F725E5">
      <w:r>
        <w:separator/>
      </w:r>
    </w:p>
  </w:footnote>
  <w:footnote w:type="continuationSeparator" w:id="0">
    <w:p w:rsidR="00F725E5" w:rsidRDefault="00F7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129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25E5" w:rsidRPr="003C0B98" w:rsidRDefault="00F725E5">
        <w:pPr>
          <w:pStyle w:val="af"/>
          <w:jc w:val="center"/>
          <w:rPr>
            <w:sz w:val="28"/>
            <w:szCs w:val="28"/>
          </w:rPr>
        </w:pPr>
        <w:r w:rsidRPr="003C0B98">
          <w:rPr>
            <w:sz w:val="28"/>
            <w:szCs w:val="28"/>
          </w:rPr>
          <w:fldChar w:fldCharType="begin"/>
        </w:r>
        <w:r w:rsidRPr="003C0B98">
          <w:rPr>
            <w:sz w:val="28"/>
            <w:szCs w:val="28"/>
          </w:rPr>
          <w:instrText>PAGE</w:instrText>
        </w:r>
        <w:r w:rsidRPr="003C0B98">
          <w:rPr>
            <w:sz w:val="28"/>
            <w:szCs w:val="28"/>
          </w:rPr>
          <w:fldChar w:fldCharType="separate"/>
        </w:r>
        <w:r w:rsidR="00EA1383">
          <w:rPr>
            <w:noProof/>
            <w:sz w:val="28"/>
            <w:szCs w:val="28"/>
          </w:rPr>
          <w:t>2</w:t>
        </w:r>
        <w:r w:rsidRPr="003C0B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796510"/>
    <w:multiLevelType w:val="multilevel"/>
    <w:tmpl w:val="B0262D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437210"/>
    <w:multiLevelType w:val="multilevel"/>
    <w:tmpl w:val="494C7A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4F27469E"/>
    <w:multiLevelType w:val="multilevel"/>
    <w:tmpl w:val="9A949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2EB2261"/>
    <w:multiLevelType w:val="multilevel"/>
    <w:tmpl w:val="2AE85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76"/>
    <w:rsid w:val="00060AC8"/>
    <w:rsid w:val="00124219"/>
    <w:rsid w:val="0013678F"/>
    <w:rsid w:val="00211B6E"/>
    <w:rsid w:val="00301644"/>
    <w:rsid w:val="003C0B98"/>
    <w:rsid w:val="005862D9"/>
    <w:rsid w:val="005A7CC3"/>
    <w:rsid w:val="007D3F01"/>
    <w:rsid w:val="007D5D68"/>
    <w:rsid w:val="008D3330"/>
    <w:rsid w:val="009738BC"/>
    <w:rsid w:val="009A2418"/>
    <w:rsid w:val="009B29B3"/>
    <w:rsid w:val="00A053C5"/>
    <w:rsid w:val="00A153D9"/>
    <w:rsid w:val="00A27228"/>
    <w:rsid w:val="00B97403"/>
    <w:rsid w:val="00D83BCE"/>
    <w:rsid w:val="00D85B76"/>
    <w:rsid w:val="00DF0043"/>
    <w:rsid w:val="00E13183"/>
    <w:rsid w:val="00E910CF"/>
    <w:rsid w:val="00EA1383"/>
    <w:rsid w:val="00F16BBC"/>
    <w:rsid w:val="00F30CA5"/>
    <w:rsid w:val="00F63093"/>
    <w:rsid w:val="00F7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1"/>
    <w:pPr>
      <w:suppressAutoHyphens/>
    </w:pPr>
    <w:rPr>
      <w:rFonts w:eastAsia="Times New Roman"/>
      <w:sz w:val="24"/>
      <w:lang w:eastAsia="zh-CN"/>
    </w:rPr>
  </w:style>
  <w:style w:type="paragraph" w:styleId="1">
    <w:name w:val="heading 1"/>
    <w:basedOn w:val="a"/>
    <w:next w:val="a0"/>
    <w:link w:val="10"/>
    <w:qFormat/>
    <w:rsid w:val="00B51361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B51361"/>
    <w:rPr>
      <w:rFonts w:eastAsia="Times New Roman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B51361"/>
    <w:rPr>
      <w:rFonts w:eastAsia="Times New Roman"/>
      <w:sz w:val="24"/>
      <w:lang w:eastAsia="zh-CN"/>
    </w:rPr>
  </w:style>
  <w:style w:type="character" w:customStyle="1" w:styleId="a5">
    <w:name w:val="Текст выноски Знак"/>
    <w:basedOn w:val="a1"/>
    <w:uiPriority w:val="99"/>
    <w:semiHidden/>
    <w:qFormat/>
    <w:rsid w:val="004D06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docdata">
    <w:name w:val="docdata"/>
    <w:qFormat/>
    <w:rsid w:val="005729CE"/>
  </w:style>
  <w:style w:type="character" w:customStyle="1" w:styleId="a6">
    <w:name w:val="Верх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character" w:customStyle="1" w:styleId="a7">
    <w:name w:val="Ниж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51361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B51361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B5136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4D065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D4C4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lang w:val="uk-UA" w:eastAsia="zh-CN" w:bidi="hi-IN"/>
    </w:rPr>
  </w:style>
  <w:style w:type="paragraph" w:customStyle="1" w:styleId="Textbody">
    <w:name w:val="Text body"/>
    <w:basedOn w:val="Standard"/>
    <w:qFormat/>
    <w:rsid w:val="009D4C4C"/>
    <w:pPr>
      <w:spacing w:after="140" w:line="276" w:lineRule="auto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B7AAA"/>
    <w:pPr>
      <w:tabs>
        <w:tab w:val="center" w:pos="4819"/>
        <w:tab w:val="right" w:pos="9639"/>
      </w:tabs>
    </w:pPr>
  </w:style>
  <w:style w:type="paragraph" w:styleId="af0">
    <w:name w:val="footer"/>
    <w:basedOn w:val="a"/>
    <w:uiPriority w:val="99"/>
    <w:unhideWhenUsed/>
    <w:rsid w:val="000B7AA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1"/>
    <w:pPr>
      <w:suppressAutoHyphens/>
    </w:pPr>
    <w:rPr>
      <w:rFonts w:eastAsia="Times New Roman"/>
      <w:sz w:val="24"/>
      <w:lang w:eastAsia="zh-CN"/>
    </w:rPr>
  </w:style>
  <w:style w:type="paragraph" w:styleId="1">
    <w:name w:val="heading 1"/>
    <w:basedOn w:val="a"/>
    <w:next w:val="a0"/>
    <w:link w:val="10"/>
    <w:qFormat/>
    <w:rsid w:val="00B51361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B51361"/>
    <w:rPr>
      <w:rFonts w:eastAsia="Times New Roman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B51361"/>
    <w:rPr>
      <w:rFonts w:eastAsia="Times New Roman"/>
      <w:sz w:val="24"/>
      <w:lang w:eastAsia="zh-CN"/>
    </w:rPr>
  </w:style>
  <w:style w:type="character" w:customStyle="1" w:styleId="a5">
    <w:name w:val="Текст выноски Знак"/>
    <w:basedOn w:val="a1"/>
    <w:uiPriority w:val="99"/>
    <w:semiHidden/>
    <w:qFormat/>
    <w:rsid w:val="004D06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docdata">
    <w:name w:val="docdata"/>
    <w:qFormat/>
    <w:rsid w:val="005729CE"/>
  </w:style>
  <w:style w:type="character" w:customStyle="1" w:styleId="a6">
    <w:name w:val="Верх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character" w:customStyle="1" w:styleId="a7">
    <w:name w:val="Ниж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51361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B51361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B5136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4D065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D4C4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lang w:val="uk-UA" w:eastAsia="zh-CN" w:bidi="hi-IN"/>
    </w:rPr>
  </w:style>
  <w:style w:type="paragraph" w:customStyle="1" w:styleId="Textbody">
    <w:name w:val="Text body"/>
    <w:basedOn w:val="Standard"/>
    <w:qFormat/>
    <w:rsid w:val="009D4C4C"/>
    <w:pPr>
      <w:spacing w:after="140" w:line="276" w:lineRule="auto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B7AAA"/>
    <w:pPr>
      <w:tabs>
        <w:tab w:val="center" w:pos="4819"/>
        <w:tab w:val="right" w:pos="9639"/>
      </w:tabs>
    </w:pPr>
  </w:style>
  <w:style w:type="paragraph" w:styleId="af0">
    <w:name w:val="footer"/>
    <w:basedOn w:val="a"/>
    <w:uiPriority w:val="99"/>
    <w:unhideWhenUsed/>
    <w:rsid w:val="000B7AA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8A2D-E789-4179-8BA9-AA69379B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miskrada1@outlook.com</cp:lastModifiedBy>
  <cp:revision>51</cp:revision>
  <cp:lastPrinted>2025-12-18T14:52:00Z</cp:lastPrinted>
  <dcterms:created xsi:type="dcterms:W3CDTF">2023-02-16T06:44:00Z</dcterms:created>
  <dcterms:modified xsi:type="dcterms:W3CDTF">2025-12-26T07:25:00Z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