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697F" w14:textId="6B01D468" w:rsidR="009F3FB0" w:rsidRPr="00CF0E99" w:rsidRDefault="009F3FB0" w:rsidP="00A710D0">
      <w:pPr>
        <w:pStyle w:val="a3"/>
        <w:spacing w:before="0" w:beforeAutospacing="0" w:after="0" w:afterAutospacing="0"/>
        <w:ind w:firstLine="11340"/>
        <w:jc w:val="both"/>
        <w:outlineLvl w:val="0"/>
        <w:rPr>
          <w:color w:val="000000"/>
          <w:sz w:val="28"/>
          <w:szCs w:val="28"/>
          <w:lang w:val="ru-RU"/>
        </w:rPr>
      </w:pPr>
      <w:r w:rsidRPr="00CF0E99">
        <w:rPr>
          <w:color w:val="000000"/>
          <w:sz w:val="28"/>
          <w:szCs w:val="28"/>
        </w:rPr>
        <w:t>Додаток</w:t>
      </w:r>
      <w:r w:rsidRPr="00CF0E99">
        <w:rPr>
          <w:color w:val="000000"/>
          <w:sz w:val="28"/>
          <w:szCs w:val="28"/>
          <w:lang w:val="ru-RU"/>
        </w:rPr>
        <w:t xml:space="preserve"> </w:t>
      </w:r>
      <w:r w:rsidRPr="00CF0E99">
        <w:rPr>
          <w:color w:val="000000"/>
          <w:sz w:val="28"/>
          <w:szCs w:val="28"/>
        </w:rPr>
        <w:t>6</w:t>
      </w:r>
    </w:p>
    <w:p w14:paraId="5DFD1FED" w14:textId="77777777" w:rsidR="009F3FB0" w:rsidRPr="00CF0E99" w:rsidRDefault="009F3FB0" w:rsidP="00A710D0">
      <w:pPr>
        <w:pStyle w:val="a3"/>
        <w:spacing w:before="0" w:beforeAutospacing="0" w:after="0" w:afterAutospacing="0"/>
        <w:ind w:firstLine="11340"/>
        <w:jc w:val="both"/>
        <w:outlineLvl w:val="0"/>
        <w:rPr>
          <w:color w:val="000000"/>
          <w:sz w:val="28"/>
          <w:szCs w:val="28"/>
        </w:rPr>
      </w:pPr>
      <w:r w:rsidRPr="00CF0E99">
        <w:rPr>
          <w:color w:val="000000"/>
          <w:sz w:val="28"/>
          <w:szCs w:val="28"/>
        </w:rPr>
        <w:t>до Стратегії розвитку</w:t>
      </w:r>
    </w:p>
    <w:p w14:paraId="52BEAB6D" w14:textId="77777777" w:rsidR="009F3FB0" w:rsidRPr="00CF0E99" w:rsidRDefault="009F3FB0" w:rsidP="00A710D0">
      <w:pPr>
        <w:pStyle w:val="a3"/>
        <w:spacing w:before="0" w:beforeAutospacing="0" w:after="0" w:afterAutospacing="0"/>
        <w:ind w:firstLine="11340"/>
        <w:jc w:val="both"/>
        <w:outlineLvl w:val="0"/>
        <w:rPr>
          <w:color w:val="000000"/>
          <w:sz w:val="28"/>
          <w:szCs w:val="28"/>
        </w:rPr>
      </w:pPr>
      <w:r w:rsidRPr="00CF0E99">
        <w:rPr>
          <w:color w:val="000000"/>
          <w:sz w:val="28"/>
          <w:szCs w:val="28"/>
        </w:rPr>
        <w:t xml:space="preserve">Решетилівської міської </w:t>
      </w:r>
    </w:p>
    <w:p w14:paraId="77C356C0" w14:textId="77777777" w:rsidR="009F3FB0" w:rsidRPr="00CF0E99" w:rsidRDefault="009F3FB0" w:rsidP="00A710D0">
      <w:pPr>
        <w:pStyle w:val="a3"/>
        <w:spacing w:before="0" w:beforeAutospacing="0" w:after="0" w:afterAutospacing="0"/>
        <w:ind w:firstLine="11340"/>
        <w:jc w:val="both"/>
        <w:outlineLvl w:val="0"/>
        <w:rPr>
          <w:color w:val="000000"/>
          <w:sz w:val="28"/>
          <w:szCs w:val="28"/>
        </w:rPr>
      </w:pPr>
      <w:r w:rsidRPr="00CF0E99">
        <w:rPr>
          <w:color w:val="000000"/>
          <w:sz w:val="28"/>
          <w:szCs w:val="28"/>
        </w:rPr>
        <w:t xml:space="preserve">територіальної громади </w:t>
      </w:r>
    </w:p>
    <w:p w14:paraId="12CC2F00" w14:textId="6AB7086E" w:rsidR="002657B6" w:rsidRPr="002657B6" w:rsidRDefault="009F3FB0" w:rsidP="002657B6">
      <w:pPr>
        <w:spacing w:after="0" w:line="240" w:lineRule="auto"/>
        <w:ind w:firstLine="11340"/>
        <w:rPr>
          <w:rFonts w:ascii="Times New Roman" w:hAnsi="Times New Roman" w:cs="Times New Roman"/>
          <w:color w:val="000000"/>
          <w:sz w:val="28"/>
          <w:szCs w:val="28"/>
          <w:lang w:val="ru-RU"/>
        </w:rPr>
      </w:pPr>
      <w:r w:rsidRPr="00CF0E99">
        <w:rPr>
          <w:rFonts w:ascii="Times New Roman" w:hAnsi="Times New Roman" w:cs="Times New Roman"/>
          <w:color w:val="000000"/>
          <w:sz w:val="28"/>
          <w:szCs w:val="28"/>
        </w:rPr>
        <w:t>до 2027 року</w:t>
      </w:r>
    </w:p>
    <w:p w14:paraId="52892582" w14:textId="77777777" w:rsidR="009F3FB0" w:rsidRPr="001B2638" w:rsidRDefault="00CD4372" w:rsidP="009F3FB0">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Інформація</w:t>
      </w:r>
    </w:p>
    <w:p w14:paraId="7270D9B2" w14:textId="77777777" w:rsidR="009F3FB0" w:rsidRPr="001B2638" w:rsidRDefault="00CD4372" w:rsidP="009F3FB0">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w:t>
      </w:r>
      <w:r w:rsidR="009F3FB0" w:rsidRPr="001B2638">
        <w:rPr>
          <w:rFonts w:ascii="Times New Roman" w:hAnsi="Times New Roman" w:cs="Times New Roman"/>
          <w:b/>
          <w:bCs/>
          <w:color w:val="000000"/>
          <w:sz w:val="28"/>
          <w:szCs w:val="28"/>
        </w:rPr>
        <w:t>ро результати проведення моніторингу реалізації Стратегії розвитку</w:t>
      </w:r>
    </w:p>
    <w:p w14:paraId="5D175A91" w14:textId="0ACB478B" w:rsidR="002657B6" w:rsidRPr="002657B6" w:rsidRDefault="009F3FB0" w:rsidP="002657B6">
      <w:pPr>
        <w:spacing w:after="0" w:line="240" w:lineRule="auto"/>
        <w:jc w:val="center"/>
        <w:rPr>
          <w:rFonts w:ascii="Times New Roman" w:hAnsi="Times New Roman" w:cs="Times New Roman"/>
          <w:b/>
          <w:bCs/>
          <w:color w:val="000000"/>
          <w:sz w:val="28"/>
          <w:szCs w:val="28"/>
          <w:lang w:val="ru-RU"/>
        </w:rPr>
      </w:pPr>
      <w:r w:rsidRPr="001B2638">
        <w:rPr>
          <w:rFonts w:ascii="Times New Roman" w:hAnsi="Times New Roman" w:cs="Times New Roman"/>
          <w:b/>
          <w:bCs/>
          <w:color w:val="000000"/>
          <w:sz w:val="28"/>
          <w:szCs w:val="28"/>
        </w:rPr>
        <w:t>Решетилівської міської територіальної громади до 2027 року</w:t>
      </w:r>
      <w:r w:rsidR="00C14113">
        <w:rPr>
          <w:rFonts w:ascii="Times New Roman" w:hAnsi="Times New Roman" w:cs="Times New Roman"/>
          <w:b/>
          <w:bCs/>
          <w:color w:val="000000"/>
          <w:sz w:val="28"/>
          <w:szCs w:val="28"/>
        </w:rPr>
        <w:t xml:space="preserve"> за 202</w:t>
      </w:r>
      <w:r w:rsidR="003022F7">
        <w:rPr>
          <w:rFonts w:ascii="Times New Roman" w:hAnsi="Times New Roman" w:cs="Times New Roman"/>
          <w:b/>
          <w:bCs/>
          <w:color w:val="000000"/>
          <w:sz w:val="28"/>
          <w:szCs w:val="28"/>
        </w:rPr>
        <w:t>5</w:t>
      </w:r>
      <w:r w:rsidR="00C14113">
        <w:rPr>
          <w:rFonts w:ascii="Times New Roman" w:hAnsi="Times New Roman" w:cs="Times New Roman"/>
          <w:b/>
          <w:bCs/>
          <w:color w:val="000000"/>
          <w:sz w:val="28"/>
          <w:szCs w:val="28"/>
        </w:rPr>
        <w:t xml:space="preserve"> рік</w:t>
      </w:r>
    </w:p>
    <w:tbl>
      <w:tblPr>
        <w:tblStyle w:val="a5"/>
        <w:tblW w:w="14742" w:type="dxa"/>
        <w:tblInd w:w="108" w:type="dxa"/>
        <w:tblLayout w:type="fixed"/>
        <w:tblLook w:val="04A0" w:firstRow="1" w:lastRow="0" w:firstColumn="1" w:lastColumn="0" w:noHBand="0" w:noVBand="1"/>
      </w:tblPr>
      <w:tblGrid>
        <w:gridCol w:w="2268"/>
        <w:gridCol w:w="4253"/>
        <w:gridCol w:w="3685"/>
        <w:gridCol w:w="1276"/>
        <w:gridCol w:w="1701"/>
        <w:gridCol w:w="1559"/>
      </w:tblGrid>
      <w:tr w:rsidR="00C14113" w:rsidRPr="00C14113" w14:paraId="0B4C27B1" w14:textId="77777777" w:rsidTr="00A710D0">
        <w:tc>
          <w:tcPr>
            <w:tcW w:w="2268" w:type="dxa"/>
            <w:shd w:val="clear" w:color="auto" w:fill="92D050"/>
            <w:vAlign w:val="center"/>
          </w:tcPr>
          <w:p w14:paraId="193B7722" w14:textId="77777777" w:rsidR="009F3FB0" w:rsidRPr="00A710D0" w:rsidRDefault="00C14113" w:rsidP="00C14113">
            <w:pPr>
              <w:spacing w:after="0" w:line="240" w:lineRule="auto"/>
              <w:jc w:val="center"/>
              <w:rPr>
                <w:rFonts w:ascii="Times New Roman" w:hAnsi="Times New Roman" w:cs="Times New Roman"/>
                <w:b/>
                <w:sz w:val="26"/>
                <w:szCs w:val="26"/>
              </w:rPr>
            </w:pPr>
            <w:r w:rsidRPr="00A710D0">
              <w:rPr>
                <w:rFonts w:ascii="Times New Roman" w:hAnsi="Times New Roman" w:cs="Times New Roman"/>
                <w:b/>
                <w:sz w:val="26"/>
                <w:szCs w:val="26"/>
              </w:rPr>
              <w:t>Стратегічна ціль</w:t>
            </w:r>
          </w:p>
        </w:tc>
        <w:tc>
          <w:tcPr>
            <w:tcW w:w="4253" w:type="dxa"/>
            <w:shd w:val="clear" w:color="auto" w:fill="92D050"/>
            <w:vAlign w:val="center"/>
          </w:tcPr>
          <w:p w14:paraId="19562420" w14:textId="77777777" w:rsidR="009F3FB0" w:rsidRPr="00A710D0" w:rsidRDefault="009F3FB0" w:rsidP="00C14113">
            <w:pPr>
              <w:spacing w:after="0" w:line="240" w:lineRule="auto"/>
              <w:jc w:val="center"/>
              <w:rPr>
                <w:rFonts w:ascii="Times New Roman" w:hAnsi="Times New Roman" w:cs="Times New Roman"/>
                <w:b/>
                <w:sz w:val="26"/>
                <w:szCs w:val="26"/>
              </w:rPr>
            </w:pPr>
            <w:r w:rsidRPr="00A710D0">
              <w:rPr>
                <w:rFonts w:ascii="Times New Roman" w:hAnsi="Times New Roman" w:cs="Times New Roman"/>
                <w:b/>
                <w:sz w:val="26"/>
                <w:szCs w:val="26"/>
              </w:rPr>
              <w:t>Оперативна ціль</w:t>
            </w:r>
          </w:p>
        </w:tc>
        <w:tc>
          <w:tcPr>
            <w:tcW w:w="3685" w:type="dxa"/>
            <w:shd w:val="clear" w:color="auto" w:fill="92D050"/>
            <w:vAlign w:val="center"/>
          </w:tcPr>
          <w:p w14:paraId="18B4B220" w14:textId="77777777" w:rsidR="009F3FB0" w:rsidRPr="00A710D0" w:rsidRDefault="009F3FB0" w:rsidP="00C14113">
            <w:pPr>
              <w:spacing w:after="0" w:line="240" w:lineRule="auto"/>
              <w:jc w:val="center"/>
              <w:rPr>
                <w:rFonts w:ascii="Times New Roman" w:hAnsi="Times New Roman" w:cs="Times New Roman"/>
                <w:b/>
                <w:sz w:val="26"/>
                <w:szCs w:val="26"/>
              </w:rPr>
            </w:pPr>
            <w:r w:rsidRPr="00A710D0">
              <w:rPr>
                <w:rFonts w:ascii="Times New Roman" w:hAnsi="Times New Roman" w:cs="Times New Roman"/>
                <w:b/>
                <w:sz w:val="26"/>
                <w:szCs w:val="26"/>
              </w:rPr>
              <w:t>Назва показника моніторингу</w:t>
            </w:r>
          </w:p>
        </w:tc>
        <w:tc>
          <w:tcPr>
            <w:tcW w:w="1276" w:type="dxa"/>
            <w:shd w:val="clear" w:color="auto" w:fill="92D050"/>
            <w:vAlign w:val="center"/>
          </w:tcPr>
          <w:p w14:paraId="67222893" w14:textId="77777777" w:rsidR="009F3FB0" w:rsidRPr="00A710D0" w:rsidRDefault="009F3FB0" w:rsidP="00C14113">
            <w:pPr>
              <w:spacing w:after="0" w:line="240" w:lineRule="auto"/>
              <w:jc w:val="center"/>
              <w:rPr>
                <w:rFonts w:ascii="Times New Roman" w:hAnsi="Times New Roman" w:cs="Times New Roman"/>
                <w:b/>
                <w:sz w:val="26"/>
                <w:szCs w:val="26"/>
              </w:rPr>
            </w:pPr>
            <w:r w:rsidRPr="00A710D0">
              <w:rPr>
                <w:rFonts w:ascii="Times New Roman" w:hAnsi="Times New Roman" w:cs="Times New Roman"/>
                <w:b/>
                <w:sz w:val="26"/>
                <w:szCs w:val="26"/>
              </w:rPr>
              <w:t>Базове значення у 2023 році</w:t>
            </w:r>
          </w:p>
        </w:tc>
        <w:tc>
          <w:tcPr>
            <w:tcW w:w="1701" w:type="dxa"/>
            <w:shd w:val="clear" w:color="auto" w:fill="92D050"/>
            <w:vAlign w:val="center"/>
          </w:tcPr>
          <w:p w14:paraId="247B7D06" w14:textId="77777777" w:rsidR="009F3FB0" w:rsidRPr="00A710D0" w:rsidRDefault="009F3FB0" w:rsidP="00C14113">
            <w:pPr>
              <w:spacing w:after="0" w:line="240" w:lineRule="auto"/>
              <w:jc w:val="center"/>
              <w:rPr>
                <w:rFonts w:ascii="Times New Roman" w:hAnsi="Times New Roman" w:cs="Times New Roman"/>
                <w:b/>
                <w:sz w:val="26"/>
                <w:szCs w:val="26"/>
              </w:rPr>
            </w:pPr>
            <w:r w:rsidRPr="00A710D0">
              <w:rPr>
                <w:rFonts w:ascii="Times New Roman" w:hAnsi="Times New Roman" w:cs="Times New Roman"/>
                <w:b/>
                <w:sz w:val="26"/>
                <w:szCs w:val="26"/>
              </w:rPr>
              <w:t>Прогнозо</w:t>
            </w:r>
            <w:r w:rsidR="00C14113" w:rsidRPr="00A710D0">
              <w:rPr>
                <w:rFonts w:ascii="Times New Roman" w:hAnsi="Times New Roman" w:cs="Times New Roman"/>
                <w:b/>
                <w:sz w:val="26"/>
                <w:szCs w:val="26"/>
              </w:rPr>
              <w:t>-</w:t>
            </w:r>
            <w:r w:rsidRPr="00A710D0">
              <w:rPr>
                <w:rFonts w:ascii="Times New Roman" w:hAnsi="Times New Roman" w:cs="Times New Roman"/>
                <w:b/>
                <w:sz w:val="26"/>
                <w:szCs w:val="26"/>
              </w:rPr>
              <w:t>ване проміжне значення показника у 2024 році</w:t>
            </w:r>
          </w:p>
        </w:tc>
        <w:tc>
          <w:tcPr>
            <w:tcW w:w="1559" w:type="dxa"/>
            <w:shd w:val="clear" w:color="auto" w:fill="92D050"/>
            <w:vAlign w:val="center"/>
          </w:tcPr>
          <w:p w14:paraId="30781F0E" w14:textId="77777777" w:rsidR="009F3FB0" w:rsidRPr="00A710D0" w:rsidRDefault="009F3FB0" w:rsidP="00223096">
            <w:pPr>
              <w:spacing w:after="0" w:line="240" w:lineRule="auto"/>
              <w:jc w:val="center"/>
              <w:rPr>
                <w:rFonts w:ascii="Times New Roman" w:hAnsi="Times New Roman" w:cs="Times New Roman"/>
                <w:b/>
                <w:sz w:val="26"/>
                <w:szCs w:val="26"/>
              </w:rPr>
            </w:pPr>
            <w:r w:rsidRPr="00A710D0">
              <w:rPr>
                <w:rFonts w:ascii="Times New Roman" w:hAnsi="Times New Roman" w:cs="Times New Roman"/>
                <w:b/>
                <w:sz w:val="26"/>
                <w:szCs w:val="26"/>
              </w:rPr>
              <w:t xml:space="preserve">Фактичне значення показника у 2025 році </w:t>
            </w:r>
          </w:p>
        </w:tc>
      </w:tr>
      <w:tr w:rsidR="00C14113" w:rsidRPr="00C14113" w14:paraId="084B05DE" w14:textId="77777777" w:rsidTr="002657B6">
        <w:tc>
          <w:tcPr>
            <w:tcW w:w="2268" w:type="dxa"/>
            <w:vMerge w:val="restart"/>
            <w:vAlign w:val="center"/>
          </w:tcPr>
          <w:p w14:paraId="039B6F58" w14:textId="77777777"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sz w:val="26"/>
                <w:szCs w:val="26"/>
              </w:rPr>
              <w:t>1. Створення комфортних умов проживання мешканців громади на засадах єдності та згуртованості</w:t>
            </w:r>
          </w:p>
        </w:tc>
        <w:tc>
          <w:tcPr>
            <w:tcW w:w="4253" w:type="dxa"/>
            <w:vAlign w:val="center"/>
          </w:tcPr>
          <w:p w14:paraId="7D0B45BA" w14:textId="55488BEC"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sz w:val="26"/>
                <w:szCs w:val="26"/>
              </w:rPr>
              <w:t>1.1.</w:t>
            </w:r>
            <w:r w:rsidRPr="006E04DD">
              <w:rPr>
                <w:rFonts w:ascii="Times New Roman" w:hAnsi="Times New Roman" w:cs="Times New Roman"/>
                <w:color w:val="000000"/>
                <w:sz w:val="26"/>
                <w:szCs w:val="26"/>
              </w:rPr>
              <w:t xml:space="preserve"> Формування ефективної  </w:t>
            </w:r>
            <w:sdt>
              <w:sdtPr>
                <w:rPr>
                  <w:rFonts w:ascii="Times New Roman" w:hAnsi="Times New Roman" w:cs="Times New Roman"/>
                  <w:sz w:val="26"/>
                  <w:szCs w:val="26"/>
                </w:rPr>
                <w:tag w:val="goog_rdk_0"/>
                <w:id w:val="205911174"/>
                <w:showingPlcHdr/>
              </w:sdtPr>
              <w:sdtEndPr/>
              <w:sdtContent>
                <w:r w:rsidR="002657B6">
                  <w:rPr>
                    <w:rFonts w:ascii="Times New Roman" w:hAnsi="Times New Roman" w:cs="Times New Roman"/>
                    <w:sz w:val="26"/>
                    <w:szCs w:val="26"/>
                  </w:rPr>
                  <w:t xml:space="preserve">     </w:t>
                </w:r>
              </w:sdtContent>
            </w:sdt>
            <w:sdt>
              <w:sdtPr>
                <w:rPr>
                  <w:rFonts w:ascii="Times New Roman" w:hAnsi="Times New Roman" w:cs="Times New Roman"/>
                  <w:sz w:val="26"/>
                  <w:szCs w:val="26"/>
                </w:rPr>
                <w:tag w:val="goog_rdk_1"/>
                <w:id w:val="487606374"/>
              </w:sdtPr>
              <w:sdtEndPr/>
              <w:sdtContent/>
            </w:sdt>
            <w:r w:rsidRPr="006E04DD">
              <w:rPr>
                <w:rFonts w:ascii="Times New Roman" w:hAnsi="Times New Roman" w:cs="Times New Roman"/>
                <w:color w:val="000000"/>
                <w:sz w:val="26"/>
                <w:szCs w:val="26"/>
              </w:rPr>
              <w:t>системи демократичн</w:t>
            </w:r>
            <w:r w:rsidRPr="006E04DD">
              <w:rPr>
                <w:rFonts w:ascii="Times New Roman" w:hAnsi="Times New Roman" w:cs="Times New Roman"/>
                <w:sz w:val="26"/>
                <w:szCs w:val="26"/>
              </w:rPr>
              <w:t>ого</w:t>
            </w:r>
            <w:r w:rsidRPr="006E04DD">
              <w:rPr>
                <w:rFonts w:ascii="Times New Roman" w:hAnsi="Times New Roman" w:cs="Times New Roman"/>
                <w:color w:val="000000"/>
                <w:sz w:val="26"/>
                <w:szCs w:val="26"/>
              </w:rPr>
              <w:t xml:space="preserve"> врядування в </w:t>
            </w:r>
            <w:sdt>
              <w:sdtPr>
                <w:rPr>
                  <w:rFonts w:ascii="Times New Roman" w:hAnsi="Times New Roman" w:cs="Times New Roman"/>
                  <w:sz w:val="26"/>
                  <w:szCs w:val="26"/>
                </w:rPr>
                <w:tag w:val="goog_rdk_2"/>
                <w:id w:val="1599905684"/>
              </w:sdtPr>
              <w:sdtEndPr/>
              <w:sdtContent/>
            </w:sdt>
            <w:sdt>
              <w:sdtPr>
                <w:rPr>
                  <w:rFonts w:ascii="Times New Roman" w:hAnsi="Times New Roman" w:cs="Times New Roman"/>
                  <w:sz w:val="26"/>
                  <w:szCs w:val="26"/>
                </w:rPr>
                <w:tag w:val="goog_rdk_3"/>
                <w:id w:val="1608689855"/>
              </w:sdtPr>
              <w:sdtEndPr/>
              <w:sdtContent/>
            </w:sdt>
            <w:r w:rsidRPr="006E04DD">
              <w:rPr>
                <w:rFonts w:ascii="Times New Roman" w:hAnsi="Times New Roman" w:cs="Times New Roman"/>
                <w:color w:val="000000"/>
                <w:sz w:val="26"/>
                <w:szCs w:val="26"/>
              </w:rPr>
              <w:t>громаді</w:t>
            </w:r>
          </w:p>
        </w:tc>
        <w:tc>
          <w:tcPr>
            <w:tcW w:w="3685" w:type="dxa"/>
            <w:vAlign w:val="center"/>
          </w:tcPr>
          <w:p w14:paraId="347EEAB4" w14:textId="77777777" w:rsidR="009F3FB0" w:rsidRPr="00223096" w:rsidRDefault="009F3FB0" w:rsidP="002657B6">
            <w:pPr>
              <w:spacing w:after="0" w:line="240" w:lineRule="auto"/>
              <w:rPr>
                <w:rFonts w:ascii="Times New Roman" w:hAnsi="Times New Roman" w:cs="Times New Roman"/>
                <w:sz w:val="26"/>
                <w:szCs w:val="26"/>
              </w:rPr>
            </w:pPr>
            <w:r w:rsidRPr="00223096">
              <w:rPr>
                <w:rFonts w:ascii="Times New Roman" w:hAnsi="Times New Roman" w:cs="Times New Roman"/>
                <w:sz w:val="26"/>
                <w:szCs w:val="26"/>
              </w:rPr>
              <w:t>Затвердження місцевої програми інформатизації</w:t>
            </w:r>
            <w:r w:rsidR="006E04DD" w:rsidRPr="00223096">
              <w:rPr>
                <w:rFonts w:ascii="Times New Roman" w:hAnsi="Times New Roman" w:cs="Times New Roman"/>
                <w:sz w:val="26"/>
                <w:szCs w:val="26"/>
              </w:rPr>
              <w:t xml:space="preserve"> (од</w:t>
            </w:r>
            <w:r w:rsidRPr="00223096">
              <w:rPr>
                <w:rFonts w:ascii="Times New Roman" w:hAnsi="Times New Roman" w:cs="Times New Roman"/>
                <w:sz w:val="26"/>
                <w:szCs w:val="26"/>
              </w:rPr>
              <w:t>)</w:t>
            </w:r>
          </w:p>
        </w:tc>
        <w:tc>
          <w:tcPr>
            <w:tcW w:w="1276" w:type="dxa"/>
            <w:shd w:val="clear" w:color="auto" w:fill="FFFFFF" w:themeFill="background1"/>
            <w:vAlign w:val="center"/>
          </w:tcPr>
          <w:p w14:paraId="03FED83B" w14:textId="77777777" w:rsidR="009F3FB0" w:rsidRPr="00223096" w:rsidRDefault="009F3FB0" w:rsidP="00A710D0">
            <w:pPr>
              <w:spacing w:after="0" w:line="240" w:lineRule="auto"/>
              <w:jc w:val="center"/>
              <w:rPr>
                <w:rFonts w:ascii="Times New Roman" w:hAnsi="Times New Roman" w:cs="Times New Roman"/>
                <w:sz w:val="26"/>
                <w:szCs w:val="26"/>
              </w:rPr>
            </w:pPr>
            <w:r w:rsidRPr="00223096">
              <w:rPr>
                <w:rFonts w:ascii="Times New Roman" w:hAnsi="Times New Roman" w:cs="Times New Roman"/>
                <w:sz w:val="26"/>
                <w:szCs w:val="26"/>
              </w:rPr>
              <w:t>0</w:t>
            </w:r>
          </w:p>
        </w:tc>
        <w:tc>
          <w:tcPr>
            <w:tcW w:w="1701" w:type="dxa"/>
            <w:vAlign w:val="center"/>
          </w:tcPr>
          <w:p w14:paraId="62BA04EE" w14:textId="77777777" w:rsidR="009F3FB0" w:rsidRPr="00223096" w:rsidRDefault="009F3FB0" w:rsidP="00A710D0">
            <w:pPr>
              <w:spacing w:after="0" w:line="240" w:lineRule="auto"/>
              <w:jc w:val="center"/>
              <w:rPr>
                <w:rFonts w:ascii="Times New Roman" w:hAnsi="Times New Roman" w:cs="Times New Roman"/>
                <w:sz w:val="26"/>
                <w:szCs w:val="26"/>
              </w:rPr>
            </w:pPr>
            <w:r w:rsidRPr="00223096">
              <w:rPr>
                <w:rFonts w:ascii="Times New Roman" w:hAnsi="Times New Roman" w:cs="Times New Roman"/>
                <w:sz w:val="26"/>
                <w:szCs w:val="26"/>
              </w:rPr>
              <w:t>1</w:t>
            </w:r>
          </w:p>
        </w:tc>
        <w:tc>
          <w:tcPr>
            <w:tcW w:w="1559" w:type="dxa"/>
            <w:vAlign w:val="center"/>
          </w:tcPr>
          <w:p w14:paraId="155C12D4" w14:textId="77777777" w:rsidR="009F3FB0" w:rsidRPr="00223096" w:rsidRDefault="009F3FB0" w:rsidP="00A710D0">
            <w:pPr>
              <w:spacing w:after="0" w:line="240" w:lineRule="auto"/>
              <w:jc w:val="center"/>
              <w:rPr>
                <w:rFonts w:ascii="Times New Roman" w:hAnsi="Times New Roman" w:cs="Times New Roman"/>
                <w:b/>
                <w:sz w:val="26"/>
                <w:szCs w:val="26"/>
              </w:rPr>
            </w:pPr>
            <w:r w:rsidRPr="00223096">
              <w:rPr>
                <w:rFonts w:ascii="Times New Roman" w:hAnsi="Times New Roman" w:cs="Times New Roman"/>
                <w:b/>
                <w:sz w:val="26"/>
                <w:szCs w:val="26"/>
              </w:rPr>
              <w:t>1</w:t>
            </w:r>
          </w:p>
        </w:tc>
      </w:tr>
      <w:tr w:rsidR="006E04DD" w:rsidRPr="00C14113" w14:paraId="4FE9F97C" w14:textId="77777777" w:rsidTr="002657B6">
        <w:tc>
          <w:tcPr>
            <w:tcW w:w="2268" w:type="dxa"/>
            <w:vMerge/>
            <w:vAlign w:val="center"/>
          </w:tcPr>
          <w:p w14:paraId="412CC7A0" w14:textId="77777777" w:rsidR="009F3FB0" w:rsidRPr="006E04DD" w:rsidRDefault="009F3FB0" w:rsidP="002657B6">
            <w:pPr>
              <w:spacing w:after="0" w:line="240" w:lineRule="auto"/>
              <w:rPr>
                <w:rFonts w:ascii="Times New Roman" w:hAnsi="Times New Roman" w:cs="Times New Roman"/>
                <w:b/>
                <w:sz w:val="26"/>
                <w:szCs w:val="26"/>
              </w:rPr>
            </w:pPr>
          </w:p>
        </w:tc>
        <w:tc>
          <w:tcPr>
            <w:tcW w:w="4253" w:type="dxa"/>
            <w:vAlign w:val="center"/>
          </w:tcPr>
          <w:p w14:paraId="6DF324E2" w14:textId="77777777"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sz w:val="26"/>
                <w:szCs w:val="26"/>
              </w:rPr>
              <w:t>1.2. Створення та організація безпекового середовища в громаді</w:t>
            </w:r>
          </w:p>
        </w:tc>
        <w:tc>
          <w:tcPr>
            <w:tcW w:w="3685" w:type="dxa"/>
            <w:vAlign w:val="center"/>
          </w:tcPr>
          <w:p w14:paraId="23DAD130" w14:textId="77777777" w:rsidR="009F3FB0" w:rsidRPr="002B2466" w:rsidRDefault="009F3FB0" w:rsidP="002657B6">
            <w:pPr>
              <w:spacing w:after="0" w:line="240" w:lineRule="auto"/>
              <w:rPr>
                <w:rFonts w:ascii="Times New Roman" w:hAnsi="Times New Roman" w:cs="Times New Roman"/>
                <w:sz w:val="26"/>
                <w:szCs w:val="26"/>
              </w:rPr>
            </w:pPr>
            <w:r w:rsidRPr="002B2466">
              <w:rPr>
                <w:rFonts w:ascii="Times New Roman" w:hAnsi="Times New Roman" w:cs="Times New Roman"/>
                <w:sz w:val="26"/>
                <w:szCs w:val="26"/>
              </w:rPr>
              <w:t>Підвищення безпекової складової функціонування громади</w:t>
            </w:r>
            <w:r w:rsidR="006E04DD" w:rsidRPr="002B2466">
              <w:rPr>
                <w:rFonts w:ascii="Times New Roman" w:hAnsi="Times New Roman" w:cs="Times New Roman"/>
                <w:sz w:val="26"/>
                <w:szCs w:val="26"/>
              </w:rPr>
              <w:t>, складені протоколи</w:t>
            </w:r>
          </w:p>
        </w:tc>
        <w:tc>
          <w:tcPr>
            <w:tcW w:w="1276" w:type="dxa"/>
            <w:vAlign w:val="center"/>
          </w:tcPr>
          <w:p w14:paraId="1C97E53F" w14:textId="77777777" w:rsidR="009F3FB0" w:rsidRPr="002B2466" w:rsidRDefault="009F3FB0" w:rsidP="00A710D0">
            <w:pPr>
              <w:spacing w:after="0" w:line="240" w:lineRule="auto"/>
              <w:jc w:val="center"/>
              <w:rPr>
                <w:rFonts w:ascii="Times New Roman" w:hAnsi="Times New Roman" w:cs="Times New Roman"/>
                <w:sz w:val="26"/>
                <w:szCs w:val="26"/>
              </w:rPr>
            </w:pPr>
            <w:r w:rsidRPr="002B2466">
              <w:rPr>
                <w:rFonts w:ascii="Times New Roman" w:hAnsi="Times New Roman" w:cs="Times New Roman"/>
                <w:sz w:val="26"/>
                <w:szCs w:val="26"/>
              </w:rPr>
              <w:t>0</w:t>
            </w:r>
          </w:p>
        </w:tc>
        <w:tc>
          <w:tcPr>
            <w:tcW w:w="1701" w:type="dxa"/>
            <w:vAlign w:val="center"/>
          </w:tcPr>
          <w:p w14:paraId="0A426E51" w14:textId="77777777" w:rsidR="009F3FB0" w:rsidRPr="002B2466" w:rsidRDefault="006E04DD" w:rsidP="00A710D0">
            <w:pPr>
              <w:spacing w:after="0" w:line="240" w:lineRule="auto"/>
              <w:jc w:val="center"/>
              <w:rPr>
                <w:rFonts w:ascii="Times New Roman" w:hAnsi="Times New Roman" w:cs="Times New Roman"/>
                <w:sz w:val="26"/>
                <w:szCs w:val="26"/>
              </w:rPr>
            </w:pPr>
            <w:r w:rsidRPr="002B2466">
              <w:rPr>
                <w:rFonts w:ascii="Times New Roman" w:hAnsi="Times New Roman" w:cs="Times New Roman"/>
                <w:sz w:val="26"/>
                <w:szCs w:val="26"/>
              </w:rPr>
              <w:t>-</w:t>
            </w:r>
            <w:r w:rsidR="009F3FB0" w:rsidRPr="002B2466">
              <w:rPr>
                <w:rFonts w:ascii="Times New Roman" w:hAnsi="Times New Roman" w:cs="Times New Roman"/>
                <w:sz w:val="26"/>
                <w:szCs w:val="26"/>
              </w:rPr>
              <w:t>13,3%</w:t>
            </w:r>
          </w:p>
        </w:tc>
        <w:tc>
          <w:tcPr>
            <w:tcW w:w="1559" w:type="dxa"/>
            <w:vAlign w:val="center"/>
          </w:tcPr>
          <w:p w14:paraId="318ED765" w14:textId="77777777" w:rsidR="009F3FB0" w:rsidRPr="002B2466" w:rsidRDefault="009F3FB0" w:rsidP="00A710D0">
            <w:pPr>
              <w:spacing w:after="0" w:line="240" w:lineRule="auto"/>
              <w:jc w:val="center"/>
              <w:rPr>
                <w:rFonts w:ascii="Times New Roman" w:hAnsi="Times New Roman" w:cs="Times New Roman"/>
                <w:b/>
                <w:sz w:val="26"/>
                <w:szCs w:val="26"/>
              </w:rPr>
            </w:pPr>
            <w:r w:rsidRPr="002B2466">
              <w:rPr>
                <w:rFonts w:ascii="Times New Roman" w:hAnsi="Times New Roman" w:cs="Times New Roman"/>
                <w:b/>
                <w:sz w:val="26"/>
                <w:szCs w:val="26"/>
              </w:rPr>
              <w:t>-</w:t>
            </w:r>
            <w:r w:rsidR="002B2466" w:rsidRPr="002B2466">
              <w:rPr>
                <w:rFonts w:ascii="Times New Roman" w:hAnsi="Times New Roman" w:cs="Times New Roman"/>
                <w:b/>
                <w:sz w:val="26"/>
                <w:szCs w:val="26"/>
              </w:rPr>
              <w:t>15,8</w:t>
            </w:r>
            <w:r w:rsidRPr="002B2466">
              <w:rPr>
                <w:rFonts w:ascii="Times New Roman" w:hAnsi="Times New Roman" w:cs="Times New Roman"/>
                <w:b/>
                <w:sz w:val="26"/>
                <w:szCs w:val="26"/>
              </w:rPr>
              <w:t>%</w:t>
            </w:r>
          </w:p>
        </w:tc>
      </w:tr>
      <w:tr w:rsidR="006E04DD" w:rsidRPr="00C14113" w14:paraId="1DD93566" w14:textId="77777777" w:rsidTr="002657B6">
        <w:tc>
          <w:tcPr>
            <w:tcW w:w="2268" w:type="dxa"/>
            <w:vMerge/>
            <w:vAlign w:val="center"/>
          </w:tcPr>
          <w:p w14:paraId="5E14E1F0" w14:textId="77777777" w:rsidR="009F3FB0" w:rsidRPr="006E04DD" w:rsidRDefault="009F3FB0" w:rsidP="002657B6">
            <w:pPr>
              <w:spacing w:after="0" w:line="240" w:lineRule="auto"/>
              <w:rPr>
                <w:rFonts w:ascii="Times New Roman" w:hAnsi="Times New Roman" w:cs="Times New Roman"/>
                <w:b/>
                <w:sz w:val="26"/>
                <w:szCs w:val="26"/>
              </w:rPr>
            </w:pPr>
          </w:p>
        </w:tc>
        <w:tc>
          <w:tcPr>
            <w:tcW w:w="4253" w:type="dxa"/>
            <w:vAlign w:val="center"/>
          </w:tcPr>
          <w:p w14:paraId="622C907F" w14:textId="77777777"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sz w:val="26"/>
                <w:szCs w:val="26"/>
              </w:rPr>
              <w:t>1.3.</w:t>
            </w:r>
            <w:r w:rsidR="00C14113" w:rsidRPr="006E04DD">
              <w:rPr>
                <w:rFonts w:ascii="Times New Roman" w:hAnsi="Times New Roman" w:cs="Times New Roman"/>
                <w:sz w:val="26"/>
                <w:szCs w:val="26"/>
              </w:rPr>
              <w:t xml:space="preserve"> </w:t>
            </w:r>
            <w:r w:rsidRPr="006E04DD">
              <w:rPr>
                <w:rFonts w:ascii="Times New Roman" w:hAnsi="Times New Roman" w:cs="Times New Roman"/>
                <w:sz w:val="26"/>
                <w:szCs w:val="26"/>
              </w:rPr>
              <w:t>Забезпечення високої якості життя мешканців громади</w:t>
            </w:r>
          </w:p>
        </w:tc>
        <w:tc>
          <w:tcPr>
            <w:tcW w:w="3685" w:type="dxa"/>
            <w:vAlign w:val="center"/>
          </w:tcPr>
          <w:p w14:paraId="62B04FF2" w14:textId="77777777" w:rsidR="009F3FB0" w:rsidRPr="00223096" w:rsidRDefault="009F3FB0" w:rsidP="002657B6">
            <w:pPr>
              <w:spacing w:after="0" w:line="240" w:lineRule="auto"/>
              <w:rPr>
                <w:rFonts w:ascii="Times New Roman" w:hAnsi="Times New Roman" w:cs="Times New Roman"/>
                <w:sz w:val="26"/>
                <w:szCs w:val="26"/>
              </w:rPr>
            </w:pPr>
            <w:r w:rsidRPr="00223096">
              <w:rPr>
                <w:rFonts w:ascii="Times New Roman" w:hAnsi="Times New Roman" w:cs="Times New Roman"/>
                <w:sz w:val="26"/>
                <w:szCs w:val="26"/>
              </w:rPr>
              <w:t>Міграційний приріст/</w:t>
            </w:r>
            <w:r w:rsidR="006E04DD" w:rsidRPr="00223096">
              <w:rPr>
                <w:rFonts w:ascii="Times New Roman" w:hAnsi="Times New Roman" w:cs="Times New Roman"/>
                <w:sz w:val="26"/>
                <w:szCs w:val="26"/>
              </w:rPr>
              <w:t xml:space="preserve"> </w:t>
            </w:r>
            <w:r w:rsidRPr="00223096">
              <w:rPr>
                <w:rFonts w:ascii="Times New Roman" w:hAnsi="Times New Roman" w:cs="Times New Roman"/>
                <w:sz w:val="26"/>
                <w:szCs w:val="26"/>
              </w:rPr>
              <w:t>зменшення населення (осіб)</w:t>
            </w:r>
          </w:p>
        </w:tc>
        <w:tc>
          <w:tcPr>
            <w:tcW w:w="1276" w:type="dxa"/>
            <w:vAlign w:val="center"/>
          </w:tcPr>
          <w:p w14:paraId="20F7E1C4" w14:textId="77777777" w:rsidR="009F3FB0" w:rsidRPr="00011563" w:rsidRDefault="00342D20" w:rsidP="00A710D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r w:rsidR="009F3FB0" w:rsidRPr="00011563">
              <w:rPr>
                <w:rFonts w:ascii="Times New Roman" w:hAnsi="Times New Roman" w:cs="Times New Roman"/>
                <w:sz w:val="26"/>
                <w:szCs w:val="26"/>
              </w:rPr>
              <w:t>20</w:t>
            </w:r>
          </w:p>
        </w:tc>
        <w:tc>
          <w:tcPr>
            <w:tcW w:w="1701" w:type="dxa"/>
            <w:vAlign w:val="center"/>
          </w:tcPr>
          <w:p w14:paraId="609CD06D" w14:textId="77777777" w:rsidR="009F3FB0" w:rsidRPr="00011563" w:rsidRDefault="009F3FB0" w:rsidP="00A710D0">
            <w:pPr>
              <w:spacing w:after="0" w:line="240" w:lineRule="auto"/>
              <w:jc w:val="center"/>
              <w:rPr>
                <w:rFonts w:ascii="Times New Roman" w:hAnsi="Times New Roman" w:cs="Times New Roman"/>
                <w:sz w:val="26"/>
                <w:szCs w:val="26"/>
              </w:rPr>
            </w:pPr>
            <w:r w:rsidRPr="00011563">
              <w:rPr>
                <w:rFonts w:ascii="Times New Roman" w:hAnsi="Times New Roman" w:cs="Times New Roman"/>
                <w:sz w:val="26"/>
                <w:szCs w:val="26"/>
              </w:rPr>
              <w:t>-102</w:t>
            </w:r>
          </w:p>
        </w:tc>
        <w:tc>
          <w:tcPr>
            <w:tcW w:w="1559" w:type="dxa"/>
            <w:vAlign w:val="center"/>
          </w:tcPr>
          <w:p w14:paraId="7AF4D696" w14:textId="77777777" w:rsidR="009F3FB0" w:rsidRPr="00223096" w:rsidRDefault="00683A26" w:rsidP="00A710D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r w:rsidR="00223096" w:rsidRPr="00223096">
              <w:rPr>
                <w:rFonts w:ascii="Times New Roman" w:hAnsi="Times New Roman" w:cs="Times New Roman"/>
                <w:b/>
                <w:sz w:val="26"/>
                <w:szCs w:val="26"/>
              </w:rPr>
              <w:t>86</w:t>
            </w:r>
          </w:p>
        </w:tc>
      </w:tr>
      <w:tr w:rsidR="006E04DD" w:rsidRPr="00C14113" w14:paraId="47F019BF" w14:textId="77777777" w:rsidTr="002657B6">
        <w:tc>
          <w:tcPr>
            <w:tcW w:w="2268" w:type="dxa"/>
            <w:vMerge/>
            <w:vAlign w:val="center"/>
          </w:tcPr>
          <w:p w14:paraId="30E25C1A" w14:textId="77777777" w:rsidR="009F3FB0" w:rsidRPr="006E04DD" w:rsidRDefault="009F3FB0" w:rsidP="002657B6">
            <w:pPr>
              <w:spacing w:after="0" w:line="240" w:lineRule="auto"/>
              <w:rPr>
                <w:rFonts w:ascii="Times New Roman" w:hAnsi="Times New Roman" w:cs="Times New Roman"/>
                <w:b/>
                <w:sz w:val="26"/>
                <w:szCs w:val="26"/>
              </w:rPr>
            </w:pPr>
          </w:p>
        </w:tc>
        <w:tc>
          <w:tcPr>
            <w:tcW w:w="4253" w:type="dxa"/>
            <w:vAlign w:val="center"/>
          </w:tcPr>
          <w:p w14:paraId="76F4274F" w14:textId="77777777"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sz w:val="26"/>
                <w:szCs w:val="26"/>
              </w:rPr>
              <w:t>1.4.</w:t>
            </w:r>
            <w:r w:rsidR="00C14113" w:rsidRPr="006E04DD">
              <w:rPr>
                <w:rFonts w:ascii="Times New Roman" w:hAnsi="Times New Roman" w:cs="Times New Roman"/>
                <w:sz w:val="26"/>
                <w:szCs w:val="26"/>
              </w:rPr>
              <w:t xml:space="preserve"> </w:t>
            </w:r>
            <w:r w:rsidRPr="006E04DD">
              <w:rPr>
                <w:rFonts w:ascii="Times New Roman" w:hAnsi="Times New Roman" w:cs="Times New Roman"/>
                <w:sz w:val="26"/>
                <w:szCs w:val="26"/>
              </w:rPr>
              <w:t xml:space="preserve">Модернізація інженерної інфраструктури для забезпечення всіх </w:t>
            </w:r>
            <w:sdt>
              <w:sdtPr>
                <w:rPr>
                  <w:rFonts w:ascii="Times New Roman" w:hAnsi="Times New Roman" w:cs="Times New Roman"/>
                  <w:sz w:val="26"/>
                  <w:szCs w:val="26"/>
                </w:rPr>
                <w:tag w:val="goog_rdk_24"/>
                <w:id w:val="650563299"/>
              </w:sdtPr>
              <w:sdtEndPr/>
              <w:sdtContent/>
            </w:sdt>
            <w:sdt>
              <w:sdtPr>
                <w:rPr>
                  <w:rFonts w:ascii="Times New Roman" w:hAnsi="Times New Roman" w:cs="Times New Roman"/>
                  <w:sz w:val="26"/>
                  <w:szCs w:val="26"/>
                </w:rPr>
                <w:tag w:val="goog_rdk_25"/>
                <w:id w:val="839127027"/>
              </w:sdtPr>
              <w:sdtEndPr/>
              <w:sdtContent/>
            </w:sdt>
            <w:r w:rsidRPr="006E04DD">
              <w:rPr>
                <w:rFonts w:ascii="Times New Roman" w:hAnsi="Times New Roman" w:cs="Times New Roman"/>
                <w:sz w:val="26"/>
                <w:szCs w:val="26"/>
              </w:rPr>
              <w:t>мешканців громади якісними комунальними послугами</w:t>
            </w:r>
          </w:p>
        </w:tc>
        <w:tc>
          <w:tcPr>
            <w:tcW w:w="3685" w:type="dxa"/>
            <w:vAlign w:val="center"/>
          </w:tcPr>
          <w:p w14:paraId="0F95080D" w14:textId="77777777" w:rsidR="009F3FB0" w:rsidRPr="009B5CE0" w:rsidRDefault="009F3FB0" w:rsidP="002657B6">
            <w:pPr>
              <w:spacing w:after="0" w:line="240" w:lineRule="auto"/>
              <w:rPr>
                <w:rFonts w:ascii="Times New Roman" w:hAnsi="Times New Roman" w:cs="Times New Roman"/>
                <w:sz w:val="26"/>
                <w:szCs w:val="26"/>
              </w:rPr>
            </w:pPr>
            <w:r w:rsidRPr="009B5CE0">
              <w:rPr>
                <w:rFonts w:ascii="Times New Roman" w:hAnsi="Times New Roman" w:cs="Times New Roman"/>
                <w:sz w:val="26"/>
                <w:szCs w:val="26"/>
              </w:rPr>
              <w:t>Рівень задоволення населення наданням комунальних послуг (%)</w:t>
            </w:r>
          </w:p>
        </w:tc>
        <w:tc>
          <w:tcPr>
            <w:tcW w:w="1276" w:type="dxa"/>
            <w:vAlign w:val="center"/>
          </w:tcPr>
          <w:p w14:paraId="6362820F" w14:textId="77777777" w:rsidR="009F3FB0" w:rsidRPr="009B5CE0" w:rsidRDefault="009F3FB0" w:rsidP="00A710D0">
            <w:pPr>
              <w:spacing w:after="0" w:line="240" w:lineRule="auto"/>
              <w:jc w:val="center"/>
              <w:rPr>
                <w:rFonts w:ascii="Times New Roman" w:hAnsi="Times New Roman" w:cs="Times New Roman"/>
                <w:sz w:val="26"/>
                <w:szCs w:val="26"/>
              </w:rPr>
            </w:pPr>
            <w:r w:rsidRPr="009B5CE0">
              <w:rPr>
                <w:rFonts w:ascii="Times New Roman" w:hAnsi="Times New Roman" w:cs="Times New Roman"/>
                <w:sz w:val="26"/>
                <w:szCs w:val="26"/>
              </w:rPr>
              <w:t>0</w:t>
            </w:r>
          </w:p>
        </w:tc>
        <w:tc>
          <w:tcPr>
            <w:tcW w:w="1701" w:type="dxa"/>
            <w:vAlign w:val="center"/>
          </w:tcPr>
          <w:p w14:paraId="55246126" w14:textId="77777777" w:rsidR="009F3FB0" w:rsidRPr="009B5CE0" w:rsidRDefault="009F3FB0" w:rsidP="00A710D0">
            <w:pPr>
              <w:spacing w:after="0" w:line="240" w:lineRule="auto"/>
              <w:jc w:val="center"/>
              <w:rPr>
                <w:rFonts w:ascii="Times New Roman" w:hAnsi="Times New Roman" w:cs="Times New Roman"/>
                <w:sz w:val="26"/>
                <w:szCs w:val="26"/>
              </w:rPr>
            </w:pPr>
            <w:r w:rsidRPr="009B5CE0">
              <w:rPr>
                <w:rFonts w:ascii="Times New Roman" w:hAnsi="Times New Roman" w:cs="Times New Roman"/>
                <w:sz w:val="26"/>
                <w:szCs w:val="26"/>
              </w:rPr>
              <w:t>30</w:t>
            </w:r>
          </w:p>
        </w:tc>
        <w:tc>
          <w:tcPr>
            <w:tcW w:w="1559" w:type="dxa"/>
            <w:vAlign w:val="center"/>
          </w:tcPr>
          <w:p w14:paraId="6FAFD7A0" w14:textId="77777777" w:rsidR="009F3FB0" w:rsidRPr="009B5CE0" w:rsidRDefault="009B5CE0" w:rsidP="00A710D0">
            <w:pPr>
              <w:spacing w:after="0" w:line="240" w:lineRule="auto"/>
              <w:jc w:val="center"/>
              <w:rPr>
                <w:rFonts w:ascii="Times New Roman" w:hAnsi="Times New Roman" w:cs="Times New Roman"/>
                <w:b/>
                <w:sz w:val="26"/>
                <w:szCs w:val="26"/>
              </w:rPr>
            </w:pPr>
            <w:r w:rsidRPr="009B5CE0">
              <w:rPr>
                <w:rFonts w:ascii="Times New Roman" w:hAnsi="Times New Roman" w:cs="Times New Roman"/>
                <w:b/>
                <w:sz w:val="26"/>
                <w:szCs w:val="26"/>
              </w:rPr>
              <w:t>2</w:t>
            </w:r>
            <w:r>
              <w:rPr>
                <w:rFonts w:ascii="Times New Roman" w:hAnsi="Times New Roman" w:cs="Times New Roman"/>
                <w:b/>
                <w:sz w:val="26"/>
                <w:szCs w:val="26"/>
              </w:rPr>
              <w:t>5</w:t>
            </w:r>
          </w:p>
        </w:tc>
      </w:tr>
      <w:tr w:rsidR="006E04DD" w:rsidRPr="00C14113" w14:paraId="37FD3412" w14:textId="77777777" w:rsidTr="002657B6">
        <w:tc>
          <w:tcPr>
            <w:tcW w:w="2268" w:type="dxa"/>
            <w:vMerge/>
            <w:vAlign w:val="center"/>
          </w:tcPr>
          <w:p w14:paraId="6118A1B5" w14:textId="77777777" w:rsidR="009F3FB0" w:rsidRPr="006E04DD" w:rsidRDefault="009F3FB0" w:rsidP="002657B6">
            <w:pPr>
              <w:spacing w:after="0" w:line="240" w:lineRule="auto"/>
              <w:rPr>
                <w:rFonts w:ascii="Times New Roman" w:hAnsi="Times New Roman" w:cs="Times New Roman"/>
                <w:b/>
                <w:sz w:val="26"/>
                <w:szCs w:val="26"/>
              </w:rPr>
            </w:pPr>
          </w:p>
        </w:tc>
        <w:tc>
          <w:tcPr>
            <w:tcW w:w="4253" w:type="dxa"/>
            <w:vAlign w:val="center"/>
          </w:tcPr>
          <w:p w14:paraId="0900771F" w14:textId="63F5E09E"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sz w:val="26"/>
                <w:szCs w:val="26"/>
              </w:rPr>
              <w:t>1.5.</w:t>
            </w:r>
            <w:r w:rsidR="00C14113" w:rsidRPr="006E04DD">
              <w:rPr>
                <w:rFonts w:ascii="Times New Roman" w:hAnsi="Times New Roman" w:cs="Times New Roman"/>
                <w:sz w:val="26"/>
                <w:szCs w:val="26"/>
              </w:rPr>
              <w:t xml:space="preserve"> </w:t>
            </w:r>
            <w:r w:rsidRPr="006E04DD">
              <w:rPr>
                <w:rFonts w:ascii="Times New Roman" w:hAnsi="Times New Roman" w:cs="Times New Roman"/>
                <w:sz w:val="26"/>
                <w:szCs w:val="26"/>
              </w:rPr>
              <w:t xml:space="preserve">Забезпечення розвитку освіти в умовах сучасних викликів </w:t>
            </w:r>
            <w:sdt>
              <w:sdtPr>
                <w:rPr>
                  <w:rFonts w:ascii="Times New Roman" w:hAnsi="Times New Roman" w:cs="Times New Roman"/>
                  <w:sz w:val="26"/>
                  <w:szCs w:val="26"/>
                </w:rPr>
                <w:tag w:val="goog_rdk_30"/>
                <w:id w:val="-48613199"/>
                <w:showingPlcHdr/>
              </w:sdtPr>
              <w:sdtEndPr/>
              <w:sdtContent>
                <w:r w:rsidR="002657B6">
                  <w:rPr>
                    <w:rFonts w:ascii="Times New Roman" w:hAnsi="Times New Roman" w:cs="Times New Roman"/>
                    <w:sz w:val="26"/>
                    <w:szCs w:val="26"/>
                  </w:rPr>
                  <w:t xml:space="preserve">     </w:t>
                </w:r>
              </w:sdtContent>
            </w:sdt>
          </w:p>
        </w:tc>
        <w:tc>
          <w:tcPr>
            <w:tcW w:w="3685" w:type="dxa"/>
            <w:vAlign w:val="center"/>
          </w:tcPr>
          <w:p w14:paraId="71E695FC" w14:textId="77777777" w:rsidR="009F3FB0" w:rsidRPr="00223096" w:rsidRDefault="009F3FB0" w:rsidP="002657B6">
            <w:pPr>
              <w:spacing w:after="0" w:line="240" w:lineRule="auto"/>
              <w:rPr>
                <w:rFonts w:ascii="Times New Roman" w:hAnsi="Times New Roman" w:cs="Times New Roman"/>
                <w:sz w:val="26"/>
                <w:szCs w:val="26"/>
              </w:rPr>
            </w:pPr>
            <w:r w:rsidRPr="00223096">
              <w:rPr>
                <w:rFonts w:ascii="Times New Roman" w:eastAsia="Times New Roman" w:hAnsi="Times New Roman" w:cs="Times New Roman"/>
                <w:sz w:val="26"/>
                <w:szCs w:val="26"/>
              </w:rPr>
              <w:t>Середній бал за результатами ЗНО в школах громади (</w:t>
            </w:r>
            <w:r w:rsidRPr="00223096">
              <w:rPr>
                <w:rFonts w:ascii="Times New Roman" w:hAnsi="Times New Roman" w:cs="Times New Roman"/>
                <w:sz w:val="26"/>
                <w:szCs w:val="26"/>
              </w:rPr>
              <w:t>бал)</w:t>
            </w:r>
          </w:p>
        </w:tc>
        <w:tc>
          <w:tcPr>
            <w:tcW w:w="1276" w:type="dxa"/>
            <w:vAlign w:val="center"/>
          </w:tcPr>
          <w:p w14:paraId="3614C774" w14:textId="77777777" w:rsidR="009F3FB0" w:rsidRPr="00223096" w:rsidRDefault="009F3FB0" w:rsidP="00A710D0">
            <w:pPr>
              <w:spacing w:after="0" w:line="240" w:lineRule="auto"/>
              <w:jc w:val="center"/>
              <w:rPr>
                <w:rFonts w:ascii="Times New Roman" w:hAnsi="Times New Roman" w:cs="Times New Roman"/>
                <w:sz w:val="26"/>
                <w:szCs w:val="26"/>
              </w:rPr>
            </w:pPr>
            <w:r w:rsidRPr="00223096">
              <w:rPr>
                <w:rFonts w:ascii="Times New Roman" w:hAnsi="Times New Roman" w:cs="Times New Roman"/>
                <w:sz w:val="26"/>
                <w:szCs w:val="26"/>
              </w:rPr>
              <w:t>-</w:t>
            </w:r>
          </w:p>
        </w:tc>
        <w:tc>
          <w:tcPr>
            <w:tcW w:w="1701" w:type="dxa"/>
            <w:vAlign w:val="center"/>
          </w:tcPr>
          <w:p w14:paraId="26D0CB5A" w14:textId="77777777" w:rsidR="00CF0E99" w:rsidRDefault="009F3FB0" w:rsidP="00A710D0">
            <w:pPr>
              <w:spacing w:after="0" w:line="240" w:lineRule="auto"/>
              <w:jc w:val="center"/>
              <w:rPr>
                <w:rFonts w:ascii="Times New Roman" w:hAnsi="Times New Roman" w:cs="Times New Roman"/>
                <w:sz w:val="26"/>
                <w:szCs w:val="26"/>
                <w:lang w:val="ru-RU"/>
              </w:rPr>
            </w:pPr>
            <w:r w:rsidRPr="00223096">
              <w:rPr>
                <w:rFonts w:ascii="Times New Roman" w:hAnsi="Times New Roman" w:cs="Times New Roman"/>
                <w:sz w:val="26"/>
                <w:szCs w:val="26"/>
              </w:rPr>
              <w:t xml:space="preserve">Наразі </w:t>
            </w:r>
            <w:proofErr w:type="spellStart"/>
            <w:r w:rsidRPr="00223096">
              <w:rPr>
                <w:rFonts w:ascii="Times New Roman" w:hAnsi="Times New Roman" w:cs="Times New Roman"/>
                <w:sz w:val="26"/>
                <w:szCs w:val="26"/>
              </w:rPr>
              <w:t>використо</w:t>
            </w:r>
            <w:proofErr w:type="spellEnd"/>
          </w:p>
          <w:p w14:paraId="56347DFD" w14:textId="63A0B1C5" w:rsidR="006E04DD" w:rsidRPr="00223096" w:rsidRDefault="009F3FB0" w:rsidP="00A710D0">
            <w:pPr>
              <w:spacing w:after="0" w:line="240" w:lineRule="auto"/>
              <w:jc w:val="center"/>
              <w:rPr>
                <w:rFonts w:ascii="Times New Roman" w:hAnsi="Times New Roman" w:cs="Times New Roman"/>
                <w:sz w:val="26"/>
                <w:szCs w:val="26"/>
              </w:rPr>
            </w:pPr>
            <w:r w:rsidRPr="00223096">
              <w:rPr>
                <w:rFonts w:ascii="Times New Roman" w:hAnsi="Times New Roman" w:cs="Times New Roman"/>
                <w:sz w:val="26"/>
                <w:szCs w:val="26"/>
              </w:rPr>
              <w:t>вується НМТ</w:t>
            </w:r>
          </w:p>
        </w:tc>
        <w:tc>
          <w:tcPr>
            <w:tcW w:w="1559" w:type="dxa"/>
            <w:vAlign w:val="center"/>
          </w:tcPr>
          <w:p w14:paraId="36D22C60" w14:textId="77777777" w:rsidR="009F3FB0" w:rsidRPr="00223096" w:rsidRDefault="009F3FB0" w:rsidP="00A710D0">
            <w:pPr>
              <w:spacing w:after="0" w:line="240" w:lineRule="auto"/>
              <w:jc w:val="center"/>
              <w:rPr>
                <w:rFonts w:ascii="Times New Roman" w:hAnsi="Times New Roman" w:cs="Times New Roman"/>
                <w:b/>
                <w:sz w:val="26"/>
                <w:szCs w:val="26"/>
              </w:rPr>
            </w:pPr>
            <w:r w:rsidRPr="00223096">
              <w:rPr>
                <w:rFonts w:ascii="Times New Roman" w:hAnsi="Times New Roman" w:cs="Times New Roman"/>
                <w:b/>
                <w:sz w:val="26"/>
                <w:szCs w:val="26"/>
              </w:rPr>
              <w:t>-</w:t>
            </w:r>
          </w:p>
        </w:tc>
      </w:tr>
      <w:tr w:rsidR="006E04DD" w:rsidRPr="00C14113" w14:paraId="3CE8EFBE" w14:textId="77777777" w:rsidTr="002657B6">
        <w:tc>
          <w:tcPr>
            <w:tcW w:w="2268" w:type="dxa"/>
            <w:vMerge w:val="restart"/>
            <w:vAlign w:val="center"/>
          </w:tcPr>
          <w:p w14:paraId="07C35E2D" w14:textId="77777777"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sz w:val="26"/>
                <w:szCs w:val="26"/>
              </w:rPr>
              <w:lastRenderedPageBreak/>
              <w:t>2</w:t>
            </w:r>
            <w:r w:rsidRPr="006E04DD">
              <w:rPr>
                <w:rFonts w:ascii="Times New Roman" w:eastAsia="Times New Roman" w:hAnsi="Times New Roman" w:cs="Times New Roman"/>
                <w:sz w:val="26"/>
                <w:szCs w:val="26"/>
              </w:rPr>
              <w:t xml:space="preserve">. </w:t>
            </w:r>
            <w:r w:rsidRPr="006E04DD">
              <w:rPr>
                <w:rFonts w:ascii="Times New Roman" w:hAnsi="Times New Roman" w:cs="Times New Roman"/>
                <w:sz w:val="26"/>
                <w:szCs w:val="26"/>
              </w:rPr>
              <w:t>Формування і розвиток конкурентоспроможної місцевої економіки</w:t>
            </w:r>
          </w:p>
        </w:tc>
        <w:tc>
          <w:tcPr>
            <w:tcW w:w="4253" w:type="dxa"/>
            <w:vAlign w:val="center"/>
          </w:tcPr>
          <w:p w14:paraId="6D008A55" w14:textId="77777777"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color w:val="000000"/>
                <w:sz w:val="26"/>
                <w:szCs w:val="26"/>
              </w:rPr>
              <w:t>2.1. Формування базових документів для планування економічного розвитку громади</w:t>
            </w:r>
          </w:p>
        </w:tc>
        <w:tc>
          <w:tcPr>
            <w:tcW w:w="3685" w:type="dxa"/>
            <w:vAlign w:val="center"/>
          </w:tcPr>
          <w:p w14:paraId="48C7E29A" w14:textId="77777777" w:rsidR="009F3FB0" w:rsidRPr="009B5CE0" w:rsidRDefault="009F3FB0" w:rsidP="002657B6">
            <w:pPr>
              <w:spacing w:after="0" w:line="240" w:lineRule="auto"/>
              <w:ind w:left="-108" w:right="-156"/>
              <w:rPr>
                <w:rFonts w:ascii="Times New Roman" w:hAnsi="Times New Roman" w:cs="Times New Roman"/>
                <w:sz w:val="26"/>
                <w:szCs w:val="26"/>
              </w:rPr>
            </w:pPr>
            <w:r w:rsidRPr="009B5CE0">
              <w:rPr>
                <w:rFonts w:ascii="Times New Roman" w:hAnsi="Times New Roman" w:cs="Times New Roman"/>
                <w:sz w:val="26"/>
                <w:szCs w:val="26"/>
              </w:rPr>
              <w:t>Кількість розроблених та</w:t>
            </w:r>
          </w:p>
          <w:p w14:paraId="374D1460" w14:textId="77777777" w:rsidR="009F3FB0" w:rsidRPr="009B5CE0" w:rsidRDefault="009F3FB0" w:rsidP="002657B6">
            <w:pPr>
              <w:spacing w:after="0" w:line="240" w:lineRule="auto"/>
              <w:ind w:left="-108" w:right="-156"/>
              <w:rPr>
                <w:rFonts w:ascii="Times New Roman" w:hAnsi="Times New Roman" w:cs="Times New Roman"/>
                <w:sz w:val="26"/>
                <w:szCs w:val="26"/>
              </w:rPr>
            </w:pPr>
            <w:r w:rsidRPr="009B5CE0">
              <w:rPr>
                <w:rFonts w:ascii="Times New Roman" w:hAnsi="Times New Roman" w:cs="Times New Roman"/>
                <w:sz w:val="26"/>
                <w:szCs w:val="26"/>
              </w:rPr>
              <w:t>затверджених генеральних</w:t>
            </w:r>
          </w:p>
          <w:p w14:paraId="231365F7" w14:textId="77777777" w:rsidR="009F3FB0" w:rsidRPr="009B5CE0" w:rsidRDefault="009F3FB0" w:rsidP="002657B6">
            <w:pPr>
              <w:spacing w:after="0" w:line="240" w:lineRule="auto"/>
              <w:ind w:left="-108" w:right="-156"/>
              <w:rPr>
                <w:rFonts w:ascii="Times New Roman" w:hAnsi="Times New Roman" w:cs="Times New Roman"/>
                <w:sz w:val="26"/>
                <w:szCs w:val="26"/>
              </w:rPr>
            </w:pPr>
            <w:r w:rsidRPr="009B5CE0">
              <w:rPr>
                <w:rFonts w:ascii="Times New Roman" w:hAnsi="Times New Roman" w:cs="Times New Roman"/>
                <w:sz w:val="26"/>
                <w:szCs w:val="26"/>
              </w:rPr>
              <w:t>планів населених пунктів;</w:t>
            </w:r>
          </w:p>
          <w:p w14:paraId="3A3B8C53" w14:textId="77777777" w:rsidR="009F3FB0" w:rsidRPr="009B5CE0" w:rsidRDefault="009F3FB0" w:rsidP="002657B6">
            <w:pPr>
              <w:spacing w:after="0" w:line="240" w:lineRule="auto"/>
              <w:ind w:left="-108" w:right="-156"/>
              <w:rPr>
                <w:rFonts w:ascii="Times New Roman" w:hAnsi="Times New Roman" w:cs="Times New Roman"/>
                <w:sz w:val="26"/>
                <w:szCs w:val="26"/>
              </w:rPr>
            </w:pPr>
            <w:r w:rsidRPr="009B5CE0">
              <w:rPr>
                <w:rFonts w:ascii="Times New Roman" w:hAnsi="Times New Roman" w:cs="Times New Roman"/>
                <w:sz w:val="26"/>
                <w:szCs w:val="26"/>
              </w:rPr>
              <w:t>наявність просторового</w:t>
            </w:r>
          </w:p>
          <w:p w14:paraId="19830C98" w14:textId="77777777" w:rsidR="009F3FB0" w:rsidRPr="009B5CE0" w:rsidRDefault="009F3FB0" w:rsidP="002657B6">
            <w:pPr>
              <w:spacing w:after="0" w:line="240" w:lineRule="auto"/>
              <w:ind w:left="-108" w:right="-156"/>
              <w:rPr>
                <w:rFonts w:ascii="Times New Roman" w:hAnsi="Times New Roman" w:cs="Times New Roman"/>
                <w:sz w:val="26"/>
                <w:szCs w:val="26"/>
              </w:rPr>
            </w:pPr>
            <w:r w:rsidRPr="009B5CE0">
              <w:rPr>
                <w:rFonts w:ascii="Times New Roman" w:hAnsi="Times New Roman" w:cs="Times New Roman"/>
                <w:sz w:val="26"/>
                <w:szCs w:val="26"/>
              </w:rPr>
              <w:t>плану громади;</w:t>
            </w:r>
          </w:p>
          <w:p w14:paraId="5386DEC9" w14:textId="77777777" w:rsidR="009F3FB0" w:rsidRPr="009B5CE0" w:rsidRDefault="009F3FB0" w:rsidP="002657B6">
            <w:pPr>
              <w:spacing w:after="0" w:line="240" w:lineRule="auto"/>
              <w:ind w:left="-108" w:right="-156"/>
              <w:rPr>
                <w:rFonts w:ascii="Times New Roman" w:hAnsi="Times New Roman" w:cs="Times New Roman"/>
                <w:sz w:val="26"/>
                <w:szCs w:val="26"/>
              </w:rPr>
            </w:pPr>
            <w:r w:rsidRPr="009B5CE0">
              <w:rPr>
                <w:rFonts w:ascii="Times New Roman" w:hAnsi="Times New Roman" w:cs="Times New Roman"/>
                <w:sz w:val="26"/>
                <w:szCs w:val="26"/>
              </w:rPr>
              <w:t>інвестиційного паспорту (</w:t>
            </w:r>
            <w:r w:rsidR="006E04DD" w:rsidRPr="009B5CE0">
              <w:rPr>
                <w:rFonts w:ascii="Times New Roman" w:hAnsi="Times New Roman" w:cs="Times New Roman"/>
                <w:sz w:val="26"/>
                <w:szCs w:val="26"/>
              </w:rPr>
              <w:t>од</w:t>
            </w:r>
            <w:r w:rsidRPr="009B5CE0">
              <w:rPr>
                <w:rFonts w:ascii="Times New Roman" w:hAnsi="Times New Roman" w:cs="Times New Roman"/>
                <w:sz w:val="26"/>
                <w:szCs w:val="26"/>
              </w:rPr>
              <w:t>)</w:t>
            </w:r>
          </w:p>
        </w:tc>
        <w:tc>
          <w:tcPr>
            <w:tcW w:w="1276" w:type="dxa"/>
            <w:vAlign w:val="center"/>
          </w:tcPr>
          <w:p w14:paraId="781DAE5E" w14:textId="77777777" w:rsidR="009F3FB0" w:rsidRPr="009B5CE0" w:rsidRDefault="009F3FB0" w:rsidP="00A710D0">
            <w:pPr>
              <w:spacing w:after="0" w:line="240" w:lineRule="auto"/>
              <w:jc w:val="center"/>
              <w:rPr>
                <w:rFonts w:ascii="Times New Roman" w:hAnsi="Times New Roman" w:cs="Times New Roman"/>
                <w:sz w:val="26"/>
                <w:szCs w:val="26"/>
              </w:rPr>
            </w:pPr>
            <w:r w:rsidRPr="009B5CE0">
              <w:rPr>
                <w:rFonts w:ascii="Times New Roman" w:hAnsi="Times New Roman" w:cs="Times New Roman"/>
                <w:sz w:val="26"/>
                <w:szCs w:val="26"/>
              </w:rPr>
              <w:t>0</w:t>
            </w:r>
          </w:p>
        </w:tc>
        <w:tc>
          <w:tcPr>
            <w:tcW w:w="1701" w:type="dxa"/>
            <w:vAlign w:val="center"/>
          </w:tcPr>
          <w:p w14:paraId="25B734D3" w14:textId="77777777" w:rsidR="009F3FB0" w:rsidRPr="009B5CE0" w:rsidRDefault="009F3FB0" w:rsidP="00A710D0">
            <w:pPr>
              <w:spacing w:after="0" w:line="240" w:lineRule="auto"/>
              <w:jc w:val="center"/>
              <w:rPr>
                <w:rFonts w:ascii="Times New Roman" w:hAnsi="Times New Roman" w:cs="Times New Roman"/>
                <w:sz w:val="26"/>
                <w:szCs w:val="26"/>
              </w:rPr>
            </w:pPr>
            <w:r w:rsidRPr="009B5CE0">
              <w:rPr>
                <w:rFonts w:ascii="Times New Roman" w:hAnsi="Times New Roman" w:cs="Times New Roman"/>
                <w:sz w:val="26"/>
                <w:szCs w:val="26"/>
              </w:rPr>
              <w:t>1</w:t>
            </w:r>
          </w:p>
        </w:tc>
        <w:tc>
          <w:tcPr>
            <w:tcW w:w="1559" w:type="dxa"/>
            <w:vAlign w:val="center"/>
          </w:tcPr>
          <w:p w14:paraId="0072530E" w14:textId="77777777" w:rsidR="009F3FB0" w:rsidRPr="009B5CE0" w:rsidRDefault="009924A2" w:rsidP="00A710D0">
            <w:pPr>
              <w:spacing w:after="0" w:line="240" w:lineRule="auto"/>
              <w:jc w:val="center"/>
              <w:rPr>
                <w:rFonts w:ascii="Times New Roman" w:hAnsi="Times New Roman" w:cs="Times New Roman"/>
                <w:b/>
                <w:sz w:val="26"/>
                <w:szCs w:val="26"/>
              </w:rPr>
            </w:pPr>
            <w:r w:rsidRPr="009B5CE0">
              <w:rPr>
                <w:rFonts w:ascii="Times New Roman" w:hAnsi="Times New Roman" w:cs="Times New Roman"/>
                <w:b/>
                <w:sz w:val="26"/>
                <w:szCs w:val="26"/>
              </w:rPr>
              <w:t>1</w:t>
            </w:r>
          </w:p>
        </w:tc>
      </w:tr>
      <w:tr w:rsidR="006E04DD" w:rsidRPr="00C14113" w14:paraId="653421E6" w14:textId="77777777" w:rsidTr="002657B6">
        <w:tc>
          <w:tcPr>
            <w:tcW w:w="2268" w:type="dxa"/>
            <w:vMerge/>
            <w:vAlign w:val="center"/>
          </w:tcPr>
          <w:p w14:paraId="4F421395" w14:textId="77777777" w:rsidR="009F3FB0" w:rsidRPr="006E04DD" w:rsidRDefault="009F3FB0" w:rsidP="002657B6">
            <w:pPr>
              <w:spacing w:after="0" w:line="240" w:lineRule="auto"/>
              <w:rPr>
                <w:rFonts w:ascii="Times New Roman" w:hAnsi="Times New Roman" w:cs="Times New Roman"/>
                <w:b/>
                <w:sz w:val="26"/>
                <w:szCs w:val="26"/>
              </w:rPr>
            </w:pPr>
          </w:p>
        </w:tc>
        <w:tc>
          <w:tcPr>
            <w:tcW w:w="4253" w:type="dxa"/>
            <w:vAlign w:val="center"/>
          </w:tcPr>
          <w:p w14:paraId="34F60BFA" w14:textId="77777777"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color w:val="000000"/>
                <w:sz w:val="26"/>
                <w:szCs w:val="26"/>
              </w:rPr>
              <w:t>2.2.</w:t>
            </w:r>
            <w:r w:rsidR="00C14113" w:rsidRPr="006E04DD">
              <w:rPr>
                <w:rFonts w:ascii="Times New Roman" w:hAnsi="Times New Roman" w:cs="Times New Roman"/>
                <w:color w:val="000000"/>
                <w:sz w:val="26"/>
                <w:szCs w:val="26"/>
              </w:rPr>
              <w:t xml:space="preserve"> </w:t>
            </w:r>
            <w:r w:rsidRPr="006E04DD">
              <w:rPr>
                <w:rFonts w:ascii="Times New Roman" w:hAnsi="Times New Roman" w:cs="Times New Roman"/>
                <w:color w:val="000000"/>
                <w:sz w:val="26"/>
                <w:szCs w:val="26"/>
              </w:rPr>
              <w:t>Запровадження заходів стимулювання розвитку малого і середнього бізнесу</w:t>
            </w:r>
          </w:p>
        </w:tc>
        <w:tc>
          <w:tcPr>
            <w:tcW w:w="3685" w:type="dxa"/>
            <w:vAlign w:val="center"/>
          </w:tcPr>
          <w:p w14:paraId="5E364F48" w14:textId="77777777" w:rsidR="009F3FB0" w:rsidRPr="00223096" w:rsidRDefault="009F3FB0" w:rsidP="002657B6">
            <w:pPr>
              <w:spacing w:after="0" w:line="240" w:lineRule="auto"/>
              <w:rPr>
                <w:rFonts w:ascii="Times New Roman" w:hAnsi="Times New Roman" w:cs="Times New Roman"/>
                <w:sz w:val="26"/>
                <w:szCs w:val="26"/>
              </w:rPr>
            </w:pPr>
            <w:r w:rsidRPr="00223096">
              <w:rPr>
                <w:rFonts w:ascii="Times New Roman" w:hAnsi="Times New Roman" w:cs="Times New Roman"/>
                <w:sz w:val="26"/>
                <w:szCs w:val="26"/>
              </w:rPr>
              <w:t>Затверджено відповідну програму підтримки (</w:t>
            </w:r>
            <w:r w:rsidR="006E04DD" w:rsidRPr="00223096">
              <w:rPr>
                <w:rFonts w:ascii="Times New Roman" w:hAnsi="Times New Roman" w:cs="Times New Roman"/>
                <w:sz w:val="26"/>
                <w:szCs w:val="26"/>
              </w:rPr>
              <w:t>од</w:t>
            </w:r>
            <w:r w:rsidRPr="00223096">
              <w:rPr>
                <w:rFonts w:ascii="Times New Roman" w:hAnsi="Times New Roman" w:cs="Times New Roman"/>
                <w:sz w:val="26"/>
                <w:szCs w:val="26"/>
              </w:rPr>
              <w:t>)</w:t>
            </w:r>
          </w:p>
        </w:tc>
        <w:tc>
          <w:tcPr>
            <w:tcW w:w="1276" w:type="dxa"/>
            <w:vAlign w:val="center"/>
          </w:tcPr>
          <w:p w14:paraId="648C78B6" w14:textId="77777777" w:rsidR="009F3FB0" w:rsidRPr="00011563" w:rsidRDefault="009F3FB0" w:rsidP="00A710D0">
            <w:pPr>
              <w:spacing w:after="0" w:line="240" w:lineRule="auto"/>
              <w:jc w:val="center"/>
              <w:rPr>
                <w:rFonts w:ascii="Times New Roman" w:hAnsi="Times New Roman" w:cs="Times New Roman"/>
                <w:sz w:val="26"/>
                <w:szCs w:val="26"/>
              </w:rPr>
            </w:pPr>
            <w:r w:rsidRPr="00011563">
              <w:rPr>
                <w:rFonts w:ascii="Times New Roman" w:hAnsi="Times New Roman" w:cs="Times New Roman"/>
                <w:sz w:val="26"/>
                <w:szCs w:val="26"/>
              </w:rPr>
              <w:t>0</w:t>
            </w:r>
          </w:p>
        </w:tc>
        <w:tc>
          <w:tcPr>
            <w:tcW w:w="1701" w:type="dxa"/>
            <w:vAlign w:val="center"/>
          </w:tcPr>
          <w:p w14:paraId="7BFFCC1C" w14:textId="77777777" w:rsidR="009F3FB0" w:rsidRPr="00011563" w:rsidRDefault="009F3FB0" w:rsidP="00A710D0">
            <w:pPr>
              <w:spacing w:after="0" w:line="240" w:lineRule="auto"/>
              <w:jc w:val="center"/>
              <w:rPr>
                <w:rFonts w:ascii="Times New Roman" w:hAnsi="Times New Roman" w:cs="Times New Roman"/>
                <w:sz w:val="26"/>
                <w:szCs w:val="26"/>
              </w:rPr>
            </w:pPr>
            <w:r w:rsidRPr="00011563">
              <w:rPr>
                <w:rFonts w:ascii="Times New Roman" w:hAnsi="Times New Roman" w:cs="Times New Roman"/>
                <w:sz w:val="26"/>
                <w:szCs w:val="26"/>
              </w:rPr>
              <w:t>0</w:t>
            </w:r>
          </w:p>
        </w:tc>
        <w:tc>
          <w:tcPr>
            <w:tcW w:w="1559" w:type="dxa"/>
            <w:vAlign w:val="center"/>
          </w:tcPr>
          <w:p w14:paraId="1F4640E4" w14:textId="77777777" w:rsidR="009F3FB0" w:rsidRPr="00223096" w:rsidRDefault="00223096" w:rsidP="00A710D0">
            <w:pPr>
              <w:spacing w:after="0" w:line="240" w:lineRule="auto"/>
              <w:jc w:val="center"/>
              <w:rPr>
                <w:rFonts w:ascii="Times New Roman" w:hAnsi="Times New Roman" w:cs="Times New Roman"/>
                <w:b/>
                <w:sz w:val="26"/>
                <w:szCs w:val="26"/>
              </w:rPr>
            </w:pPr>
            <w:r w:rsidRPr="00223096">
              <w:rPr>
                <w:rFonts w:ascii="Times New Roman" w:hAnsi="Times New Roman" w:cs="Times New Roman"/>
                <w:b/>
                <w:sz w:val="26"/>
                <w:szCs w:val="26"/>
              </w:rPr>
              <w:t>0</w:t>
            </w:r>
          </w:p>
        </w:tc>
      </w:tr>
      <w:tr w:rsidR="006E04DD" w:rsidRPr="00C14113" w14:paraId="7481281C" w14:textId="77777777" w:rsidTr="002657B6">
        <w:tc>
          <w:tcPr>
            <w:tcW w:w="2268" w:type="dxa"/>
            <w:vMerge/>
            <w:vAlign w:val="center"/>
          </w:tcPr>
          <w:p w14:paraId="1C0561CD" w14:textId="77777777" w:rsidR="009F3FB0" w:rsidRPr="006E04DD" w:rsidRDefault="009F3FB0" w:rsidP="002657B6">
            <w:pPr>
              <w:spacing w:after="0" w:line="240" w:lineRule="auto"/>
              <w:rPr>
                <w:rFonts w:ascii="Times New Roman" w:hAnsi="Times New Roman" w:cs="Times New Roman"/>
                <w:b/>
                <w:sz w:val="26"/>
                <w:szCs w:val="26"/>
              </w:rPr>
            </w:pPr>
          </w:p>
        </w:tc>
        <w:tc>
          <w:tcPr>
            <w:tcW w:w="4253" w:type="dxa"/>
            <w:vAlign w:val="center"/>
          </w:tcPr>
          <w:p w14:paraId="1585C8DF" w14:textId="77777777"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color w:val="000000"/>
                <w:sz w:val="26"/>
                <w:szCs w:val="26"/>
              </w:rPr>
              <w:t>2.3. Формування передумов для розвитку агропромислового кластеру</w:t>
            </w:r>
          </w:p>
        </w:tc>
        <w:tc>
          <w:tcPr>
            <w:tcW w:w="3685" w:type="dxa"/>
            <w:vAlign w:val="center"/>
          </w:tcPr>
          <w:p w14:paraId="4877CCDB" w14:textId="77777777" w:rsidR="009F3FB0" w:rsidRPr="009B5CE0" w:rsidRDefault="009F3FB0" w:rsidP="002657B6">
            <w:pPr>
              <w:spacing w:after="0" w:line="240" w:lineRule="auto"/>
              <w:rPr>
                <w:rFonts w:ascii="Times New Roman" w:hAnsi="Times New Roman" w:cs="Times New Roman"/>
                <w:sz w:val="26"/>
                <w:szCs w:val="26"/>
              </w:rPr>
            </w:pPr>
            <w:r w:rsidRPr="009B5CE0">
              <w:rPr>
                <w:rFonts w:ascii="Times New Roman" w:hAnsi="Times New Roman" w:cs="Times New Roman"/>
                <w:sz w:val="26"/>
                <w:szCs w:val="26"/>
              </w:rPr>
              <w:t>Успішні практики</w:t>
            </w:r>
            <w:r w:rsidR="009924A2" w:rsidRPr="009B5CE0">
              <w:rPr>
                <w:rFonts w:ascii="Times New Roman" w:hAnsi="Times New Roman" w:cs="Times New Roman"/>
                <w:sz w:val="26"/>
                <w:szCs w:val="26"/>
              </w:rPr>
              <w:t xml:space="preserve"> (од</w:t>
            </w:r>
            <w:r w:rsidRPr="009B5CE0">
              <w:rPr>
                <w:rFonts w:ascii="Times New Roman" w:hAnsi="Times New Roman" w:cs="Times New Roman"/>
                <w:sz w:val="26"/>
                <w:szCs w:val="26"/>
              </w:rPr>
              <w:t>)</w:t>
            </w:r>
          </w:p>
        </w:tc>
        <w:tc>
          <w:tcPr>
            <w:tcW w:w="1276" w:type="dxa"/>
            <w:vAlign w:val="center"/>
          </w:tcPr>
          <w:p w14:paraId="36FAD017" w14:textId="77777777" w:rsidR="009F3FB0" w:rsidRPr="009B5CE0" w:rsidRDefault="009F3FB0" w:rsidP="00A710D0">
            <w:pPr>
              <w:spacing w:after="0" w:line="240" w:lineRule="auto"/>
              <w:jc w:val="center"/>
              <w:rPr>
                <w:rFonts w:ascii="Times New Roman" w:hAnsi="Times New Roman" w:cs="Times New Roman"/>
                <w:sz w:val="26"/>
                <w:szCs w:val="26"/>
              </w:rPr>
            </w:pPr>
            <w:r w:rsidRPr="009B5CE0">
              <w:rPr>
                <w:rFonts w:ascii="Times New Roman" w:hAnsi="Times New Roman" w:cs="Times New Roman"/>
                <w:sz w:val="26"/>
                <w:szCs w:val="26"/>
              </w:rPr>
              <w:t>0</w:t>
            </w:r>
          </w:p>
        </w:tc>
        <w:tc>
          <w:tcPr>
            <w:tcW w:w="1701" w:type="dxa"/>
            <w:vAlign w:val="center"/>
          </w:tcPr>
          <w:p w14:paraId="4F0DD6B9" w14:textId="77777777" w:rsidR="009F3FB0" w:rsidRPr="009B5CE0" w:rsidRDefault="009F3FB0" w:rsidP="00A710D0">
            <w:pPr>
              <w:spacing w:after="0" w:line="240" w:lineRule="auto"/>
              <w:jc w:val="center"/>
              <w:rPr>
                <w:rFonts w:ascii="Times New Roman" w:hAnsi="Times New Roman" w:cs="Times New Roman"/>
                <w:sz w:val="26"/>
                <w:szCs w:val="26"/>
              </w:rPr>
            </w:pPr>
            <w:r w:rsidRPr="009B5CE0">
              <w:rPr>
                <w:rFonts w:ascii="Times New Roman" w:hAnsi="Times New Roman" w:cs="Times New Roman"/>
                <w:sz w:val="26"/>
                <w:szCs w:val="26"/>
              </w:rPr>
              <w:t>0</w:t>
            </w:r>
          </w:p>
        </w:tc>
        <w:tc>
          <w:tcPr>
            <w:tcW w:w="1559" w:type="dxa"/>
            <w:vAlign w:val="center"/>
          </w:tcPr>
          <w:p w14:paraId="60F36546" w14:textId="77777777" w:rsidR="009F3FB0" w:rsidRPr="009B5CE0" w:rsidRDefault="009B5CE0" w:rsidP="00A710D0">
            <w:pPr>
              <w:spacing w:after="0" w:line="240" w:lineRule="auto"/>
              <w:jc w:val="center"/>
              <w:rPr>
                <w:rFonts w:ascii="Times New Roman" w:hAnsi="Times New Roman" w:cs="Times New Roman"/>
                <w:b/>
                <w:sz w:val="26"/>
                <w:szCs w:val="26"/>
              </w:rPr>
            </w:pPr>
            <w:r w:rsidRPr="009B5CE0">
              <w:rPr>
                <w:rFonts w:ascii="Times New Roman" w:hAnsi="Times New Roman" w:cs="Times New Roman"/>
                <w:b/>
                <w:sz w:val="26"/>
                <w:szCs w:val="26"/>
              </w:rPr>
              <w:t>0</w:t>
            </w:r>
          </w:p>
        </w:tc>
      </w:tr>
      <w:tr w:rsidR="006E04DD" w:rsidRPr="00C14113" w14:paraId="3D45E72F" w14:textId="77777777" w:rsidTr="002657B6">
        <w:tc>
          <w:tcPr>
            <w:tcW w:w="2268" w:type="dxa"/>
            <w:vMerge/>
            <w:vAlign w:val="center"/>
          </w:tcPr>
          <w:p w14:paraId="19ECB9C7" w14:textId="77777777" w:rsidR="009F3FB0" w:rsidRPr="006E04DD" w:rsidRDefault="009F3FB0" w:rsidP="002657B6">
            <w:pPr>
              <w:spacing w:after="0" w:line="240" w:lineRule="auto"/>
              <w:rPr>
                <w:rFonts w:ascii="Times New Roman" w:hAnsi="Times New Roman" w:cs="Times New Roman"/>
                <w:b/>
                <w:sz w:val="26"/>
                <w:szCs w:val="26"/>
              </w:rPr>
            </w:pPr>
          </w:p>
        </w:tc>
        <w:tc>
          <w:tcPr>
            <w:tcW w:w="4253" w:type="dxa"/>
            <w:vAlign w:val="center"/>
          </w:tcPr>
          <w:p w14:paraId="299FC7A8" w14:textId="77777777"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color w:val="000000"/>
                <w:sz w:val="26"/>
                <w:szCs w:val="26"/>
              </w:rPr>
              <w:t>2.4. Ро</w:t>
            </w:r>
            <w:r w:rsidR="009924A2">
              <w:rPr>
                <w:rFonts w:ascii="Times New Roman" w:hAnsi="Times New Roman" w:cs="Times New Roman"/>
                <w:sz w:val="26"/>
                <w:szCs w:val="26"/>
              </w:rPr>
              <w:t>звиток</w:t>
            </w:r>
            <w:r w:rsidRPr="006E04DD">
              <w:rPr>
                <w:rFonts w:ascii="Times New Roman" w:hAnsi="Times New Roman" w:cs="Times New Roman"/>
                <w:color w:val="000000"/>
                <w:sz w:val="26"/>
                <w:szCs w:val="26"/>
              </w:rPr>
              <w:t xml:space="preserve"> </w:t>
            </w:r>
            <w:r w:rsidRPr="006E04DD">
              <w:rPr>
                <w:rFonts w:ascii="Times New Roman" w:hAnsi="Times New Roman" w:cs="Times New Roman"/>
                <w:sz w:val="26"/>
                <w:szCs w:val="26"/>
              </w:rPr>
              <w:t>т</w:t>
            </w:r>
            <w:sdt>
              <w:sdtPr>
                <w:rPr>
                  <w:rFonts w:ascii="Times New Roman" w:hAnsi="Times New Roman" w:cs="Times New Roman"/>
                  <w:sz w:val="26"/>
                  <w:szCs w:val="26"/>
                </w:rPr>
                <w:tag w:val="goog_rdk_33"/>
                <w:id w:val="-1388028463"/>
              </w:sdtPr>
              <w:sdtEndPr/>
              <w:sdtContent/>
            </w:sdt>
            <w:sdt>
              <w:sdtPr>
                <w:rPr>
                  <w:rFonts w:ascii="Times New Roman" w:hAnsi="Times New Roman" w:cs="Times New Roman"/>
                  <w:sz w:val="26"/>
                  <w:szCs w:val="26"/>
                </w:rPr>
                <w:tag w:val="goog_rdk_34"/>
                <w:id w:val="2020738376"/>
              </w:sdtPr>
              <w:sdtEndPr/>
              <w:sdtContent/>
            </w:sdt>
            <w:r w:rsidRPr="006E04DD">
              <w:rPr>
                <w:rFonts w:ascii="Times New Roman" w:hAnsi="Times New Roman" w:cs="Times New Roman"/>
                <w:color w:val="000000"/>
                <w:sz w:val="26"/>
                <w:szCs w:val="26"/>
              </w:rPr>
              <w:t>уризму як сфер</w:t>
            </w:r>
            <w:r w:rsidRPr="006E04DD">
              <w:rPr>
                <w:rFonts w:ascii="Times New Roman" w:hAnsi="Times New Roman" w:cs="Times New Roman"/>
                <w:sz w:val="26"/>
                <w:szCs w:val="26"/>
              </w:rPr>
              <w:t xml:space="preserve">и </w:t>
            </w:r>
            <w:r w:rsidRPr="006E04DD">
              <w:rPr>
                <w:rFonts w:ascii="Times New Roman" w:hAnsi="Times New Roman" w:cs="Times New Roman"/>
                <w:color w:val="000000"/>
                <w:sz w:val="26"/>
                <w:szCs w:val="26"/>
              </w:rPr>
              <w:t>економіки</w:t>
            </w:r>
          </w:p>
        </w:tc>
        <w:tc>
          <w:tcPr>
            <w:tcW w:w="3685" w:type="dxa"/>
            <w:vAlign w:val="center"/>
          </w:tcPr>
          <w:p w14:paraId="71BB52FE" w14:textId="77777777" w:rsidR="009F3FB0" w:rsidRPr="00683A26" w:rsidRDefault="009F3FB0" w:rsidP="002657B6">
            <w:pPr>
              <w:spacing w:after="0" w:line="240" w:lineRule="auto"/>
              <w:rPr>
                <w:rFonts w:ascii="Times New Roman" w:hAnsi="Times New Roman" w:cs="Times New Roman"/>
                <w:sz w:val="26"/>
                <w:szCs w:val="26"/>
              </w:rPr>
            </w:pPr>
            <w:r w:rsidRPr="00683A26">
              <w:rPr>
                <w:rFonts w:ascii="Times New Roman" w:hAnsi="Times New Roman" w:cs="Times New Roman"/>
                <w:sz w:val="26"/>
                <w:szCs w:val="26"/>
              </w:rPr>
              <w:t>Туристичний збір (</w:t>
            </w:r>
            <w:r w:rsidR="009924A2" w:rsidRPr="00683A26">
              <w:rPr>
                <w:rFonts w:ascii="Times New Roman" w:hAnsi="Times New Roman" w:cs="Times New Roman"/>
                <w:sz w:val="26"/>
                <w:szCs w:val="26"/>
              </w:rPr>
              <w:t>т</w:t>
            </w:r>
            <w:r w:rsidRPr="00683A26">
              <w:rPr>
                <w:rFonts w:ascii="Times New Roman" w:hAnsi="Times New Roman" w:cs="Times New Roman"/>
                <w:sz w:val="26"/>
                <w:szCs w:val="26"/>
              </w:rPr>
              <w:t>ис.грн.)</w:t>
            </w:r>
          </w:p>
        </w:tc>
        <w:tc>
          <w:tcPr>
            <w:tcW w:w="1276" w:type="dxa"/>
            <w:vAlign w:val="center"/>
          </w:tcPr>
          <w:p w14:paraId="3A6BC7BF" w14:textId="77777777" w:rsidR="009F3FB0" w:rsidRPr="00683A26" w:rsidRDefault="009F3FB0" w:rsidP="00A710D0">
            <w:pPr>
              <w:spacing w:after="0" w:line="240" w:lineRule="auto"/>
              <w:jc w:val="center"/>
              <w:rPr>
                <w:rFonts w:ascii="Times New Roman" w:hAnsi="Times New Roman" w:cs="Times New Roman"/>
                <w:sz w:val="26"/>
                <w:szCs w:val="26"/>
              </w:rPr>
            </w:pPr>
            <w:r w:rsidRPr="00683A26">
              <w:rPr>
                <w:rFonts w:ascii="Times New Roman" w:hAnsi="Times New Roman" w:cs="Times New Roman"/>
                <w:sz w:val="26"/>
                <w:szCs w:val="26"/>
              </w:rPr>
              <w:t>0</w:t>
            </w:r>
          </w:p>
        </w:tc>
        <w:tc>
          <w:tcPr>
            <w:tcW w:w="1701" w:type="dxa"/>
            <w:vAlign w:val="center"/>
          </w:tcPr>
          <w:p w14:paraId="53DAAC66" w14:textId="77777777" w:rsidR="009F3FB0" w:rsidRPr="00683A26" w:rsidRDefault="009F3FB0" w:rsidP="00A710D0">
            <w:pPr>
              <w:spacing w:after="0" w:line="240" w:lineRule="auto"/>
              <w:jc w:val="center"/>
              <w:rPr>
                <w:rFonts w:ascii="Times New Roman" w:hAnsi="Times New Roman" w:cs="Times New Roman"/>
                <w:sz w:val="26"/>
                <w:szCs w:val="26"/>
              </w:rPr>
            </w:pPr>
            <w:r w:rsidRPr="00683A26">
              <w:rPr>
                <w:rFonts w:ascii="Times New Roman" w:hAnsi="Times New Roman" w:cs="Times New Roman"/>
                <w:sz w:val="26"/>
                <w:szCs w:val="26"/>
              </w:rPr>
              <w:t>143,78</w:t>
            </w:r>
          </w:p>
        </w:tc>
        <w:tc>
          <w:tcPr>
            <w:tcW w:w="1559" w:type="dxa"/>
            <w:vAlign w:val="center"/>
          </w:tcPr>
          <w:p w14:paraId="07149FDF" w14:textId="77777777" w:rsidR="009F3FB0" w:rsidRPr="00683A26" w:rsidRDefault="00683A26" w:rsidP="00A710D0">
            <w:pPr>
              <w:spacing w:after="0" w:line="240" w:lineRule="auto"/>
              <w:jc w:val="center"/>
              <w:rPr>
                <w:rFonts w:ascii="Times New Roman" w:hAnsi="Times New Roman" w:cs="Times New Roman"/>
                <w:b/>
                <w:sz w:val="26"/>
                <w:szCs w:val="26"/>
              </w:rPr>
            </w:pPr>
            <w:r w:rsidRPr="00683A26">
              <w:rPr>
                <w:rFonts w:ascii="Times New Roman" w:hAnsi="Times New Roman" w:cs="Times New Roman"/>
                <w:b/>
                <w:sz w:val="26"/>
                <w:szCs w:val="26"/>
              </w:rPr>
              <w:t>201,79</w:t>
            </w:r>
          </w:p>
        </w:tc>
      </w:tr>
      <w:tr w:rsidR="006E04DD" w:rsidRPr="00C14113" w14:paraId="304844AD" w14:textId="77777777" w:rsidTr="002657B6">
        <w:tc>
          <w:tcPr>
            <w:tcW w:w="2268" w:type="dxa"/>
            <w:vMerge w:val="restart"/>
            <w:vAlign w:val="center"/>
          </w:tcPr>
          <w:p w14:paraId="3DC2C041" w14:textId="77777777" w:rsidR="009F3FB0" w:rsidRPr="006E04DD" w:rsidRDefault="009F3FB0" w:rsidP="002657B6">
            <w:pPr>
              <w:spacing w:after="0" w:line="240" w:lineRule="auto"/>
              <w:rPr>
                <w:rFonts w:ascii="Times New Roman" w:hAnsi="Times New Roman" w:cs="Times New Roman"/>
                <w:sz w:val="26"/>
                <w:szCs w:val="26"/>
              </w:rPr>
            </w:pPr>
            <w:r w:rsidRPr="006E04DD">
              <w:rPr>
                <w:rFonts w:ascii="Times New Roman" w:hAnsi="Times New Roman" w:cs="Times New Roman"/>
                <w:sz w:val="26"/>
                <w:szCs w:val="26"/>
              </w:rPr>
              <w:t>3. Розвиток і промоція традицій вишивки і килимарства</w:t>
            </w:r>
          </w:p>
          <w:p w14:paraId="735650B5" w14:textId="77777777" w:rsidR="009F3FB0" w:rsidRPr="006E04DD" w:rsidRDefault="009F3FB0" w:rsidP="002657B6">
            <w:pPr>
              <w:spacing w:after="0" w:line="240" w:lineRule="auto"/>
              <w:rPr>
                <w:rFonts w:ascii="Times New Roman" w:hAnsi="Times New Roman" w:cs="Times New Roman"/>
                <w:b/>
                <w:sz w:val="26"/>
                <w:szCs w:val="26"/>
              </w:rPr>
            </w:pPr>
          </w:p>
        </w:tc>
        <w:tc>
          <w:tcPr>
            <w:tcW w:w="4253" w:type="dxa"/>
            <w:vAlign w:val="center"/>
          </w:tcPr>
          <w:p w14:paraId="51631A73" w14:textId="77777777"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color w:val="000000"/>
                <w:sz w:val="26"/>
                <w:szCs w:val="26"/>
              </w:rPr>
              <w:t>3.1. Підтримка місцевих традицій</w:t>
            </w:r>
          </w:p>
        </w:tc>
        <w:tc>
          <w:tcPr>
            <w:tcW w:w="3685" w:type="dxa"/>
            <w:vAlign w:val="center"/>
          </w:tcPr>
          <w:p w14:paraId="61FAA0CA" w14:textId="77777777" w:rsidR="009F3FB0" w:rsidRPr="00223096" w:rsidRDefault="009F3FB0" w:rsidP="002657B6">
            <w:pPr>
              <w:spacing w:after="0" w:line="240" w:lineRule="auto"/>
              <w:rPr>
                <w:rFonts w:ascii="Times New Roman" w:hAnsi="Times New Roman" w:cs="Times New Roman"/>
                <w:sz w:val="26"/>
                <w:szCs w:val="26"/>
              </w:rPr>
            </w:pPr>
            <w:r w:rsidRPr="00223096">
              <w:rPr>
                <w:rFonts w:ascii="Times New Roman" w:hAnsi="Times New Roman" w:cs="Times New Roman"/>
                <w:sz w:val="26"/>
                <w:szCs w:val="26"/>
              </w:rPr>
              <w:t>Затверджено відповідну програму (</w:t>
            </w:r>
            <w:r w:rsidR="00CF1A50" w:rsidRPr="00223096">
              <w:rPr>
                <w:rFonts w:ascii="Times New Roman" w:hAnsi="Times New Roman" w:cs="Times New Roman"/>
                <w:sz w:val="26"/>
                <w:szCs w:val="26"/>
              </w:rPr>
              <w:t>од</w:t>
            </w:r>
            <w:r w:rsidRPr="00223096">
              <w:rPr>
                <w:rFonts w:ascii="Times New Roman" w:hAnsi="Times New Roman" w:cs="Times New Roman"/>
                <w:sz w:val="26"/>
                <w:szCs w:val="26"/>
              </w:rPr>
              <w:t>)</w:t>
            </w:r>
          </w:p>
        </w:tc>
        <w:tc>
          <w:tcPr>
            <w:tcW w:w="1276" w:type="dxa"/>
            <w:vAlign w:val="center"/>
          </w:tcPr>
          <w:p w14:paraId="66F75E9D" w14:textId="77777777" w:rsidR="009F3FB0" w:rsidRPr="00223096" w:rsidRDefault="009F3FB0" w:rsidP="00A710D0">
            <w:pPr>
              <w:spacing w:after="0" w:line="240" w:lineRule="auto"/>
              <w:jc w:val="center"/>
              <w:rPr>
                <w:rFonts w:ascii="Times New Roman" w:hAnsi="Times New Roman" w:cs="Times New Roman"/>
                <w:sz w:val="26"/>
                <w:szCs w:val="26"/>
              </w:rPr>
            </w:pPr>
            <w:r w:rsidRPr="00223096">
              <w:rPr>
                <w:rFonts w:ascii="Times New Roman" w:hAnsi="Times New Roman" w:cs="Times New Roman"/>
                <w:sz w:val="26"/>
                <w:szCs w:val="26"/>
              </w:rPr>
              <w:t>0</w:t>
            </w:r>
          </w:p>
        </w:tc>
        <w:tc>
          <w:tcPr>
            <w:tcW w:w="1701" w:type="dxa"/>
            <w:vAlign w:val="center"/>
          </w:tcPr>
          <w:p w14:paraId="3AF5A931" w14:textId="77777777" w:rsidR="009F3FB0" w:rsidRPr="00223096" w:rsidRDefault="009F3FB0" w:rsidP="00A710D0">
            <w:pPr>
              <w:spacing w:after="0" w:line="240" w:lineRule="auto"/>
              <w:jc w:val="center"/>
              <w:rPr>
                <w:rFonts w:ascii="Times New Roman" w:hAnsi="Times New Roman" w:cs="Times New Roman"/>
                <w:sz w:val="26"/>
                <w:szCs w:val="26"/>
              </w:rPr>
            </w:pPr>
            <w:r w:rsidRPr="00223096">
              <w:rPr>
                <w:rFonts w:ascii="Times New Roman" w:hAnsi="Times New Roman" w:cs="Times New Roman"/>
                <w:sz w:val="26"/>
                <w:szCs w:val="26"/>
              </w:rPr>
              <w:t>0</w:t>
            </w:r>
          </w:p>
        </w:tc>
        <w:tc>
          <w:tcPr>
            <w:tcW w:w="1559" w:type="dxa"/>
            <w:vAlign w:val="center"/>
          </w:tcPr>
          <w:p w14:paraId="7D6895D0" w14:textId="77777777" w:rsidR="009F3FB0" w:rsidRPr="00223096" w:rsidRDefault="00223096" w:rsidP="00A710D0">
            <w:pPr>
              <w:spacing w:after="0" w:line="240" w:lineRule="auto"/>
              <w:jc w:val="center"/>
              <w:rPr>
                <w:rFonts w:ascii="Times New Roman" w:hAnsi="Times New Roman" w:cs="Times New Roman"/>
                <w:b/>
                <w:sz w:val="26"/>
                <w:szCs w:val="26"/>
              </w:rPr>
            </w:pPr>
            <w:r w:rsidRPr="00223096">
              <w:rPr>
                <w:rFonts w:ascii="Times New Roman" w:hAnsi="Times New Roman" w:cs="Times New Roman"/>
                <w:b/>
                <w:sz w:val="26"/>
                <w:szCs w:val="26"/>
              </w:rPr>
              <w:t>0</w:t>
            </w:r>
          </w:p>
        </w:tc>
      </w:tr>
      <w:tr w:rsidR="006E04DD" w:rsidRPr="00C14113" w14:paraId="3C4B2673" w14:textId="77777777" w:rsidTr="002657B6">
        <w:tc>
          <w:tcPr>
            <w:tcW w:w="2268" w:type="dxa"/>
            <w:vMerge/>
            <w:vAlign w:val="center"/>
          </w:tcPr>
          <w:p w14:paraId="5F7F5AEA" w14:textId="77777777" w:rsidR="009F3FB0" w:rsidRPr="006E04DD" w:rsidRDefault="009F3FB0" w:rsidP="002657B6">
            <w:pPr>
              <w:spacing w:after="0" w:line="240" w:lineRule="auto"/>
              <w:rPr>
                <w:rFonts w:ascii="Times New Roman" w:hAnsi="Times New Roman" w:cs="Times New Roman"/>
                <w:b/>
                <w:sz w:val="26"/>
                <w:szCs w:val="26"/>
              </w:rPr>
            </w:pPr>
          </w:p>
        </w:tc>
        <w:tc>
          <w:tcPr>
            <w:tcW w:w="4253" w:type="dxa"/>
            <w:vAlign w:val="center"/>
          </w:tcPr>
          <w:p w14:paraId="33CFBA72" w14:textId="77777777"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color w:val="000000"/>
                <w:sz w:val="26"/>
                <w:szCs w:val="26"/>
              </w:rPr>
              <w:t>3.2. Промоція туристичних можливостей та культурно-історичної спадщини</w:t>
            </w:r>
          </w:p>
        </w:tc>
        <w:tc>
          <w:tcPr>
            <w:tcW w:w="3685" w:type="dxa"/>
            <w:vAlign w:val="center"/>
          </w:tcPr>
          <w:p w14:paraId="43306F6C" w14:textId="77777777" w:rsidR="009F3FB0" w:rsidRPr="00011563" w:rsidRDefault="009F3FB0" w:rsidP="002657B6">
            <w:pPr>
              <w:spacing w:after="0" w:line="240" w:lineRule="auto"/>
              <w:rPr>
                <w:rFonts w:ascii="Times New Roman" w:hAnsi="Times New Roman" w:cs="Times New Roman"/>
                <w:sz w:val="26"/>
                <w:szCs w:val="26"/>
              </w:rPr>
            </w:pPr>
            <w:r w:rsidRPr="00011563">
              <w:rPr>
                <w:rFonts w:ascii="Times New Roman" w:hAnsi="Times New Roman" w:cs="Times New Roman"/>
                <w:sz w:val="26"/>
                <w:szCs w:val="26"/>
              </w:rPr>
              <w:t>Проведено фестивалів (</w:t>
            </w:r>
            <w:r w:rsidR="00CF1A50" w:rsidRPr="00011563">
              <w:rPr>
                <w:rFonts w:ascii="Times New Roman" w:hAnsi="Times New Roman" w:cs="Times New Roman"/>
                <w:sz w:val="26"/>
                <w:szCs w:val="26"/>
              </w:rPr>
              <w:t>шт</w:t>
            </w:r>
            <w:r w:rsidRPr="00011563">
              <w:rPr>
                <w:rFonts w:ascii="Times New Roman" w:hAnsi="Times New Roman" w:cs="Times New Roman"/>
                <w:sz w:val="26"/>
                <w:szCs w:val="26"/>
              </w:rPr>
              <w:t>)</w:t>
            </w:r>
          </w:p>
        </w:tc>
        <w:tc>
          <w:tcPr>
            <w:tcW w:w="1276" w:type="dxa"/>
            <w:vAlign w:val="center"/>
          </w:tcPr>
          <w:p w14:paraId="342F4B11" w14:textId="77777777" w:rsidR="009F3FB0" w:rsidRPr="00011563" w:rsidRDefault="009F3FB0" w:rsidP="00A710D0">
            <w:pPr>
              <w:spacing w:after="0" w:line="240" w:lineRule="auto"/>
              <w:jc w:val="center"/>
              <w:rPr>
                <w:rFonts w:ascii="Times New Roman" w:hAnsi="Times New Roman" w:cs="Times New Roman"/>
                <w:sz w:val="26"/>
                <w:szCs w:val="26"/>
              </w:rPr>
            </w:pPr>
            <w:r w:rsidRPr="00011563">
              <w:rPr>
                <w:rFonts w:ascii="Times New Roman" w:hAnsi="Times New Roman" w:cs="Times New Roman"/>
                <w:sz w:val="26"/>
                <w:szCs w:val="26"/>
              </w:rPr>
              <w:t>0</w:t>
            </w:r>
          </w:p>
        </w:tc>
        <w:tc>
          <w:tcPr>
            <w:tcW w:w="1701" w:type="dxa"/>
            <w:vAlign w:val="center"/>
          </w:tcPr>
          <w:p w14:paraId="155F93EF" w14:textId="77777777" w:rsidR="009F3FB0" w:rsidRPr="00011563" w:rsidRDefault="009F3FB0" w:rsidP="00A710D0">
            <w:pPr>
              <w:spacing w:after="0" w:line="240" w:lineRule="auto"/>
              <w:jc w:val="center"/>
              <w:rPr>
                <w:rFonts w:ascii="Times New Roman" w:hAnsi="Times New Roman" w:cs="Times New Roman"/>
                <w:sz w:val="26"/>
                <w:szCs w:val="26"/>
              </w:rPr>
            </w:pPr>
            <w:r w:rsidRPr="00011563">
              <w:rPr>
                <w:rFonts w:ascii="Times New Roman" w:hAnsi="Times New Roman" w:cs="Times New Roman"/>
                <w:sz w:val="26"/>
                <w:szCs w:val="26"/>
              </w:rPr>
              <w:t>0</w:t>
            </w:r>
          </w:p>
        </w:tc>
        <w:tc>
          <w:tcPr>
            <w:tcW w:w="1559" w:type="dxa"/>
            <w:vAlign w:val="center"/>
          </w:tcPr>
          <w:p w14:paraId="0EBAF99D" w14:textId="456E1F82" w:rsidR="00011563" w:rsidRPr="00011563" w:rsidRDefault="00011563" w:rsidP="00A710D0">
            <w:pPr>
              <w:spacing w:after="0" w:line="240" w:lineRule="auto"/>
              <w:jc w:val="center"/>
              <w:rPr>
                <w:rFonts w:ascii="Times New Roman" w:hAnsi="Times New Roman" w:cs="Times New Roman"/>
                <w:b/>
                <w:sz w:val="26"/>
                <w:szCs w:val="26"/>
              </w:rPr>
            </w:pPr>
            <w:r w:rsidRPr="00011563">
              <w:rPr>
                <w:rFonts w:ascii="Times New Roman" w:hAnsi="Times New Roman" w:cs="Times New Roman"/>
                <w:b/>
                <w:sz w:val="26"/>
                <w:szCs w:val="26"/>
              </w:rPr>
              <w:t>1</w:t>
            </w:r>
          </w:p>
          <w:p w14:paraId="3606C1F2" w14:textId="77777777" w:rsidR="009F3FB0" w:rsidRPr="00011563" w:rsidRDefault="00011563" w:rsidP="00A710D0">
            <w:pPr>
              <w:spacing w:after="0" w:line="240" w:lineRule="auto"/>
              <w:jc w:val="center"/>
              <w:rPr>
                <w:rFonts w:ascii="Times New Roman" w:hAnsi="Times New Roman" w:cs="Times New Roman"/>
                <w:b/>
                <w:sz w:val="26"/>
                <w:szCs w:val="26"/>
              </w:rPr>
            </w:pPr>
            <w:r w:rsidRPr="00011563">
              <w:rPr>
                <w:rFonts w:ascii="Times New Roman" w:hAnsi="Times New Roman" w:cs="Times New Roman"/>
                <w:sz w:val="20"/>
                <w:szCs w:val="20"/>
              </w:rPr>
              <w:t xml:space="preserve">(міні-фестиваль </w:t>
            </w:r>
            <w:proofErr w:type="spellStart"/>
            <w:r w:rsidRPr="00011563">
              <w:rPr>
                <w:rFonts w:ascii="Times New Roman" w:hAnsi="Times New Roman" w:cs="Times New Roman"/>
                <w:sz w:val="20"/>
                <w:szCs w:val="20"/>
              </w:rPr>
              <w:t>Шпундра</w:t>
            </w:r>
            <w:proofErr w:type="spellEnd"/>
            <w:r w:rsidRPr="00011563">
              <w:rPr>
                <w:rFonts w:ascii="Times New Roman" w:hAnsi="Times New Roman" w:cs="Times New Roman"/>
                <w:sz w:val="20"/>
                <w:szCs w:val="20"/>
              </w:rPr>
              <w:t xml:space="preserve"> фест)</w:t>
            </w:r>
          </w:p>
        </w:tc>
      </w:tr>
      <w:tr w:rsidR="006E04DD" w:rsidRPr="00C14113" w14:paraId="641A2813" w14:textId="77777777" w:rsidTr="002657B6">
        <w:tc>
          <w:tcPr>
            <w:tcW w:w="2268" w:type="dxa"/>
            <w:vMerge w:val="restart"/>
            <w:vAlign w:val="center"/>
          </w:tcPr>
          <w:p w14:paraId="2A0ED2D6" w14:textId="77777777"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sz w:val="26"/>
                <w:szCs w:val="26"/>
              </w:rPr>
              <w:t>4. Формування екобезпечного простору</w:t>
            </w:r>
          </w:p>
        </w:tc>
        <w:tc>
          <w:tcPr>
            <w:tcW w:w="4253" w:type="dxa"/>
            <w:vAlign w:val="center"/>
          </w:tcPr>
          <w:p w14:paraId="15BB130B" w14:textId="77777777"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color w:val="000000"/>
                <w:sz w:val="26"/>
                <w:szCs w:val="26"/>
              </w:rPr>
              <w:t>4.1. Охорона і розвиток природних ресурсів на території громади</w:t>
            </w:r>
          </w:p>
        </w:tc>
        <w:tc>
          <w:tcPr>
            <w:tcW w:w="3685" w:type="dxa"/>
            <w:vAlign w:val="center"/>
          </w:tcPr>
          <w:p w14:paraId="44D6426C" w14:textId="77777777" w:rsidR="009F3FB0" w:rsidRPr="009B5CE0" w:rsidRDefault="009F3FB0" w:rsidP="002657B6">
            <w:pPr>
              <w:spacing w:after="0" w:line="240" w:lineRule="auto"/>
              <w:rPr>
                <w:rFonts w:ascii="Times New Roman" w:hAnsi="Times New Roman" w:cs="Times New Roman"/>
                <w:sz w:val="26"/>
                <w:szCs w:val="26"/>
              </w:rPr>
            </w:pPr>
            <w:r w:rsidRPr="009B5CE0">
              <w:rPr>
                <w:rFonts w:ascii="Times New Roman" w:hAnsi="Times New Roman" w:cs="Times New Roman"/>
                <w:sz w:val="26"/>
                <w:szCs w:val="26"/>
              </w:rPr>
              <w:t>Профінансовано та реалізовано заходи з охорони природних ресурсів (</w:t>
            </w:r>
            <w:proofErr w:type="spellStart"/>
            <w:r w:rsidR="00CF1A50" w:rsidRPr="009B5CE0">
              <w:rPr>
                <w:rFonts w:ascii="Times New Roman" w:hAnsi="Times New Roman" w:cs="Times New Roman"/>
                <w:sz w:val="26"/>
                <w:szCs w:val="26"/>
              </w:rPr>
              <w:t>т</w:t>
            </w:r>
            <w:r w:rsidRPr="009B5CE0">
              <w:rPr>
                <w:rFonts w:ascii="Times New Roman" w:hAnsi="Times New Roman" w:cs="Times New Roman"/>
                <w:sz w:val="26"/>
                <w:szCs w:val="26"/>
              </w:rPr>
              <w:t>ис.грн</w:t>
            </w:r>
            <w:proofErr w:type="spellEnd"/>
            <w:r w:rsidRPr="009B5CE0">
              <w:rPr>
                <w:rFonts w:ascii="Times New Roman" w:hAnsi="Times New Roman" w:cs="Times New Roman"/>
                <w:sz w:val="26"/>
                <w:szCs w:val="26"/>
              </w:rPr>
              <w:t>.)</w:t>
            </w:r>
          </w:p>
        </w:tc>
        <w:tc>
          <w:tcPr>
            <w:tcW w:w="1276" w:type="dxa"/>
            <w:vAlign w:val="center"/>
          </w:tcPr>
          <w:p w14:paraId="6ABEF044" w14:textId="77777777" w:rsidR="009F3FB0" w:rsidRPr="009B5CE0" w:rsidRDefault="009F3FB0" w:rsidP="00A710D0">
            <w:pPr>
              <w:spacing w:after="0" w:line="240" w:lineRule="auto"/>
              <w:jc w:val="center"/>
              <w:rPr>
                <w:rFonts w:ascii="Times New Roman" w:hAnsi="Times New Roman" w:cs="Times New Roman"/>
                <w:sz w:val="26"/>
                <w:szCs w:val="26"/>
              </w:rPr>
            </w:pPr>
            <w:r w:rsidRPr="009B5CE0">
              <w:rPr>
                <w:rFonts w:ascii="Times New Roman" w:hAnsi="Times New Roman" w:cs="Times New Roman"/>
                <w:sz w:val="26"/>
                <w:szCs w:val="26"/>
              </w:rPr>
              <w:t>0</w:t>
            </w:r>
          </w:p>
          <w:p w14:paraId="3A144209" w14:textId="77777777" w:rsidR="009F3FB0" w:rsidRPr="009B5CE0" w:rsidRDefault="009F3FB0" w:rsidP="00A710D0">
            <w:pPr>
              <w:spacing w:after="0" w:line="240" w:lineRule="auto"/>
              <w:jc w:val="center"/>
              <w:rPr>
                <w:rFonts w:ascii="Times New Roman" w:hAnsi="Times New Roman" w:cs="Times New Roman"/>
                <w:sz w:val="26"/>
                <w:szCs w:val="26"/>
              </w:rPr>
            </w:pPr>
          </w:p>
          <w:p w14:paraId="36362B3C" w14:textId="77777777" w:rsidR="009F3FB0" w:rsidRPr="009B5CE0" w:rsidRDefault="009F3FB0" w:rsidP="00A710D0">
            <w:pPr>
              <w:spacing w:after="0" w:line="240" w:lineRule="auto"/>
              <w:jc w:val="center"/>
              <w:rPr>
                <w:rFonts w:ascii="Times New Roman" w:hAnsi="Times New Roman" w:cs="Times New Roman"/>
                <w:sz w:val="26"/>
                <w:szCs w:val="26"/>
              </w:rPr>
            </w:pPr>
          </w:p>
        </w:tc>
        <w:tc>
          <w:tcPr>
            <w:tcW w:w="1701" w:type="dxa"/>
            <w:vAlign w:val="center"/>
          </w:tcPr>
          <w:p w14:paraId="57258013" w14:textId="77777777" w:rsidR="009F3FB0" w:rsidRPr="009B5CE0" w:rsidRDefault="009F3FB0" w:rsidP="00A710D0">
            <w:pPr>
              <w:spacing w:after="0" w:line="240" w:lineRule="auto"/>
              <w:jc w:val="center"/>
              <w:rPr>
                <w:rFonts w:ascii="Times New Roman" w:hAnsi="Times New Roman" w:cs="Times New Roman"/>
                <w:sz w:val="26"/>
                <w:szCs w:val="26"/>
              </w:rPr>
            </w:pPr>
            <w:r w:rsidRPr="009B5CE0">
              <w:rPr>
                <w:rFonts w:ascii="Times New Roman" w:hAnsi="Times New Roman" w:cs="Times New Roman"/>
                <w:sz w:val="26"/>
                <w:szCs w:val="26"/>
              </w:rPr>
              <w:t>537,72</w:t>
            </w:r>
          </w:p>
        </w:tc>
        <w:tc>
          <w:tcPr>
            <w:tcW w:w="1559" w:type="dxa"/>
            <w:vAlign w:val="center"/>
          </w:tcPr>
          <w:p w14:paraId="54AF4C97" w14:textId="77777777" w:rsidR="009F3FB0" w:rsidRPr="009B5CE0" w:rsidRDefault="009B5CE0" w:rsidP="00A710D0">
            <w:pPr>
              <w:spacing w:after="0" w:line="240" w:lineRule="auto"/>
              <w:jc w:val="center"/>
              <w:rPr>
                <w:rFonts w:ascii="Times New Roman" w:hAnsi="Times New Roman" w:cs="Times New Roman"/>
                <w:b/>
                <w:sz w:val="26"/>
                <w:szCs w:val="26"/>
              </w:rPr>
            </w:pPr>
            <w:r w:rsidRPr="009B5CE0">
              <w:rPr>
                <w:rFonts w:ascii="Times New Roman" w:hAnsi="Times New Roman" w:cs="Times New Roman"/>
                <w:b/>
                <w:sz w:val="26"/>
                <w:szCs w:val="26"/>
              </w:rPr>
              <w:t>547,45</w:t>
            </w:r>
          </w:p>
        </w:tc>
      </w:tr>
      <w:tr w:rsidR="006E04DD" w:rsidRPr="00C14113" w14:paraId="7E49AE3D" w14:textId="77777777" w:rsidTr="002657B6">
        <w:tc>
          <w:tcPr>
            <w:tcW w:w="2268" w:type="dxa"/>
            <w:vMerge/>
            <w:vAlign w:val="center"/>
          </w:tcPr>
          <w:p w14:paraId="5A805E55" w14:textId="77777777" w:rsidR="009F3FB0" w:rsidRPr="006E04DD" w:rsidRDefault="009F3FB0" w:rsidP="002657B6">
            <w:pPr>
              <w:spacing w:after="0" w:line="240" w:lineRule="auto"/>
              <w:rPr>
                <w:rFonts w:ascii="Times New Roman" w:hAnsi="Times New Roman" w:cs="Times New Roman"/>
                <w:b/>
                <w:sz w:val="26"/>
                <w:szCs w:val="26"/>
              </w:rPr>
            </w:pPr>
          </w:p>
        </w:tc>
        <w:tc>
          <w:tcPr>
            <w:tcW w:w="4253" w:type="dxa"/>
            <w:vAlign w:val="center"/>
          </w:tcPr>
          <w:p w14:paraId="09AFBF45" w14:textId="77777777" w:rsidR="009F3FB0" w:rsidRPr="006E04DD" w:rsidRDefault="009F3FB0" w:rsidP="002657B6">
            <w:pPr>
              <w:spacing w:after="0" w:line="240" w:lineRule="auto"/>
              <w:rPr>
                <w:rFonts w:ascii="Times New Roman" w:hAnsi="Times New Roman" w:cs="Times New Roman"/>
                <w:b/>
                <w:sz w:val="26"/>
                <w:szCs w:val="26"/>
              </w:rPr>
            </w:pPr>
            <w:r w:rsidRPr="006E04DD">
              <w:rPr>
                <w:rFonts w:ascii="Times New Roman" w:hAnsi="Times New Roman" w:cs="Times New Roman"/>
                <w:color w:val="000000"/>
                <w:sz w:val="26"/>
                <w:szCs w:val="26"/>
              </w:rPr>
              <w:t xml:space="preserve">4.2. </w:t>
            </w:r>
            <w:r w:rsidRPr="006E04DD">
              <w:rPr>
                <w:rFonts w:ascii="Times New Roman" w:hAnsi="Times New Roman" w:cs="Times New Roman"/>
                <w:sz w:val="26"/>
                <w:szCs w:val="26"/>
              </w:rPr>
              <w:t>Вдосконалення системи муніципального енергетичного менеджменту</w:t>
            </w:r>
          </w:p>
        </w:tc>
        <w:tc>
          <w:tcPr>
            <w:tcW w:w="3685" w:type="dxa"/>
            <w:vAlign w:val="center"/>
          </w:tcPr>
          <w:p w14:paraId="36496C1F" w14:textId="77777777" w:rsidR="009F3FB0" w:rsidRPr="00722AA1" w:rsidRDefault="009F3FB0" w:rsidP="002657B6">
            <w:pPr>
              <w:spacing w:after="0" w:line="240" w:lineRule="auto"/>
              <w:rPr>
                <w:rFonts w:ascii="Times New Roman" w:hAnsi="Times New Roman" w:cs="Times New Roman"/>
                <w:sz w:val="26"/>
                <w:szCs w:val="26"/>
              </w:rPr>
            </w:pPr>
            <w:r w:rsidRPr="00722AA1">
              <w:rPr>
                <w:rFonts w:ascii="Times New Roman" w:eastAsia="Times New Roman" w:hAnsi="Times New Roman" w:cs="Times New Roman"/>
                <w:sz w:val="26"/>
                <w:szCs w:val="26"/>
              </w:rPr>
              <w:t>Частка термомодернізованих комунальних закладів (%)</w:t>
            </w:r>
          </w:p>
        </w:tc>
        <w:tc>
          <w:tcPr>
            <w:tcW w:w="1276" w:type="dxa"/>
            <w:vAlign w:val="center"/>
          </w:tcPr>
          <w:p w14:paraId="39C5A1A0" w14:textId="77777777" w:rsidR="009F3FB0" w:rsidRPr="00722AA1" w:rsidRDefault="009F3FB0" w:rsidP="00A710D0">
            <w:pPr>
              <w:spacing w:after="0" w:line="240" w:lineRule="auto"/>
              <w:jc w:val="center"/>
              <w:rPr>
                <w:rFonts w:ascii="Times New Roman" w:hAnsi="Times New Roman" w:cs="Times New Roman"/>
                <w:sz w:val="26"/>
                <w:szCs w:val="26"/>
              </w:rPr>
            </w:pPr>
            <w:r w:rsidRPr="00722AA1">
              <w:rPr>
                <w:rFonts w:ascii="Times New Roman" w:hAnsi="Times New Roman" w:cs="Times New Roman"/>
                <w:sz w:val="26"/>
                <w:szCs w:val="26"/>
              </w:rPr>
              <w:t>0</w:t>
            </w:r>
          </w:p>
        </w:tc>
        <w:tc>
          <w:tcPr>
            <w:tcW w:w="1701" w:type="dxa"/>
            <w:vAlign w:val="center"/>
          </w:tcPr>
          <w:p w14:paraId="6DD65216" w14:textId="77777777" w:rsidR="009F3FB0" w:rsidRPr="00722AA1" w:rsidRDefault="009F3FB0" w:rsidP="00A710D0">
            <w:pPr>
              <w:spacing w:after="0" w:line="240" w:lineRule="auto"/>
              <w:jc w:val="center"/>
              <w:rPr>
                <w:rFonts w:ascii="Times New Roman" w:hAnsi="Times New Roman" w:cs="Times New Roman"/>
                <w:sz w:val="26"/>
                <w:szCs w:val="26"/>
              </w:rPr>
            </w:pPr>
            <w:r w:rsidRPr="00722AA1">
              <w:rPr>
                <w:rFonts w:ascii="Times New Roman" w:hAnsi="Times New Roman" w:cs="Times New Roman"/>
                <w:sz w:val="26"/>
                <w:szCs w:val="26"/>
              </w:rPr>
              <w:t>0</w:t>
            </w:r>
          </w:p>
        </w:tc>
        <w:tc>
          <w:tcPr>
            <w:tcW w:w="1559" w:type="dxa"/>
            <w:vAlign w:val="center"/>
          </w:tcPr>
          <w:p w14:paraId="52180376" w14:textId="77777777" w:rsidR="009F3FB0" w:rsidRPr="00722AA1" w:rsidRDefault="00722AA1" w:rsidP="00A710D0">
            <w:pPr>
              <w:spacing w:after="0" w:line="240" w:lineRule="auto"/>
              <w:jc w:val="center"/>
              <w:rPr>
                <w:rFonts w:ascii="Times New Roman" w:hAnsi="Times New Roman" w:cs="Times New Roman"/>
                <w:b/>
                <w:sz w:val="26"/>
                <w:szCs w:val="26"/>
              </w:rPr>
            </w:pPr>
            <w:r w:rsidRPr="00722AA1">
              <w:rPr>
                <w:rFonts w:ascii="Times New Roman" w:hAnsi="Times New Roman" w:cs="Times New Roman"/>
                <w:b/>
                <w:sz w:val="26"/>
                <w:szCs w:val="26"/>
              </w:rPr>
              <w:t>0</w:t>
            </w:r>
          </w:p>
        </w:tc>
      </w:tr>
    </w:tbl>
    <w:p w14:paraId="7066898B" w14:textId="77777777" w:rsidR="00A179E2" w:rsidRPr="002657B6" w:rsidRDefault="00A179E2" w:rsidP="00C14113">
      <w:pPr>
        <w:spacing w:after="0" w:line="240" w:lineRule="auto"/>
        <w:rPr>
          <w:sz w:val="28"/>
          <w:szCs w:val="28"/>
          <w:lang w:val="ru-RU"/>
        </w:rPr>
      </w:pPr>
    </w:p>
    <w:p w14:paraId="28B799ED" w14:textId="77777777" w:rsidR="00C14113" w:rsidRPr="00CF1A50" w:rsidRDefault="00C14113" w:rsidP="002657B6">
      <w:pPr>
        <w:spacing w:after="0" w:line="240" w:lineRule="auto"/>
        <w:rPr>
          <w:rFonts w:ascii="Times New Roman" w:hAnsi="Times New Roman" w:cs="Times New Roman"/>
          <w:sz w:val="28"/>
          <w:szCs w:val="28"/>
        </w:rPr>
      </w:pPr>
      <w:r w:rsidRPr="00CF1A50">
        <w:rPr>
          <w:rFonts w:ascii="Times New Roman" w:hAnsi="Times New Roman" w:cs="Times New Roman"/>
          <w:sz w:val="28"/>
          <w:szCs w:val="28"/>
        </w:rPr>
        <w:t xml:space="preserve">Начальник відділу </w:t>
      </w:r>
    </w:p>
    <w:p w14:paraId="2698D977" w14:textId="77777777" w:rsidR="00C14113" w:rsidRPr="00CF1A50" w:rsidRDefault="00C14113" w:rsidP="002657B6">
      <w:pPr>
        <w:spacing w:after="0" w:line="240" w:lineRule="auto"/>
        <w:rPr>
          <w:rFonts w:ascii="Times New Roman" w:hAnsi="Times New Roman" w:cs="Times New Roman"/>
          <w:sz w:val="28"/>
          <w:szCs w:val="28"/>
        </w:rPr>
      </w:pPr>
      <w:r w:rsidRPr="00CF1A50">
        <w:rPr>
          <w:rFonts w:ascii="Times New Roman" w:hAnsi="Times New Roman" w:cs="Times New Roman"/>
          <w:sz w:val="28"/>
          <w:szCs w:val="28"/>
        </w:rPr>
        <w:t xml:space="preserve">економічного розвитку, торгівлі та </w:t>
      </w:r>
    </w:p>
    <w:p w14:paraId="50DB5ED4" w14:textId="77777777" w:rsidR="00C14113" w:rsidRPr="00CF1A50" w:rsidRDefault="00C14113" w:rsidP="002657B6">
      <w:pPr>
        <w:spacing w:after="0" w:line="240" w:lineRule="auto"/>
        <w:rPr>
          <w:rFonts w:ascii="Times New Roman" w:hAnsi="Times New Roman" w:cs="Times New Roman"/>
          <w:sz w:val="28"/>
          <w:szCs w:val="28"/>
        </w:rPr>
      </w:pPr>
      <w:r w:rsidRPr="00CF1A50">
        <w:rPr>
          <w:rFonts w:ascii="Times New Roman" w:hAnsi="Times New Roman" w:cs="Times New Roman"/>
          <w:sz w:val="28"/>
          <w:szCs w:val="28"/>
        </w:rPr>
        <w:t>залучення інвестицій</w:t>
      </w:r>
      <w:r w:rsidRPr="00CF1A50">
        <w:rPr>
          <w:rFonts w:ascii="Times New Roman" w:hAnsi="Times New Roman" w:cs="Times New Roman"/>
          <w:sz w:val="28"/>
          <w:szCs w:val="28"/>
        </w:rPr>
        <w:tab/>
        <w:t xml:space="preserve">                                        </w:t>
      </w:r>
      <w:r w:rsidR="00F17E9E">
        <w:rPr>
          <w:rFonts w:ascii="Times New Roman" w:hAnsi="Times New Roman" w:cs="Times New Roman"/>
          <w:sz w:val="28"/>
          <w:szCs w:val="28"/>
        </w:rPr>
        <w:t xml:space="preserve">                                                                  </w:t>
      </w:r>
      <w:r w:rsidRPr="00CF1A50">
        <w:rPr>
          <w:rFonts w:ascii="Times New Roman" w:hAnsi="Times New Roman" w:cs="Times New Roman"/>
          <w:sz w:val="28"/>
          <w:szCs w:val="28"/>
        </w:rPr>
        <w:t xml:space="preserve">                 Андрій РОМАНОВ</w:t>
      </w:r>
    </w:p>
    <w:sectPr w:rsidR="00C14113" w:rsidRPr="00CF1A50" w:rsidSect="00A710D0">
      <w:headerReference w:type="even" r:id="rId6"/>
      <w:headerReference w:type="default" r:id="rId7"/>
      <w:footerReference w:type="even" r:id="rId8"/>
      <w:footerReference w:type="default" r:id="rId9"/>
      <w:headerReference w:type="first" r:id="rId10"/>
      <w:footerReference w:type="first" r:id="rId11"/>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2813C" w14:textId="77777777" w:rsidR="00722AA1" w:rsidRDefault="00722AA1" w:rsidP="00F17E9E">
      <w:pPr>
        <w:spacing w:after="0" w:line="240" w:lineRule="auto"/>
      </w:pPr>
      <w:r>
        <w:separator/>
      </w:r>
    </w:p>
  </w:endnote>
  <w:endnote w:type="continuationSeparator" w:id="0">
    <w:p w14:paraId="4B6FE24C" w14:textId="77777777" w:rsidR="00722AA1" w:rsidRDefault="00722AA1" w:rsidP="00F1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C7BC" w14:textId="77777777" w:rsidR="00CF0E99" w:rsidRDefault="00CF0E9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404A" w14:textId="77777777" w:rsidR="00CF0E99" w:rsidRDefault="00CF0E99">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945B" w14:textId="77777777" w:rsidR="00CF0E99" w:rsidRDefault="00CF0E9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F559" w14:textId="77777777" w:rsidR="00722AA1" w:rsidRDefault="00722AA1" w:rsidP="00F17E9E">
      <w:pPr>
        <w:spacing w:after="0" w:line="240" w:lineRule="auto"/>
      </w:pPr>
      <w:r>
        <w:separator/>
      </w:r>
    </w:p>
  </w:footnote>
  <w:footnote w:type="continuationSeparator" w:id="0">
    <w:p w14:paraId="52AC4100" w14:textId="77777777" w:rsidR="00722AA1" w:rsidRDefault="00722AA1" w:rsidP="00F17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9D7F" w14:textId="77777777" w:rsidR="00CF0E99" w:rsidRDefault="00CF0E9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666977"/>
      <w:docPartObj>
        <w:docPartGallery w:val="Page Numbers (Top of Page)"/>
        <w:docPartUnique/>
      </w:docPartObj>
    </w:sdtPr>
    <w:sdtEndPr>
      <w:rPr>
        <w:rFonts w:ascii="Times New Roman" w:hAnsi="Times New Roman" w:cs="Times New Roman"/>
      </w:rPr>
    </w:sdtEndPr>
    <w:sdtContent>
      <w:p w14:paraId="015309EF" w14:textId="77777777" w:rsidR="00722AA1" w:rsidRPr="00F17E9E" w:rsidRDefault="00722AA1">
        <w:pPr>
          <w:pStyle w:val="a8"/>
          <w:jc w:val="center"/>
          <w:rPr>
            <w:rFonts w:ascii="Times New Roman" w:hAnsi="Times New Roman" w:cs="Times New Roman"/>
          </w:rPr>
        </w:pPr>
        <w:r w:rsidRPr="00F17E9E">
          <w:rPr>
            <w:rFonts w:ascii="Times New Roman" w:hAnsi="Times New Roman" w:cs="Times New Roman"/>
          </w:rPr>
          <w:fldChar w:fldCharType="begin"/>
        </w:r>
        <w:r w:rsidRPr="00F17E9E">
          <w:rPr>
            <w:rFonts w:ascii="Times New Roman" w:hAnsi="Times New Roman" w:cs="Times New Roman"/>
          </w:rPr>
          <w:instrText>PAGE   \* MERGEFORMAT</w:instrText>
        </w:r>
        <w:r w:rsidRPr="00F17E9E">
          <w:rPr>
            <w:rFonts w:ascii="Times New Roman" w:hAnsi="Times New Roman" w:cs="Times New Roman"/>
          </w:rPr>
          <w:fldChar w:fldCharType="separate"/>
        </w:r>
        <w:r w:rsidR="002B2466" w:rsidRPr="002B2466">
          <w:rPr>
            <w:rFonts w:ascii="Times New Roman" w:hAnsi="Times New Roman" w:cs="Times New Roman"/>
            <w:noProof/>
            <w:lang w:val="ru-RU"/>
          </w:rPr>
          <w:t>2</w:t>
        </w:r>
        <w:r w:rsidRPr="00F17E9E">
          <w:rPr>
            <w:rFonts w:ascii="Times New Roman" w:hAnsi="Times New Roman" w:cs="Times New Roman"/>
          </w:rPr>
          <w:fldChar w:fldCharType="end"/>
        </w:r>
      </w:p>
    </w:sdtContent>
  </w:sdt>
  <w:p w14:paraId="69B0BB5C" w14:textId="77777777" w:rsidR="00722AA1" w:rsidRDefault="00722AA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A6E8" w14:textId="77777777" w:rsidR="00CF0E99" w:rsidRDefault="00CF0E9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A71"/>
    <w:rsid w:val="00011563"/>
    <w:rsid w:val="00223096"/>
    <w:rsid w:val="00262257"/>
    <w:rsid w:val="002657B6"/>
    <w:rsid w:val="002B2466"/>
    <w:rsid w:val="003022F7"/>
    <w:rsid w:val="00342D20"/>
    <w:rsid w:val="005E63D8"/>
    <w:rsid w:val="006006FF"/>
    <w:rsid w:val="00683A26"/>
    <w:rsid w:val="006A2A71"/>
    <w:rsid w:val="006E046E"/>
    <w:rsid w:val="006E04DD"/>
    <w:rsid w:val="00722AA1"/>
    <w:rsid w:val="009924A2"/>
    <w:rsid w:val="009B5CE0"/>
    <w:rsid w:val="009F3FB0"/>
    <w:rsid w:val="00A179E2"/>
    <w:rsid w:val="00A47215"/>
    <w:rsid w:val="00A710D0"/>
    <w:rsid w:val="00B513FB"/>
    <w:rsid w:val="00C14113"/>
    <w:rsid w:val="00C340F9"/>
    <w:rsid w:val="00CD4372"/>
    <w:rsid w:val="00CF0E99"/>
    <w:rsid w:val="00CF1A50"/>
    <w:rsid w:val="00E62C1E"/>
    <w:rsid w:val="00F17E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F7033"/>
  <w15:docId w15:val="{7F0572C7-5742-4732-9A72-78350C99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FB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a4"/>
    <w:uiPriority w:val="99"/>
    <w:unhideWhenUsed/>
    <w:qFormat/>
    <w:rsid w:val="009F3F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бычный (Интернет) Знак"/>
    <w:aliases w:val="Обычный (Web) Знак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qFormat/>
    <w:locked/>
    <w:rsid w:val="009F3FB0"/>
    <w:rPr>
      <w:rFonts w:ascii="Times New Roman" w:eastAsia="Times New Roman" w:hAnsi="Times New Roman" w:cs="Times New Roman"/>
      <w:sz w:val="24"/>
      <w:szCs w:val="24"/>
      <w:lang w:eastAsia="uk-UA"/>
    </w:rPr>
  </w:style>
  <w:style w:type="table" w:styleId="a5">
    <w:name w:val="Table Grid"/>
    <w:basedOn w:val="a1"/>
    <w:uiPriority w:val="59"/>
    <w:rsid w:val="009F3FB0"/>
    <w:pPr>
      <w:widowControl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9F3F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3FB0"/>
    <w:rPr>
      <w:rFonts w:ascii="Tahoma" w:hAnsi="Tahoma" w:cs="Tahoma"/>
      <w:sz w:val="16"/>
      <w:szCs w:val="16"/>
    </w:rPr>
  </w:style>
  <w:style w:type="paragraph" w:styleId="a8">
    <w:name w:val="header"/>
    <w:basedOn w:val="a"/>
    <w:link w:val="a9"/>
    <w:uiPriority w:val="99"/>
    <w:unhideWhenUsed/>
    <w:rsid w:val="00F17E9E"/>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F17E9E"/>
  </w:style>
  <w:style w:type="paragraph" w:styleId="aa">
    <w:name w:val="footer"/>
    <w:basedOn w:val="a"/>
    <w:link w:val="ab"/>
    <w:uiPriority w:val="99"/>
    <w:unhideWhenUsed/>
    <w:rsid w:val="00F17E9E"/>
    <w:pPr>
      <w:tabs>
        <w:tab w:val="center" w:pos="4819"/>
        <w:tab w:val="right" w:pos="9639"/>
      </w:tabs>
      <w:spacing w:after="0" w:line="240" w:lineRule="auto"/>
    </w:pPr>
  </w:style>
  <w:style w:type="character" w:customStyle="1" w:styleId="ab">
    <w:name w:val="Нижний колонтитул Знак"/>
    <w:basedOn w:val="a0"/>
    <w:link w:val="aa"/>
    <w:uiPriority w:val="99"/>
    <w:rsid w:val="00F1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1727</Words>
  <Characters>985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Datsenko</dc:creator>
  <cp:keywords/>
  <dc:description/>
  <cp:lastModifiedBy>User-PC</cp:lastModifiedBy>
  <cp:revision>17</cp:revision>
  <dcterms:created xsi:type="dcterms:W3CDTF">2024-12-09T14:07:00Z</dcterms:created>
  <dcterms:modified xsi:type="dcterms:W3CDTF">2026-03-02T09:50:00Z</dcterms:modified>
</cp:coreProperties>
</file>