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AB1" w:rsidRDefault="00350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0" distR="0" simplePos="0" relativeHeight="2" behindDoc="1" locked="0" layoutInCell="1" allowOverlap="1" wp14:anchorId="4A053212" wp14:editId="445EC956">
            <wp:simplePos x="0" y="0"/>
            <wp:positionH relativeFrom="column">
              <wp:posOffset>2843530</wp:posOffset>
            </wp:positionH>
            <wp:positionV relativeFrom="paragraph">
              <wp:posOffset>-499110</wp:posOffset>
            </wp:positionV>
            <wp:extent cx="420370" cy="601345"/>
            <wp:effectExtent l="0" t="0" r="0" b="8255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26" t="-2849" r="-4026" b="-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AB1" w:rsidRDefault="00801B7E">
      <w:pPr>
        <w:spacing w:after="0" w:line="240" w:lineRule="auto"/>
        <w:ind w:right="-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РЕШЕТИЛІВСЬКА МІСЬКА РАДА</w:t>
      </w:r>
    </w:p>
    <w:p w:rsidR="001F0AB1" w:rsidRDefault="00801B7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1F0AB1" w:rsidRDefault="00801B7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(шістдесят шоста позачергова сесія восьмого скликання)</w:t>
      </w:r>
    </w:p>
    <w:p w:rsidR="001F0AB1" w:rsidRDefault="001F0AB1">
      <w:pPr>
        <w:spacing w:after="0"/>
        <w:jc w:val="center"/>
        <w:rPr>
          <w:rFonts w:ascii="Times New Roman" w:hAnsi="Times New Roman" w:cs="Times New Roman"/>
          <w:b/>
        </w:rPr>
      </w:pPr>
    </w:p>
    <w:p w:rsidR="001F0AB1" w:rsidRDefault="00801B7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1F0AB1" w:rsidRDefault="001F0AB1">
      <w:pPr>
        <w:spacing w:after="0"/>
        <w:jc w:val="center"/>
        <w:rPr>
          <w:rFonts w:ascii="Times New Roman" w:hAnsi="Times New Roman" w:cs="Times New Roman"/>
          <w:b/>
        </w:rPr>
      </w:pPr>
    </w:p>
    <w:p w:rsidR="001F0AB1" w:rsidRDefault="00801B7E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>27 лютого 2026</w:t>
      </w:r>
      <w:r>
        <w:rPr>
          <w:rFonts w:ascii="Times New Roman" w:hAnsi="Times New Roman" w:cs="Times New Roman"/>
          <w:sz w:val="28"/>
          <w:szCs w:val="28"/>
        </w:rPr>
        <w:t xml:space="preserve"> року                   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Решетилівка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№ </w:t>
      </w:r>
      <w:r w:rsidR="00DB335B">
        <w:rPr>
          <w:rFonts w:ascii="Times New Roman" w:hAnsi="Times New Roman" w:cs="Times New Roman"/>
          <w:sz w:val="28"/>
          <w:szCs w:val="28"/>
        </w:rPr>
        <w:t>2507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-66-VIIІ</w:t>
      </w:r>
    </w:p>
    <w:p w:rsidR="001F0AB1" w:rsidRDefault="001F0AB1">
      <w:pPr>
        <w:spacing w:after="0"/>
        <w:rPr>
          <w:rFonts w:ascii="Times New Roman" w:hAnsi="Times New Roman" w:cs="Times New Roman"/>
        </w:rPr>
      </w:pPr>
    </w:p>
    <w:p w:rsidR="001F0AB1" w:rsidRDefault="00801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хід виконання Програми фінансової підтримки ветеранських організацій та громадських організацій соціального спрямування Решетилівської міської територіальної громади на 2024-2026 роки </w:t>
      </w:r>
    </w:p>
    <w:p w:rsidR="001F0AB1" w:rsidRDefault="001F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AB1" w:rsidRDefault="00801B7E" w:rsidP="0035077F">
      <w:pPr>
        <w:pStyle w:val="HTML1"/>
        <w:shd w:val="clear" w:color="auto" w:fill="FFFFFF"/>
        <w:tabs>
          <w:tab w:val="left" w:pos="567"/>
          <w:tab w:val="left" w:pos="735"/>
        </w:tabs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Керуючись ст. ст. 140, 146 Конституції України, пунктом 22 частини першої ст. 26 Закону України ,,Про місцеве самоврядування в Україні” враховуючи висновки спільних постійних комісій міської ради, Решетилівська міська рада</w:t>
      </w:r>
    </w:p>
    <w:p w:rsidR="001F0AB1" w:rsidRDefault="00801B7E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1F0AB1" w:rsidRDefault="001F0AB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F0AB1" w:rsidRDefault="00801B7E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Інформацію </w:t>
      </w:r>
      <w:r w:rsidR="004A0E87">
        <w:rPr>
          <w:rFonts w:ascii="Times New Roman" w:hAnsi="Times New Roman" w:cs="Times New Roman"/>
          <w:sz w:val="28"/>
          <w:szCs w:val="28"/>
        </w:rPr>
        <w:t xml:space="preserve">заступника </w:t>
      </w:r>
      <w:r>
        <w:rPr>
          <w:rFonts w:ascii="Times New Roman" w:hAnsi="Times New Roman" w:cs="Times New Roman"/>
          <w:sz w:val="28"/>
          <w:szCs w:val="28"/>
        </w:rPr>
        <w:t xml:space="preserve">начальника відділу сім’ї, соціального захисту та охорони здоров’я </w:t>
      </w:r>
      <w:r w:rsidR="0035077F">
        <w:rPr>
          <w:rFonts w:ascii="Times New Roman" w:hAnsi="Times New Roman" w:cs="Times New Roman"/>
          <w:sz w:val="28"/>
          <w:szCs w:val="28"/>
        </w:rPr>
        <w:t>виконавчого комітету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E87">
        <w:rPr>
          <w:rFonts w:ascii="Times New Roman" w:hAnsi="Times New Roman" w:cs="Times New Roman"/>
          <w:sz w:val="28"/>
          <w:szCs w:val="28"/>
        </w:rPr>
        <w:t>Коваленко Анни</w:t>
      </w:r>
      <w:r>
        <w:rPr>
          <w:rFonts w:ascii="Times New Roman" w:hAnsi="Times New Roman" w:cs="Times New Roman"/>
          <w:sz w:val="28"/>
          <w:szCs w:val="28"/>
        </w:rPr>
        <w:t xml:space="preserve"> про хід виконання Програми фінансової підтримки ветеранських організацій та громадських організацій соціального спрямування Решетилівської міської територіальної громади на 2024-2026 роки, прийняти до відома (додається).</w:t>
      </w:r>
    </w:p>
    <w:p w:rsidR="001F0AB1" w:rsidRDefault="00801B7E">
      <w:pPr>
        <w:pStyle w:val="a7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Виконавчому комітету забезпечити подальше виконання заходів Програми фінансової підтримки ветеранських організацій та громадських організацій соціального спрямування Решетилівської міської територіальної громади на 2024-2026 роки, а контроль за виконанням покласти на постійну комісію з питань соціального захисту, освіти, культури, спорту, охорони здоров’я  та  захисту прав військових, учасників бойових дій, ветеранів війни та їх родин (Бережний Віктор).</w:t>
      </w:r>
    </w:p>
    <w:p w:rsidR="001F0AB1" w:rsidRDefault="001F0AB1">
      <w:pPr>
        <w:pStyle w:val="af3"/>
        <w:shd w:val="clear" w:color="auto" w:fill="FFFFFF"/>
        <w:spacing w:beforeAutospacing="0" w:after="0" w:line="240" w:lineRule="auto"/>
        <w:jc w:val="both"/>
        <w:rPr>
          <w:sz w:val="28"/>
          <w:szCs w:val="28"/>
          <w:lang w:val="uk-UA"/>
        </w:rPr>
      </w:pPr>
    </w:p>
    <w:p w:rsidR="001F0AB1" w:rsidRDefault="001F0AB1">
      <w:pPr>
        <w:pStyle w:val="15"/>
        <w:spacing w:before="0" w:after="0"/>
        <w:jc w:val="both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</w:p>
    <w:p w:rsidR="0035077F" w:rsidRDefault="0035077F">
      <w:pPr>
        <w:pStyle w:val="15"/>
        <w:spacing w:before="0" w:after="0"/>
        <w:jc w:val="both"/>
        <w:rPr>
          <w:rFonts w:eastAsiaTheme="minorHAnsi" w:cs="Times New Roman"/>
          <w:color w:val="auto"/>
          <w:kern w:val="0"/>
          <w:sz w:val="28"/>
          <w:szCs w:val="28"/>
          <w:lang w:eastAsia="en-US" w:bidi="ar-SA"/>
        </w:rPr>
      </w:pPr>
    </w:p>
    <w:p w:rsidR="001F0AB1" w:rsidRDefault="001F0AB1">
      <w:pPr>
        <w:pStyle w:val="15"/>
        <w:spacing w:before="0" w:after="0"/>
        <w:jc w:val="both"/>
        <w:rPr>
          <w:rFonts w:cs="Times New Roman"/>
          <w:color w:val="auto"/>
          <w:sz w:val="28"/>
          <w:szCs w:val="28"/>
        </w:rPr>
      </w:pPr>
    </w:p>
    <w:p w:rsidR="001F0AB1" w:rsidRDefault="001F0AB1">
      <w:pPr>
        <w:pStyle w:val="15"/>
        <w:spacing w:before="0" w:after="0"/>
        <w:jc w:val="both"/>
        <w:rPr>
          <w:rFonts w:cs="Times New Roman"/>
          <w:color w:val="auto"/>
          <w:sz w:val="28"/>
          <w:szCs w:val="28"/>
        </w:rPr>
      </w:pPr>
    </w:p>
    <w:p w:rsidR="001F0AB1" w:rsidRDefault="00801B7E">
      <w:pPr>
        <w:pStyle w:val="15"/>
        <w:spacing w:before="0" w:after="0"/>
        <w:jc w:val="both"/>
        <w:sectPr w:rsidR="001F0AB1">
          <w:pgSz w:w="11906" w:h="16838"/>
          <w:pgMar w:top="1134" w:right="567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cs="Times New Roman"/>
          <w:color w:val="auto"/>
          <w:sz w:val="28"/>
          <w:szCs w:val="28"/>
        </w:rPr>
        <w:t>Міський голова</w:t>
      </w:r>
      <w:r>
        <w:rPr>
          <w:rFonts w:cs="Times New Roman"/>
          <w:color w:val="auto"/>
          <w:sz w:val="28"/>
          <w:szCs w:val="28"/>
        </w:rPr>
        <w:tab/>
        <w:t xml:space="preserve">                                                       </w:t>
      </w:r>
      <w:r w:rsidR="0035077F">
        <w:rPr>
          <w:rFonts w:cs="Times New Roman"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 xml:space="preserve">              Оксана ДЯДЮНОВА</w:t>
      </w:r>
    </w:p>
    <w:p w:rsidR="001F0AB1" w:rsidRDefault="00801B7E" w:rsidP="0035077F">
      <w:pPr>
        <w:pStyle w:val="a7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Інформація про хід  виконання </w:t>
      </w:r>
    </w:p>
    <w:p w:rsidR="001F0AB1" w:rsidRDefault="00801B7E" w:rsidP="0035077F">
      <w:pPr>
        <w:pStyle w:val="a7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Програми фінансової підтримки ветеранських організацій та громадських організацій соціального спрямування Решетилівської  міської територіальної громади на 2024-2026 роки за 2025 рік</w:t>
      </w:r>
    </w:p>
    <w:p w:rsidR="001F0AB1" w:rsidRDefault="001F0AB1" w:rsidP="0035077F">
      <w:pPr>
        <w:pStyle w:val="a7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0AB1" w:rsidRDefault="00801B7E" w:rsidP="003507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Громадські організації беруть активну участь у розв’язанні проблем ветеранів та осіб з інвалідністю внаслідок військових дій об’єднують ветеранів війни, учасників війни, дітей війни, осіб з інвалідністю внаслідок військових дій, воїнів-інтернаціоналістів, військовослужбовців, які приймають безпосередню участь у бойових діях у зв’язку з військовою агресією Російської Федерації проти України та підрозділів територіальної оборони, ліквідаторів аварії на Чорнобильській АЕС, пов’язаних із поліпшенням матеріально-побутових умов, організацію культурного дозвілля, сприяють посиленню соціального захисту своїх членів, здійснюють підтримку їх громадської діяльності, тісно співпрацюють з органами влади та з волонтерськими структурами.</w:t>
      </w:r>
    </w:p>
    <w:p w:rsidR="001F0AB1" w:rsidRDefault="00801B7E" w:rsidP="0035077F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підтримку Решетилівської організації Української спілки ветеранів Афганістану (воїнів-інтернаціоналістів) за звітний період було виділено 110 тис. грн.</w:t>
      </w:r>
    </w:p>
    <w:p w:rsidR="001F0AB1" w:rsidRDefault="001F0A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0AB1" w:rsidRDefault="001F0AB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0AB1" w:rsidRDefault="004A0E87" w:rsidP="003507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н</w:t>
      </w:r>
      <w:r w:rsidR="00801B7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1B7E">
        <w:rPr>
          <w:rFonts w:ascii="Times New Roman" w:hAnsi="Times New Roman" w:cs="Times New Roman"/>
          <w:sz w:val="28"/>
          <w:szCs w:val="28"/>
        </w:rPr>
        <w:t xml:space="preserve"> відділу сім’ї, соціального</w:t>
      </w:r>
    </w:p>
    <w:p w:rsidR="001F0AB1" w:rsidRDefault="00801B7E" w:rsidP="0035077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захисту та охорони здоров’я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0E87">
        <w:rPr>
          <w:rFonts w:ascii="Times New Roman" w:hAnsi="Times New Roman" w:cs="Times New Roman"/>
          <w:sz w:val="28"/>
          <w:szCs w:val="28"/>
        </w:rPr>
        <w:t>Анна КОВАЛЕНКО</w:t>
      </w:r>
    </w:p>
    <w:sectPr w:rsidR="001F0AB1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B1"/>
    <w:rsid w:val="001F0AB1"/>
    <w:rsid w:val="0035077F"/>
    <w:rsid w:val="004A0E87"/>
    <w:rsid w:val="00801B7E"/>
    <w:rsid w:val="00D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uiPriority w:val="9"/>
    <w:qFormat/>
    <w:rsid w:val="00B57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57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Основной текст1"/>
    <w:basedOn w:val="a0"/>
    <w:qFormat/>
    <w:rsid w:val="00D30869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uk-UA" w:eastAsia="uk-UA" w:bidi="uk-UA"/>
    </w:rPr>
  </w:style>
  <w:style w:type="character" w:customStyle="1" w:styleId="12">
    <w:name w:val="Выделение1"/>
    <w:basedOn w:val="a0"/>
    <w:uiPriority w:val="20"/>
    <w:qFormat/>
    <w:rsid w:val="00F43647"/>
    <w:rPr>
      <w:i/>
      <w:iCs/>
    </w:rPr>
  </w:style>
  <w:style w:type="character" w:customStyle="1" w:styleId="a3">
    <w:name w:val="Верхній колонтитул Знак"/>
    <w:basedOn w:val="a0"/>
    <w:qFormat/>
    <w:rsid w:val="00495AE1"/>
    <w:rPr>
      <w:rFonts w:ascii="Times New Roman" w:eastAsia="Arial Unicode MS" w:hAnsi="Times New Roman" w:cs="Arial Unicode MS"/>
      <w:color w:val="00000A"/>
      <w:kern w:val="2"/>
      <w:sz w:val="24"/>
      <w:szCs w:val="24"/>
      <w:lang w:val="uk-UA" w:eastAsia="zh-CN" w:bidi="hi-IN"/>
    </w:rPr>
  </w:style>
  <w:style w:type="character" w:customStyle="1" w:styleId="a4">
    <w:name w:val="Назва Знак"/>
    <w:basedOn w:val="a0"/>
    <w:uiPriority w:val="99"/>
    <w:qFormat/>
    <w:rsid w:val="002366E1"/>
    <w:rPr>
      <w:rFonts w:ascii="Calibri" w:eastAsia="Times New Roman" w:hAnsi="Calibri" w:cs="Times New Roman"/>
      <w:b/>
      <w:bCs/>
      <w:sz w:val="24"/>
      <w:szCs w:val="24"/>
      <w:lang w:val="uk-UA" w:eastAsia="ru-RU"/>
    </w:rPr>
  </w:style>
  <w:style w:type="character" w:customStyle="1" w:styleId="a5">
    <w:name w:val="Нижній колонтитул Знак"/>
    <w:basedOn w:val="a0"/>
    <w:uiPriority w:val="99"/>
    <w:qFormat/>
    <w:rsid w:val="00004872"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Calibri" w:hAnsi="Times New Roman" w:cs="Times New Roman"/>
      <w:color w:val="00000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uiPriority w:val="99"/>
    <w:qFormat/>
    <w:rsid w:val="002366E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No Spacing"/>
    <w:uiPriority w:val="1"/>
    <w:qFormat/>
    <w:rsid w:val="00B57C45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HTML1">
    <w:name w:val="Стандартный HTML1"/>
    <w:qFormat/>
    <w:rsid w:val="00495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sz w:val="22"/>
      <w:lang w:val="en-US" w:bidi="ar-SA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rsid w:val="00495AE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lang w:eastAsia="zh-CN" w:bidi="hi-IN"/>
    </w:rPr>
  </w:style>
  <w:style w:type="paragraph" w:customStyle="1" w:styleId="15">
    <w:name w:val="Обычный (веб)1"/>
    <w:basedOn w:val="a"/>
    <w:qFormat/>
    <w:rsid w:val="00495AE1"/>
    <w:pPr>
      <w:suppressAutoHyphens/>
      <w:spacing w:before="280" w:after="28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lang w:eastAsia="zh-CN" w:bidi="hi-IN"/>
    </w:rPr>
  </w:style>
  <w:style w:type="paragraph" w:styleId="af0">
    <w:name w:val="footer"/>
    <w:basedOn w:val="a"/>
    <w:uiPriority w:val="99"/>
    <w:unhideWhenUsed/>
    <w:rsid w:val="0000487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Normal (Web)"/>
    <w:basedOn w:val="a"/>
    <w:uiPriority w:val="99"/>
    <w:unhideWhenUsed/>
    <w:qFormat/>
    <w:rsid w:val="004E2D0F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af4">
    <w:name w:val="Table Grid"/>
    <w:basedOn w:val="a1"/>
    <w:uiPriority w:val="39"/>
    <w:rsid w:val="00023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uiPriority w:val="9"/>
    <w:qFormat/>
    <w:rsid w:val="00B57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57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Основной текст1"/>
    <w:basedOn w:val="a0"/>
    <w:qFormat/>
    <w:rsid w:val="00D30869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  <w:lang w:val="uk-UA" w:eastAsia="uk-UA" w:bidi="uk-UA"/>
    </w:rPr>
  </w:style>
  <w:style w:type="character" w:customStyle="1" w:styleId="12">
    <w:name w:val="Выделение1"/>
    <w:basedOn w:val="a0"/>
    <w:uiPriority w:val="20"/>
    <w:qFormat/>
    <w:rsid w:val="00F43647"/>
    <w:rPr>
      <w:i/>
      <w:iCs/>
    </w:rPr>
  </w:style>
  <w:style w:type="character" w:customStyle="1" w:styleId="a3">
    <w:name w:val="Верхній колонтитул Знак"/>
    <w:basedOn w:val="a0"/>
    <w:qFormat/>
    <w:rsid w:val="00495AE1"/>
    <w:rPr>
      <w:rFonts w:ascii="Times New Roman" w:eastAsia="Arial Unicode MS" w:hAnsi="Times New Roman" w:cs="Arial Unicode MS"/>
      <w:color w:val="00000A"/>
      <w:kern w:val="2"/>
      <w:sz w:val="24"/>
      <w:szCs w:val="24"/>
      <w:lang w:val="uk-UA" w:eastAsia="zh-CN" w:bidi="hi-IN"/>
    </w:rPr>
  </w:style>
  <w:style w:type="character" w:customStyle="1" w:styleId="a4">
    <w:name w:val="Назва Знак"/>
    <w:basedOn w:val="a0"/>
    <w:uiPriority w:val="99"/>
    <w:qFormat/>
    <w:rsid w:val="002366E1"/>
    <w:rPr>
      <w:rFonts w:ascii="Calibri" w:eastAsia="Times New Roman" w:hAnsi="Calibri" w:cs="Times New Roman"/>
      <w:b/>
      <w:bCs/>
      <w:sz w:val="24"/>
      <w:szCs w:val="24"/>
      <w:lang w:val="uk-UA" w:eastAsia="ru-RU"/>
    </w:rPr>
  </w:style>
  <w:style w:type="character" w:customStyle="1" w:styleId="a5">
    <w:name w:val="Нижній колонтитул Знак"/>
    <w:basedOn w:val="a0"/>
    <w:uiPriority w:val="99"/>
    <w:qFormat/>
    <w:rsid w:val="00004872"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Times New Roman" w:eastAsia="Calibri" w:hAnsi="Times New Roman" w:cs="Times New Roman"/>
      <w:color w:val="00000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uiPriority w:val="99"/>
    <w:qFormat/>
    <w:rsid w:val="002366E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styleId="ad">
    <w:name w:val="No Spacing"/>
    <w:uiPriority w:val="1"/>
    <w:qFormat/>
    <w:rsid w:val="00B57C45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HTML1">
    <w:name w:val="Стандартный HTML1"/>
    <w:qFormat/>
    <w:rsid w:val="00495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SimSun" w:eastAsia="SimSun" w:hAnsi="SimSun" w:cs="SimSun"/>
      <w:sz w:val="22"/>
      <w:lang w:val="en-US" w:bidi="ar-SA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rsid w:val="00495AE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lang w:eastAsia="zh-CN" w:bidi="hi-IN"/>
    </w:rPr>
  </w:style>
  <w:style w:type="paragraph" w:customStyle="1" w:styleId="15">
    <w:name w:val="Обычный (веб)1"/>
    <w:basedOn w:val="a"/>
    <w:qFormat/>
    <w:rsid w:val="00495AE1"/>
    <w:pPr>
      <w:suppressAutoHyphens/>
      <w:spacing w:before="280" w:after="28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lang w:eastAsia="zh-CN" w:bidi="hi-IN"/>
    </w:rPr>
  </w:style>
  <w:style w:type="paragraph" w:styleId="af0">
    <w:name w:val="footer"/>
    <w:basedOn w:val="a"/>
    <w:uiPriority w:val="99"/>
    <w:unhideWhenUsed/>
    <w:rsid w:val="0000487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Normal (Web)"/>
    <w:basedOn w:val="a"/>
    <w:uiPriority w:val="99"/>
    <w:unhideWhenUsed/>
    <w:qFormat/>
    <w:rsid w:val="004E2D0F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af4">
    <w:name w:val="Table Grid"/>
    <w:basedOn w:val="a1"/>
    <w:uiPriority w:val="39"/>
    <w:rsid w:val="00023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A5568-45E7-447B-84CD-CBC4A8E4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412</Words>
  <Characters>2350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danya danek</dc:creator>
  <dc:description/>
  <cp:lastModifiedBy>miskrada1@outlook.com</cp:lastModifiedBy>
  <cp:revision>12</cp:revision>
  <dcterms:created xsi:type="dcterms:W3CDTF">2026-01-16T09:55:00Z</dcterms:created>
  <dcterms:modified xsi:type="dcterms:W3CDTF">2026-03-02T07:36:00Z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