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02" w:rsidRDefault="00370FC3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-544830</wp:posOffset>
            </wp:positionV>
            <wp:extent cx="504825" cy="676275"/>
            <wp:effectExtent l="0" t="0" r="0" b="0"/>
            <wp:wrapTight wrapText="bothSides">
              <wp:wrapPolygon edited="0">
                <wp:start x="-6460" y="0"/>
                <wp:lineTo x="-6460" y="15927"/>
                <wp:lineTo x="20669" y="15927"/>
                <wp:lineTo x="20669" y="0"/>
                <wp:lineTo x="-646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09" t="-376" r="-509" b="-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 xml:space="preserve"> </w:t>
      </w:r>
    </w:p>
    <w:p w:rsidR="00BB0A02" w:rsidRDefault="00370FC3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:rsidR="00BB0A02" w:rsidRDefault="00370FC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:rsidR="00BB0A02" w:rsidRDefault="00BB0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A02" w:rsidRDefault="00370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BB0A02" w:rsidRDefault="00BB0A0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B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7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370FC3">
        <w:rPr>
          <w:rFonts w:ascii="Times New Roman" w:hAnsi="Times New Roman" w:cs="Times New Roman"/>
          <w:sz w:val="28"/>
          <w:szCs w:val="28"/>
          <w:lang w:val="uk-UA"/>
        </w:rPr>
        <w:t xml:space="preserve"> 2026 року             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FC3">
        <w:rPr>
          <w:rFonts w:ascii="Times New Roman" w:hAnsi="Times New Roman" w:cs="Times New Roman"/>
          <w:sz w:val="28"/>
          <w:szCs w:val="28"/>
          <w:lang w:val="uk-UA"/>
        </w:rPr>
        <w:t xml:space="preserve">     м. </w:t>
      </w:r>
      <w:proofErr w:type="spellStart"/>
      <w:r w:rsidR="00370FC3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370F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70F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№ </w:t>
      </w:r>
      <w:r w:rsidR="008965E7">
        <w:rPr>
          <w:rFonts w:ascii="Times New Roman" w:hAnsi="Times New Roman" w:cs="Times New Roman"/>
          <w:sz w:val="28"/>
          <w:szCs w:val="28"/>
          <w:lang w:val="uk-UA"/>
        </w:rPr>
        <w:t>121</w:t>
      </w:r>
    </w:p>
    <w:p w:rsidR="003B6DC0" w:rsidRDefault="003B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>
      <w:pPr>
        <w:spacing w:after="0" w:line="240" w:lineRule="auto"/>
        <w:ind w:right="-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міського голови від 28.05.2024 № 128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</w:t>
      </w:r>
      <w:r w:rsidR="00240D99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із встановлення факту здійснення особою постійного догляду”</w:t>
      </w:r>
    </w:p>
    <w:p w:rsidR="00BB0A02" w:rsidRDefault="00BB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370FC3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</w:t>
      </w:r>
      <w:r>
        <w:rPr>
          <w:rFonts w:ascii="Times New Roman" w:hAnsi="Times New Roman"/>
          <w:sz w:val="28"/>
          <w:szCs w:val="28"/>
          <w:lang w:val="uk-UA"/>
        </w:rPr>
        <w:t>,,Про мобілізаційну підготовку та мобілізацію”,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постановою Кабінету Міністрів України від 16.05.2024 №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560 ,,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BB0A02" w:rsidRDefault="00370FC3" w:rsidP="00240D9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ЗОБОВ</w:t>
      </w:r>
      <w:r w:rsidRPr="00370FC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ЯЗУЮ:</w:t>
      </w:r>
    </w:p>
    <w:p w:rsidR="00BB0A02" w:rsidRDefault="00BB0A02" w:rsidP="00240D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DC0" w:rsidRPr="00A8563B" w:rsidRDefault="003B6DC0" w:rsidP="003B6DC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Внести зміни до розпорядження міського голови від 28.05.2024 № 128 </w:t>
      </w:r>
      <w:proofErr w:type="spellStart"/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„Про</w:t>
      </w:r>
      <w:proofErr w:type="spellEnd"/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утворення постійно діючої комісії із встановлення факту здійснення особою постійного догляду” (зі змінами від 30.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07.2024 № 191, від 23.08.2024 № 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 16.01.2026 №</w:t>
      </w:r>
      <w:r w:rsidR="002015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11, від 04.03.2026 № 58</w:t>
      </w:r>
      <w:r w:rsidRPr="00240D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 w:rsidR="0020153D">
        <w:rPr>
          <w:rFonts w:ascii="Times New Roman" w:hAnsi="Times New Roman" w:cs="Times New Roman"/>
          <w:sz w:val="28"/>
          <w:szCs w:val="28"/>
          <w:lang w:val="uk-UA"/>
        </w:rPr>
        <w:t>виклавш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склад постійно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діючої комісії із встановлення факту здійснення особою постійного догляду у новій редакції (додається)</w:t>
      </w:r>
      <w:r w:rsidR="002015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B0A02" w:rsidRDefault="00BB0A02">
      <w:pPr>
        <w:pStyle w:val="af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153D" w:rsidRDefault="0020153D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02" w:rsidRDefault="00BB0A02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C54" w:rsidRDefault="00370FC3" w:rsidP="00392C54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Оксана ДЯДЮНОВА</w:t>
      </w:r>
    </w:p>
    <w:p w:rsidR="00392C54" w:rsidRDefault="00392C54" w:rsidP="00392C54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392C54" w:rsidSect="00392C54">
          <w:headerReference w:type="default" r:id="rId10"/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docGrid w:linePitch="360" w:charSpace="8192"/>
        </w:sectPr>
      </w:pPr>
    </w:p>
    <w:p w:rsidR="003B6DC0" w:rsidRPr="003B7FFA" w:rsidRDefault="003B6DC0" w:rsidP="00392C54">
      <w:pPr>
        <w:pStyle w:val="af"/>
        <w:tabs>
          <w:tab w:val="left" w:pos="6946"/>
        </w:tabs>
        <w:spacing w:after="0" w:line="240" w:lineRule="auto"/>
        <w:ind w:left="0" w:firstLine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lastRenderedPageBreak/>
        <w:t>ЗАТВЕРДЖЕНО</w:t>
      </w:r>
    </w:p>
    <w:p w:rsidR="003B6DC0" w:rsidRPr="003B7FFA" w:rsidRDefault="003B6DC0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міського </w:t>
      </w:r>
      <w:r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Cs/>
          <w:sz w:val="28"/>
          <w:szCs w:val="28"/>
          <w:lang w:val="uk-UA"/>
        </w:rPr>
        <w:t>28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травня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 xml:space="preserve"> 2024 року 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7FFA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28</w:t>
      </w:r>
    </w:p>
    <w:p w:rsidR="003B6DC0" w:rsidRDefault="003B6DC0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3B7FFA">
        <w:rPr>
          <w:rFonts w:ascii="Times New Roman" w:hAnsi="Times New Roman"/>
          <w:bCs/>
          <w:sz w:val="28"/>
          <w:szCs w:val="28"/>
          <w:lang w:val="uk-UA"/>
        </w:rPr>
        <w:t>(у редакції розпорядження міського голови</w:t>
      </w:r>
    </w:p>
    <w:p w:rsidR="003B6DC0" w:rsidRPr="003B7FFA" w:rsidRDefault="0020153D" w:rsidP="003B6DC0">
      <w:pPr>
        <w:tabs>
          <w:tab w:val="left" w:pos="5670"/>
        </w:tabs>
        <w:spacing w:after="0" w:line="240" w:lineRule="auto"/>
        <w:ind w:left="5670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13 квітня</w:t>
      </w:r>
      <w:r w:rsidR="003B6DC0" w:rsidRPr="003B7FFA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3B6DC0">
        <w:rPr>
          <w:rFonts w:ascii="Times New Roman" w:hAnsi="Times New Roman"/>
          <w:bCs/>
          <w:sz w:val="28"/>
          <w:szCs w:val="28"/>
          <w:lang w:val="uk-UA"/>
        </w:rPr>
        <w:t>6</w:t>
      </w:r>
      <w:r w:rsidR="003B6DC0" w:rsidRPr="003B7FFA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3B6D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121</w:t>
      </w:r>
      <w:r w:rsidR="003B6DC0" w:rsidRPr="003B7FFA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3B6DC0" w:rsidRPr="00370FC3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lang w:val="uk-UA"/>
        </w:rPr>
      </w:pPr>
    </w:p>
    <w:p w:rsidR="003B6DC0" w:rsidRDefault="003B6DC0" w:rsidP="003B6DC0">
      <w:pPr>
        <w:pStyle w:val="af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6DC0" w:rsidRDefault="003B6DC0" w:rsidP="003B6DC0">
      <w:pPr>
        <w:pStyle w:val="af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6DC0" w:rsidRPr="00597359" w:rsidRDefault="003B6DC0" w:rsidP="0020153D">
      <w:pPr>
        <w:pStyle w:val="af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7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</w:t>
      </w:r>
    </w:p>
    <w:p w:rsidR="003B6DC0" w:rsidRDefault="003B6DC0" w:rsidP="0020153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>постійно діюч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5811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встановлення факту здійснення особою постійного догляду</w:t>
      </w:r>
    </w:p>
    <w:p w:rsidR="003B6DC0" w:rsidRPr="00355931" w:rsidRDefault="003B6DC0" w:rsidP="003B6DC0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5387"/>
      </w:tblGrid>
      <w:tr w:rsidR="003B6DC0" w:rsidRPr="00355931" w:rsidTr="0020153D">
        <w:trPr>
          <w:trHeight w:val="1001"/>
        </w:trPr>
        <w:tc>
          <w:tcPr>
            <w:tcW w:w="426" w:type="dxa"/>
            <w:shd w:val="clear" w:color="auto" w:fill="auto"/>
          </w:tcPr>
          <w:p w:rsidR="003B6DC0" w:rsidRPr="0020153D" w:rsidRDefault="003B6DC0" w:rsidP="005033C8">
            <w:pPr>
              <w:pStyle w:val="ae"/>
              <w:rPr>
                <w:b/>
                <w:color w:val="000000"/>
                <w:sz w:val="28"/>
                <w:szCs w:val="28"/>
                <w:lang w:val="uk-UA"/>
              </w:rPr>
            </w:pPr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№ п/</w:t>
            </w:r>
            <w:proofErr w:type="spellStart"/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3B6DC0" w:rsidRPr="0020153D" w:rsidRDefault="003B6DC0" w:rsidP="005033C8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20153D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Прізвище, ім’я, по батькові</w:t>
            </w:r>
          </w:p>
        </w:tc>
        <w:tc>
          <w:tcPr>
            <w:tcW w:w="5387" w:type="dxa"/>
            <w:shd w:val="clear" w:color="auto" w:fill="auto"/>
          </w:tcPr>
          <w:p w:rsidR="003B6DC0" w:rsidRPr="0020153D" w:rsidRDefault="003B6DC0" w:rsidP="005033C8">
            <w:pPr>
              <w:pStyle w:val="ae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20153D">
              <w:rPr>
                <w:b/>
                <w:color w:val="000000"/>
                <w:sz w:val="28"/>
                <w:szCs w:val="28"/>
                <w:lang w:val="uk-UA"/>
              </w:rPr>
              <w:t>Займана посада</w:t>
            </w:r>
          </w:p>
        </w:tc>
      </w:tr>
      <w:tr w:rsidR="003B6DC0" w:rsidRPr="00355931" w:rsidTr="005033C8"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0153D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МАЛИШ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секретар міської ради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, голова  комісії</w:t>
            </w:r>
          </w:p>
        </w:tc>
      </w:tr>
      <w:tr w:rsidR="003B6DC0" w:rsidRPr="00355931" w:rsidTr="005033C8">
        <w:trPr>
          <w:trHeight w:val="1711"/>
        </w:trPr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РІЗНИК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Тетяна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spacing w:line="24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Pr="0035593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ачальник відділу з питань </w:t>
            </w:r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>правоохоронними</w:t>
            </w:r>
            <w:proofErr w:type="spellEnd"/>
            <w:r w:rsidRPr="00355931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міської ради</w:t>
            </w:r>
            <w:r w:rsidRPr="0035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3B6DC0" w:rsidRPr="008965E7" w:rsidTr="005033C8"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0153D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ГРИБЕЛЬНИК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спеціаліст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 категорії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 відділу сім'ї, соціального захисту та охорони здоров'я виконавчого комітету міської ради, секретар комісії</w:t>
            </w:r>
          </w:p>
        </w:tc>
      </w:tr>
      <w:tr w:rsidR="003B6DC0" w:rsidRPr="008965E7" w:rsidTr="005033C8"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БОГАЧИК 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Наталія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пеціаліст І категорії відділу з юридичних питань та управління комунальним майном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, член комісії</w:t>
            </w:r>
          </w:p>
        </w:tc>
      </w:tr>
      <w:tr w:rsidR="003B6DC0" w:rsidRPr="00B84196" w:rsidTr="005033C8">
        <w:tc>
          <w:tcPr>
            <w:tcW w:w="426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ГРИБ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Ростислав Миколайович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епутат </w:t>
            </w:r>
            <w:r w:rsidR="0020153D">
              <w:rPr>
                <w:color w:val="000000"/>
                <w:sz w:val="28"/>
                <w:szCs w:val="28"/>
                <w:lang w:val="uk-UA"/>
              </w:rPr>
              <w:t xml:space="preserve">Решетилівської 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="0020153D">
              <w:rPr>
                <w:color w:val="000000"/>
                <w:sz w:val="28"/>
                <w:szCs w:val="28"/>
                <w:lang w:val="uk-UA"/>
              </w:rPr>
              <w:t xml:space="preserve"> восьмого скликання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, член комісії</w:t>
            </w:r>
          </w:p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B6DC0" w:rsidRPr="008965E7" w:rsidTr="005033C8"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КАЦІТАДЗЕ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 w:rsidRPr="00355931">
              <w:rPr>
                <w:color w:val="000000"/>
                <w:sz w:val="28"/>
                <w:szCs w:val="28"/>
                <w:lang w:val="uk-UA"/>
              </w:rPr>
              <w:t>Олена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ерівник громадської організації Решетилівська районна громадська організація </w:t>
            </w:r>
            <w:proofErr w:type="spellStart"/>
            <w:r w:rsidRPr="00355931">
              <w:rPr>
                <w:color w:val="000000"/>
                <w:sz w:val="28"/>
                <w:szCs w:val="28"/>
                <w:lang w:val="uk-UA"/>
              </w:rPr>
              <w:t>„Центр</w:t>
            </w:r>
            <w:proofErr w:type="spellEnd"/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 жіночих ініціатив”, член комісії</w:t>
            </w:r>
          </w:p>
        </w:tc>
      </w:tr>
      <w:tr w:rsidR="003B6DC0" w:rsidRPr="00B84196" w:rsidTr="005033C8">
        <w:tc>
          <w:tcPr>
            <w:tcW w:w="426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МОМОТ 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відділу сім'ї, соціального захисту та охорони здоров'я виконавчого комітету міської ради,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член комісії</w:t>
            </w:r>
          </w:p>
        </w:tc>
      </w:tr>
      <w:tr w:rsidR="003B6DC0" w:rsidRPr="008965E7" w:rsidTr="005033C8">
        <w:tc>
          <w:tcPr>
            <w:tcW w:w="426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685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НІКОЛАЄНКО</w:t>
            </w:r>
          </w:p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5387" w:type="dxa"/>
            <w:shd w:val="clear" w:color="auto" w:fill="auto"/>
          </w:tcPr>
          <w:p w:rsidR="003B6DC0" w:rsidRPr="00355931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відділу з питань </w:t>
            </w:r>
            <w:r w:rsidRPr="005811D7">
              <w:rPr>
                <w:sz w:val="28"/>
                <w:szCs w:val="28"/>
                <w:lang w:val="uk-UA"/>
              </w:rPr>
              <w:t>оборонної роботи, цивільного захисту та взаємодії з правоохоронними органами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міської ради, член комісії</w:t>
            </w:r>
          </w:p>
        </w:tc>
      </w:tr>
      <w:tr w:rsidR="003B6DC0" w:rsidRPr="008965E7" w:rsidTr="005033C8">
        <w:trPr>
          <w:trHeight w:val="1073"/>
        </w:trPr>
        <w:tc>
          <w:tcPr>
            <w:tcW w:w="426" w:type="dxa"/>
            <w:shd w:val="clear" w:color="auto" w:fill="auto"/>
          </w:tcPr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3B6DC0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ТУР 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Марина Ми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>колаївна</w:t>
            </w:r>
          </w:p>
          <w:p w:rsidR="003B6DC0" w:rsidRPr="00355931" w:rsidRDefault="003B6DC0" w:rsidP="005033C8">
            <w:pPr>
              <w:pStyle w:val="a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3B6DC0" w:rsidRDefault="003B6DC0" w:rsidP="005033C8">
            <w:pPr>
              <w:pStyle w:val="ae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авідувач поліклінічним відділенням, голова ЛКК КНП </w:t>
            </w:r>
            <w:proofErr w:type="spellStart"/>
            <w:r w:rsidRPr="00355931">
              <w:rPr>
                <w:color w:val="000000"/>
                <w:sz w:val="28"/>
                <w:szCs w:val="28"/>
                <w:lang w:val="uk-UA"/>
              </w:rPr>
              <w:t>„Решетилівська</w:t>
            </w:r>
            <w:proofErr w:type="spellEnd"/>
            <w:r w:rsidRPr="00355931">
              <w:rPr>
                <w:color w:val="000000"/>
                <w:sz w:val="28"/>
                <w:szCs w:val="28"/>
                <w:lang w:val="uk-UA"/>
              </w:rPr>
              <w:t xml:space="preserve"> центральна лікарня”, член комісії</w:t>
            </w:r>
          </w:p>
        </w:tc>
      </w:tr>
    </w:tbl>
    <w:p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DC0" w:rsidRDefault="003B6DC0" w:rsidP="003B6DC0">
      <w:pPr>
        <w:pStyle w:val="af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2C54" w:rsidRDefault="00392C54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3B6DC0">
        <w:rPr>
          <w:rFonts w:ascii="Times New Roman" w:hAnsi="Times New Roman"/>
          <w:sz w:val="28"/>
          <w:szCs w:val="28"/>
          <w:lang w:val="uk-UA"/>
        </w:rPr>
        <w:t>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6DC0">
        <w:rPr>
          <w:rFonts w:ascii="Times New Roman" w:hAnsi="Times New Roman"/>
          <w:sz w:val="28"/>
          <w:szCs w:val="28"/>
          <w:lang w:val="uk-UA"/>
        </w:rPr>
        <w:t>сім’ї,</w:t>
      </w:r>
    </w:p>
    <w:p w:rsidR="00392C54" w:rsidRDefault="003B6DC0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соціального захисту</w:t>
      </w:r>
      <w:r w:rsidR="00392C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</w:p>
    <w:p w:rsidR="003B6DC0" w:rsidRDefault="003B6DC0" w:rsidP="003B6D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охорони здоров’я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92C54">
        <w:rPr>
          <w:rFonts w:ascii="Times New Roman" w:hAnsi="Times New Roman"/>
          <w:sz w:val="28"/>
          <w:szCs w:val="28"/>
          <w:lang w:val="uk-UA"/>
        </w:rPr>
        <w:tab/>
        <w:t>Дмитро МОМОТ</w:t>
      </w:r>
      <w:bookmarkStart w:id="0" w:name="_GoBack"/>
      <w:bookmarkEnd w:id="0"/>
    </w:p>
    <w:sectPr w:rsidR="003B6DC0" w:rsidSect="00392C54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CA" w:rsidRDefault="006C5BCA">
      <w:pPr>
        <w:spacing w:after="0" w:line="240" w:lineRule="auto"/>
      </w:pPr>
      <w:r>
        <w:separator/>
      </w:r>
    </w:p>
  </w:endnote>
  <w:endnote w:type="continuationSeparator" w:id="0">
    <w:p w:rsidR="006C5BCA" w:rsidRDefault="006C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charset w:val="CC"/>
    <w:family w:val="roman"/>
    <w:pitch w:val="variable"/>
  </w:font>
  <w:font w:name="Uk_Bodon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CA" w:rsidRDefault="006C5BCA">
      <w:pPr>
        <w:spacing w:after="0" w:line="240" w:lineRule="auto"/>
      </w:pPr>
      <w:r>
        <w:separator/>
      </w:r>
    </w:p>
  </w:footnote>
  <w:footnote w:type="continuationSeparator" w:id="0">
    <w:p w:rsidR="006C5BCA" w:rsidRDefault="006C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99179021"/>
      <w:docPartObj>
        <w:docPartGallery w:val="Page Numbers (Top of Page)"/>
        <w:docPartUnique/>
      </w:docPartObj>
    </w:sdtPr>
    <w:sdtEndPr/>
    <w:sdtContent>
      <w:p w:rsidR="00392C54" w:rsidRPr="00392C54" w:rsidRDefault="00392C54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C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C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DD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2C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0FC3" w:rsidRDefault="00370F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522B1"/>
    <w:multiLevelType w:val="hybridMultilevel"/>
    <w:tmpl w:val="6D0E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02"/>
    <w:rsid w:val="00164A10"/>
    <w:rsid w:val="0020153D"/>
    <w:rsid w:val="00240D99"/>
    <w:rsid w:val="00370FC3"/>
    <w:rsid w:val="00392C54"/>
    <w:rsid w:val="003B6DC0"/>
    <w:rsid w:val="00432615"/>
    <w:rsid w:val="006C5BCA"/>
    <w:rsid w:val="008369CE"/>
    <w:rsid w:val="008965E7"/>
    <w:rsid w:val="00BB0A02"/>
    <w:rsid w:val="00DD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character" w:customStyle="1" w:styleId="-">
    <w:name w:val="Интернет-ссылка"/>
    <w:basedOn w:val="a0"/>
    <w:uiPriority w:val="99"/>
    <w:semiHidden/>
    <w:unhideWhenUsed/>
    <w:rsid w:val="00DC0023"/>
    <w:rPr>
      <w:color w:val="0000FF"/>
      <w:u w:val="single"/>
    </w:rPr>
  </w:style>
  <w:style w:type="character" w:customStyle="1" w:styleId="xfm94496230">
    <w:name w:val="xfm_94496230"/>
    <w:basedOn w:val="a0"/>
    <w:qFormat/>
    <w:rsid w:val="00841F6F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Times New Roman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4">
    <w:name w:val="Нормальний текст"/>
    <w:basedOn w:val="a"/>
    <w:qFormat/>
    <w:rsid w:val="00A3625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table" w:styleId="af5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E9B5-4261-4F19-A3A3-973964E7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User_PC_4</cp:lastModifiedBy>
  <cp:revision>5</cp:revision>
  <cp:lastPrinted>2026-04-13T13:00:00Z</cp:lastPrinted>
  <dcterms:created xsi:type="dcterms:W3CDTF">2026-04-13T08:44:00Z</dcterms:created>
  <dcterms:modified xsi:type="dcterms:W3CDTF">2026-04-14T08:25:00Z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