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E80D" w14:textId="53473B8E" w:rsidR="00214592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566F314" wp14:editId="49881CE2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A0DD2" w14:textId="77777777" w:rsidR="00214592" w:rsidRPr="006462DB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/>
          <w:sz w:val="27"/>
          <w:szCs w:val="27"/>
          <w:lang w:val="uk-UA"/>
        </w:rPr>
        <w:t>РЕШЕТИЛІВСЬКА МІСЬКА РАДА</w:t>
      </w:r>
    </w:p>
    <w:p w14:paraId="0540F5A1" w14:textId="77777777" w:rsidR="00214592" w:rsidRPr="006462DB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/>
          <w:sz w:val="27"/>
          <w:szCs w:val="27"/>
          <w:lang w:val="uk-UA"/>
        </w:rPr>
        <w:t>ПОЛТАВСЬКОЇ ОБЛАСТІ</w:t>
      </w:r>
    </w:p>
    <w:p w14:paraId="281BC7C8" w14:textId="77777777" w:rsidR="00214592" w:rsidRPr="006462DB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14:paraId="4CCC0728" w14:textId="77777777" w:rsidR="00214592" w:rsidRPr="006462DB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4A3B6D5F" w14:textId="77777777" w:rsidR="00214592" w:rsidRPr="006462DB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/>
          <w:sz w:val="27"/>
          <w:szCs w:val="27"/>
          <w:lang w:val="uk-UA"/>
        </w:rPr>
        <w:t>РІШЕННЯ</w:t>
      </w:r>
    </w:p>
    <w:p w14:paraId="64DFC3F4" w14:textId="77777777" w:rsidR="00214592" w:rsidRPr="006462DB" w:rsidRDefault="00214592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39B46C79" w14:textId="270B16E6" w:rsidR="00214592" w:rsidRPr="006462DB" w:rsidRDefault="00482334" w:rsidP="006462DB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31</w:t>
      </w:r>
      <w:r w:rsidR="00464C10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C87E37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березня 2026</w:t>
      </w:r>
      <w:r w:rsidR="00873152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року                     </w:t>
      </w:r>
      <w:r w:rsidR="00873152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м. </w:t>
      </w:r>
      <w:proofErr w:type="spellStart"/>
      <w:r w:rsidR="00873152" w:rsidRPr="006462DB">
        <w:rPr>
          <w:rFonts w:ascii="Times New Roman" w:hAnsi="Times New Roman" w:cs="Times New Roman"/>
          <w:sz w:val="27"/>
          <w:szCs w:val="27"/>
          <w:lang w:val="uk-UA"/>
        </w:rPr>
        <w:t>Решетилівка</w:t>
      </w:r>
      <w:proofErr w:type="spellEnd"/>
      <w:r w:rsidR="00873152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</w:t>
      </w:r>
      <w:r w:rsidR="00F41055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873152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        № </w:t>
      </w:r>
      <w:r w:rsidR="00F41055">
        <w:rPr>
          <w:rFonts w:ascii="Times New Roman" w:hAnsi="Times New Roman" w:cs="Times New Roman"/>
          <w:sz w:val="27"/>
          <w:szCs w:val="27"/>
          <w:lang w:val="uk-UA"/>
        </w:rPr>
        <w:t>69</w:t>
      </w:r>
      <w:bookmarkStart w:id="0" w:name="_GoBack"/>
      <w:bookmarkEnd w:id="0"/>
    </w:p>
    <w:p w14:paraId="59B2201E" w14:textId="77777777" w:rsidR="00214592" w:rsidRPr="006462DB" w:rsidRDefault="00214592" w:rsidP="006462DB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218707A6" w14:textId="77777777" w:rsidR="005A26D9" w:rsidRPr="006462DB" w:rsidRDefault="00873152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Про затвердження висновк</w:t>
      </w:r>
      <w:r w:rsidR="00671F89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ів</w:t>
      </w:r>
      <w:r w:rsidR="005A26D9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про</w:t>
      </w:r>
    </w:p>
    <w:p w14:paraId="543D4298" w14:textId="77777777" w:rsidR="005A26D9" w:rsidRPr="006462DB" w:rsidRDefault="00873152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вартість майна для </w:t>
      </w:r>
      <w:r w:rsidR="005A26D9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продовження</w:t>
      </w:r>
    </w:p>
    <w:p w14:paraId="4D30B283" w14:textId="77777777" w:rsidR="00214592" w:rsidRPr="006462DB" w:rsidRDefault="005A26D9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договорів оренди</w:t>
      </w:r>
      <w:r w:rsidR="00873152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14:paraId="603D17A4" w14:textId="77777777" w:rsidR="00214592" w:rsidRPr="006462DB" w:rsidRDefault="00214592" w:rsidP="006462DB">
      <w:pPr>
        <w:tabs>
          <w:tab w:val="left" w:pos="709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22C0D66E" w14:textId="77777777" w:rsidR="00214592" w:rsidRPr="006462DB" w:rsidRDefault="00873152" w:rsidP="006462DB">
      <w:pPr>
        <w:spacing w:after="0" w:line="240" w:lineRule="auto"/>
        <w:ind w:firstLine="567"/>
        <w:jc w:val="both"/>
        <w:rPr>
          <w:sz w:val="27"/>
          <w:szCs w:val="27"/>
          <w:lang w:val="uk-UA"/>
        </w:rPr>
      </w:pPr>
      <w:r w:rsidRPr="006462DB">
        <w:rPr>
          <w:rFonts w:ascii="Times New Roman" w:hAnsi="Times New Roman"/>
          <w:sz w:val="27"/>
          <w:szCs w:val="27"/>
          <w:lang w:val="uk-UA"/>
        </w:rPr>
        <w:t xml:space="preserve">Керуючись законами України </w:t>
      </w:r>
      <w:proofErr w:type="spellStart"/>
      <w:r w:rsidRPr="006462DB">
        <w:rPr>
          <w:rFonts w:ascii="Times New Roman" w:hAnsi="Times New Roman"/>
          <w:sz w:val="27"/>
          <w:szCs w:val="27"/>
          <w:lang w:val="uk-UA"/>
        </w:rPr>
        <w:t>„Про</w:t>
      </w:r>
      <w:proofErr w:type="spellEnd"/>
      <w:r w:rsidRPr="006462DB">
        <w:rPr>
          <w:rFonts w:ascii="Times New Roman" w:hAnsi="Times New Roman"/>
          <w:sz w:val="27"/>
          <w:szCs w:val="27"/>
          <w:lang w:val="uk-UA"/>
        </w:rPr>
        <w:t xml:space="preserve"> місцеве самоврядування в Україні”, </w:t>
      </w:r>
      <w:proofErr w:type="spellStart"/>
      <w:r w:rsidRPr="006462DB">
        <w:rPr>
          <w:rFonts w:ascii="Times New Roman" w:hAnsi="Times New Roman"/>
          <w:sz w:val="27"/>
          <w:szCs w:val="27"/>
          <w:lang w:val="uk-UA"/>
        </w:rPr>
        <w:t>„Про</w:t>
      </w:r>
      <w:proofErr w:type="spellEnd"/>
      <w:r w:rsidRPr="006462DB">
        <w:rPr>
          <w:rFonts w:ascii="Times New Roman" w:hAnsi="Times New Roman"/>
          <w:sz w:val="27"/>
          <w:szCs w:val="27"/>
          <w:lang w:val="uk-UA"/>
        </w:rPr>
        <w:t xml:space="preserve"> оренду державного та комунального майна”,</w:t>
      </w:r>
      <w:r w:rsidRPr="006462DB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 w:rsidRPr="006462DB">
        <w:rPr>
          <w:rFonts w:ascii="Times New Roman" w:eastAsia="Calibri" w:hAnsi="Times New Roman" w:cs="Times New Roman"/>
          <w:bCs/>
          <w:sz w:val="27"/>
          <w:szCs w:val="27"/>
          <w:lang w:val="en-US" w:eastAsia="ru-RU"/>
        </w:rPr>
        <w:t>V</w:t>
      </w:r>
      <w:r w:rsidRPr="006462DB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 xml:space="preserve">ІІІ </w:t>
      </w:r>
      <w:proofErr w:type="spellStart"/>
      <w:r w:rsidRPr="006462DB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>„Про</w:t>
      </w:r>
      <w:proofErr w:type="spellEnd"/>
      <w:r w:rsidRPr="006462DB">
        <w:rPr>
          <w:rFonts w:ascii="Times New Roman" w:eastAsia="Calibri" w:hAnsi="Times New Roman" w:cs="Times New Roman"/>
          <w:bCs/>
          <w:sz w:val="27"/>
          <w:szCs w:val="27"/>
          <w:lang w:val="uk-UA" w:eastAsia="ru-RU"/>
        </w:rPr>
        <w:t xml:space="preserve"> затвердження документів щодо оренди майна Решетилівської 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міської територіальної громади”, </w:t>
      </w:r>
      <w:r w:rsidRPr="006462DB">
        <w:rPr>
          <w:rFonts w:ascii="Times New Roman" w:hAnsi="Times New Roman"/>
          <w:sz w:val="27"/>
          <w:szCs w:val="27"/>
          <w:lang w:val="uk-UA"/>
        </w:rPr>
        <w:t>виконавчий комітет Решетилівської міської ради</w:t>
      </w:r>
    </w:p>
    <w:p w14:paraId="5AEF0A5C" w14:textId="77777777" w:rsidR="00214592" w:rsidRPr="006462DB" w:rsidRDefault="0087315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6462DB">
        <w:rPr>
          <w:rFonts w:ascii="Times New Roman" w:hAnsi="Times New Roman"/>
          <w:b/>
          <w:sz w:val="27"/>
          <w:szCs w:val="27"/>
          <w:lang w:val="uk-UA"/>
        </w:rPr>
        <w:t>ВИРІШИВ:</w:t>
      </w:r>
    </w:p>
    <w:p w14:paraId="1F6D4171" w14:textId="77777777" w:rsidR="00214592" w:rsidRPr="006462DB" w:rsidRDefault="0021459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14:paraId="3D74539C" w14:textId="77777777" w:rsidR="00671F89" w:rsidRPr="006462DB" w:rsidRDefault="00671F89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Затвердити висновки про вартість майна для</w:t>
      </w:r>
      <w:r w:rsidR="002073BB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продовження договорів оренди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:</w:t>
      </w:r>
    </w:p>
    <w:p w14:paraId="32B84D0E" w14:textId="2B080792" w:rsidR="00DB229B" w:rsidRPr="006462DB" w:rsidRDefault="00DB229B" w:rsidP="0064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sz w:val="27"/>
          <w:szCs w:val="27"/>
          <w:lang w:val="uk-UA"/>
        </w:rPr>
        <w:t>1)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нежитлового </w:t>
      </w:r>
      <w:r w:rsidRPr="006462DB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2073B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32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2073B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8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кв.м</w:t>
      </w:r>
      <w:proofErr w:type="spellEnd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вартістю </w:t>
      </w:r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270300,00 </w:t>
      </w:r>
      <w:proofErr w:type="spellStart"/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(двісті сімдесят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>триста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гривень 00 коп.),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="002073BB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ого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вул. Покровська, 9, м. </w:t>
      </w:r>
      <w:proofErr w:type="spellStart"/>
      <w:r w:rsidRPr="006462DB">
        <w:rPr>
          <w:rFonts w:ascii="Times New Roman" w:hAnsi="Times New Roman" w:cs="Times New Roman"/>
          <w:sz w:val="27"/>
          <w:szCs w:val="27"/>
          <w:lang w:val="uk-UA"/>
        </w:rPr>
        <w:t>Решетилівка</w:t>
      </w:r>
      <w:proofErr w:type="spellEnd"/>
      <w:r w:rsidRPr="006462DB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район,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а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област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орендар фізична особа-підприємець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073BB" w:rsidRPr="006462DB">
        <w:rPr>
          <w:rFonts w:ascii="Times New Roman" w:hAnsi="Times New Roman" w:cs="Times New Roman"/>
          <w:sz w:val="27"/>
          <w:szCs w:val="27"/>
          <w:lang w:val="uk-UA"/>
        </w:rPr>
        <w:t>Верещака Т.І.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6370F391" w14:textId="3BF28AAD" w:rsidR="00DB229B" w:rsidRPr="006462DB" w:rsidRDefault="00DB229B" w:rsidP="0064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sz w:val="27"/>
          <w:szCs w:val="27"/>
          <w:lang w:val="uk-UA"/>
        </w:rPr>
        <w:t>2)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нежитлового </w:t>
      </w:r>
      <w:r w:rsidRPr="006462DB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8260D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площею 27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8260D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14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кв.м</w:t>
      </w:r>
      <w:proofErr w:type="spellEnd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вартістю </w:t>
      </w:r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>550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00,00 </w:t>
      </w:r>
      <w:proofErr w:type="spellStart"/>
      <w:r w:rsidRPr="006462DB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(п’ятдесят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п’ять тисяч гривень 00 коп.), 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="008260DB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ого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вул. </w:t>
      </w:r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>Вишнева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>26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, с.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>Хрещате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район,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област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, орендар фізична особа-підприємець </w:t>
      </w:r>
      <w:proofErr w:type="spellStart"/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>Семука</w:t>
      </w:r>
      <w:proofErr w:type="spellEnd"/>
      <w:r w:rsidR="008260D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В.М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.;</w:t>
      </w:r>
    </w:p>
    <w:p w14:paraId="7F3CE793" w14:textId="5EF10991" w:rsidR="00DB229B" w:rsidRPr="006462DB" w:rsidRDefault="008260DB" w:rsidP="006462DB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нежитлового </w:t>
      </w:r>
      <w:r w:rsidR="00DB229B" w:rsidRPr="006462DB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загальною пл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ощею 28</w:t>
      </w:r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3</w:t>
      </w:r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кв.м</w:t>
      </w:r>
      <w:proofErr w:type="spellEnd"/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вартістю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745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00,00 </w:t>
      </w:r>
      <w:proofErr w:type="spellStart"/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(с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імдесят чотири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тисяч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п’ятсот 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гривень 00 коп.),</w:t>
      </w:r>
      <w:r w:rsidR="00DB229B"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DB229B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ого</w:t>
      </w:r>
      <w:r w:rsidR="00DB229B"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вул.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Центральна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, с.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6462DB">
        <w:rPr>
          <w:rFonts w:ascii="Times New Roman" w:hAnsi="Times New Roman" w:cs="Times New Roman"/>
          <w:sz w:val="27"/>
          <w:szCs w:val="27"/>
          <w:lang w:val="uk-UA"/>
        </w:rPr>
        <w:t>Колотії</w:t>
      </w:r>
      <w:proofErr w:type="spellEnd"/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район,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област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, орендар фізична особа-підприємець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Колотій Н.А</w:t>
      </w:r>
      <w:r w:rsidR="00DB229B" w:rsidRPr="006462DB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2B5884" w:rsidRPr="006462DB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5E8CF3CD" w14:textId="28422841" w:rsidR="002B5884" w:rsidRPr="006462DB" w:rsidRDefault="002B5884" w:rsidP="006462DB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sz w:val="27"/>
          <w:szCs w:val="27"/>
          <w:lang w:val="uk-UA"/>
        </w:rPr>
        <w:t>4)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нежитлового </w:t>
      </w:r>
      <w:r w:rsidRPr="006462DB">
        <w:rPr>
          <w:rFonts w:ascii="Times New Roman" w:hAnsi="Times New Roman"/>
          <w:sz w:val="27"/>
          <w:szCs w:val="27"/>
          <w:lang w:val="uk-UA"/>
        </w:rPr>
        <w:t xml:space="preserve">приміщення, </w:t>
      </w:r>
      <w:r w:rsidR="00D52E72" w:rsidRPr="006462DB">
        <w:rPr>
          <w:rFonts w:ascii="Times New Roman" w:hAnsi="Times New Roman"/>
          <w:sz w:val="27"/>
          <w:szCs w:val="27"/>
          <w:lang w:val="uk-UA"/>
        </w:rPr>
        <w:t>кімнат</w:t>
      </w:r>
      <w:r w:rsidR="00090944" w:rsidRPr="006462DB">
        <w:rPr>
          <w:rFonts w:ascii="Times New Roman" w:hAnsi="Times New Roman"/>
          <w:sz w:val="27"/>
          <w:szCs w:val="27"/>
          <w:lang w:val="uk-UA"/>
        </w:rPr>
        <w:t xml:space="preserve"> № 56, 58 корисною площею 31,8 </w:t>
      </w:r>
      <w:proofErr w:type="spellStart"/>
      <w:r w:rsidR="00090944" w:rsidRPr="006462DB">
        <w:rPr>
          <w:rFonts w:ascii="Times New Roman" w:hAnsi="Times New Roman"/>
          <w:sz w:val="27"/>
          <w:szCs w:val="27"/>
          <w:lang w:val="uk-UA"/>
        </w:rPr>
        <w:t>кв.м</w:t>
      </w:r>
      <w:proofErr w:type="spellEnd"/>
      <w:r w:rsidR="00090944" w:rsidRPr="006462DB">
        <w:rPr>
          <w:rFonts w:ascii="Times New Roman" w:hAnsi="Times New Roman"/>
          <w:sz w:val="27"/>
          <w:szCs w:val="27"/>
          <w:lang w:val="uk-UA"/>
        </w:rPr>
        <w:t xml:space="preserve">., 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загальною площею 44,8 </w:t>
      </w:r>
      <w:proofErr w:type="spellStart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кв.м</w:t>
      </w:r>
      <w:proofErr w:type="spellEnd"/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вартістю 167000,00 </w:t>
      </w:r>
      <w:proofErr w:type="spellStart"/>
      <w:r w:rsidRPr="006462DB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(сто шістдесят сім тисяч гривень 00 коп.),</w:t>
      </w:r>
      <w:r w:rsidRPr="006462D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>розташован</w:t>
      </w:r>
      <w:r w:rsidR="00D52E72" w:rsidRPr="006462DB">
        <w:rPr>
          <w:rFonts w:ascii="Times New Roman" w:hAnsi="Times New Roman" w:cs="Times New Roman"/>
          <w:bCs/>
          <w:sz w:val="27"/>
          <w:szCs w:val="27"/>
          <w:lang w:val="uk-UA"/>
        </w:rPr>
        <w:t>их</w:t>
      </w:r>
      <w:r w:rsidRPr="006462D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будівлі за адресою: 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вул. Покровська, 16, </w:t>
      </w:r>
      <w:proofErr w:type="spellStart"/>
      <w:r w:rsidRPr="006462DB">
        <w:rPr>
          <w:rFonts w:ascii="Times New Roman" w:hAnsi="Times New Roman" w:cs="Times New Roman"/>
          <w:sz w:val="27"/>
          <w:szCs w:val="27"/>
          <w:lang w:val="uk-UA"/>
        </w:rPr>
        <w:t>м.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Решетилі</w:t>
      </w:r>
      <w:proofErr w:type="spellEnd"/>
      <w:r w:rsidRPr="006462DB">
        <w:rPr>
          <w:rFonts w:ascii="Times New Roman" w:hAnsi="Times New Roman" w:cs="Times New Roman"/>
          <w:sz w:val="27"/>
          <w:szCs w:val="27"/>
          <w:lang w:val="uk-UA"/>
        </w:rPr>
        <w:t>вка,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район, Полтавськ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 xml:space="preserve"> област</w:t>
      </w:r>
      <w:r w:rsidR="006462DB" w:rsidRPr="006462DB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>, орендар фізична особа-підприємець Деркач В.Г.</w:t>
      </w:r>
    </w:p>
    <w:p w14:paraId="6071F3FC" w14:textId="77777777" w:rsidR="00DB229B" w:rsidRDefault="00DB229B" w:rsidP="0064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9F5B3" w14:textId="77777777"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37DC4" w14:textId="77777777"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C825A" w14:textId="77777777" w:rsidR="00DB229B" w:rsidRDefault="00DB229B" w:rsidP="0067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616860" w14:textId="5D32B786" w:rsidR="00DB229B" w:rsidRPr="006462DB" w:rsidRDefault="006462DB" w:rsidP="006462D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462DB">
        <w:rPr>
          <w:rFonts w:ascii="Times New Roman" w:hAnsi="Times New Roman" w:cs="Times New Roman"/>
          <w:sz w:val="27"/>
          <w:szCs w:val="27"/>
          <w:lang w:val="uk-UA"/>
        </w:rPr>
        <w:t>Міський голова</w:t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462DB">
        <w:rPr>
          <w:rFonts w:ascii="Times New Roman" w:hAnsi="Times New Roman" w:cs="Times New Roman"/>
          <w:sz w:val="27"/>
          <w:szCs w:val="27"/>
          <w:lang w:val="uk-UA"/>
        </w:rPr>
        <w:tab/>
        <w:t>Оксана ДЯДЮНОВА</w:t>
      </w:r>
    </w:p>
    <w:p w14:paraId="74EDEEC2" w14:textId="46AEB327" w:rsidR="00214592" w:rsidRPr="00F82B26" w:rsidRDefault="00873152" w:rsidP="006462DB">
      <w:pPr>
        <w:pStyle w:val="Standard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  <w:r w:rsidR="006462D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</w:p>
    <w:p w14:paraId="66ED780B" w14:textId="77777777" w:rsidR="00214592" w:rsidRDefault="0021459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F2329AB" w14:textId="77777777" w:rsidR="00214592" w:rsidRDefault="00873152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Головний спеціаліст відділу з юридичних </w:t>
      </w:r>
    </w:p>
    <w:p w14:paraId="43025FA2" w14:textId="77777777" w:rsidR="00214592" w:rsidRDefault="00873152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питань та управління комунальним майном                     Віктор ЗИГАЛЕНКО</w:t>
      </w:r>
    </w:p>
    <w:p w14:paraId="4D1BB3E0" w14:textId="77777777"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3AD0730A" w14:textId="77777777" w:rsidR="00214592" w:rsidRDefault="008731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14:paraId="69DA183A" w14:textId="77777777" w:rsidR="00214592" w:rsidRDefault="0021459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E061DA" w14:textId="77777777" w:rsidR="00214592" w:rsidRDefault="008731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14:paraId="3116E0E8" w14:textId="77777777"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55BEEFBC" w14:textId="77777777" w:rsidR="00214592" w:rsidRDefault="0021459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FD5C4" w14:textId="5172F85B" w:rsidR="00214592" w:rsidRDefault="006462D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організаційно -</w:t>
      </w:r>
    </w:p>
    <w:p w14:paraId="29B88B35" w14:textId="77777777" w:rsidR="00214592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14:paraId="27C14347" w14:textId="367CCF44" w:rsidR="00214592" w:rsidRDefault="00873152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62DB">
        <w:rPr>
          <w:rFonts w:ascii="Times New Roman" w:hAnsi="Times New Roman" w:cs="Times New Roman"/>
          <w:sz w:val="28"/>
          <w:szCs w:val="28"/>
          <w:lang w:val="uk-UA"/>
        </w:rPr>
        <w:t>Надія КУЛИК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3EB829" w14:textId="77777777"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4D2BCDAB" w14:textId="77777777" w:rsidR="00214592" w:rsidRDefault="0021459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7DEB9F" w14:textId="77777777" w:rsidR="00214592" w:rsidRDefault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14:paraId="0DC4E5B7" w14:textId="77777777" w:rsidR="00214592" w:rsidRDefault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14:paraId="55AD64BC" w14:textId="77777777" w:rsidR="00214592" w:rsidRDefault="00873152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14:paraId="77FE7688" w14:textId="77777777"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D139E4">
        <w:rPr>
          <w:rFonts w:ascii="Times New Roman" w:hAnsi="Times New Roman" w:cs="Times New Roman"/>
          <w:sz w:val="28"/>
          <w:szCs w:val="28"/>
          <w:lang w:val="uk-UA" w:eastAsia="ru-RU"/>
        </w:rPr>
        <w:t>3.2026</w:t>
      </w:r>
    </w:p>
    <w:p w14:paraId="7816315E" w14:textId="77777777" w:rsidR="00214592" w:rsidRDefault="0021459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0EDFF" w14:textId="77777777"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59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ED43D" w14:textId="77777777" w:rsidR="009741B1" w:rsidRDefault="009741B1">
      <w:pPr>
        <w:spacing w:line="240" w:lineRule="auto"/>
      </w:pPr>
      <w:r>
        <w:separator/>
      </w:r>
    </w:p>
  </w:endnote>
  <w:endnote w:type="continuationSeparator" w:id="0">
    <w:p w14:paraId="5E8BE3EA" w14:textId="77777777" w:rsidR="009741B1" w:rsidRDefault="0097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AE7C7" w14:textId="77777777" w:rsidR="009741B1" w:rsidRDefault="009741B1">
      <w:pPr>
        <w:spacing w:after="0"/>
      </w:pPr>
      <w:r>
        <w:separator/>
      </w:r>
    </w:p>
  </w:footnote>
  <w:footnote w:type="continuationSeparator" w:id="0">
    <w:p w14:paraId="693D34DF" w14:textId="77777777" w:rsidR="009741B1" w:rsidRDefault="009741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54B40"/>
    <w:rsid w:val="00090944"/>
    <w:rsid w:val="000C6854"/>
    <w:rsid w:val="001D0442"/>
    <w:rsid w:val="001D2A95"/>
    <w:rsid w:val="002073BB"/>
    <w:rsid w:val="00214592"/>
    <w:rsid w:val="002B5884"/>
    <w:rsid w:val="00311463"/>
    <w:rsid w:val="00314C4F"/>
    <w:rsid w:val="003F1EAA"/>
    <w:rsid w:val="003F466E"/>
    <w:rsid w:val="00441CBC"/>
    <w:rsid w:val="00464C10"/>
    <w:rsid w:val="00482334"/>
    <w:rsid w:val="0055125C"/>
    <w:rsid w:val="005A26D9"/>
    <w:rsid w:val="005E7D1F"/>
    <w:rsid w:val="006223B8"/>
    <w:rsid w:val="006462DB"/>
    <w:rsid w:val="00671F89"/>
    <w:rsid w:val="00707E1C"/>
    <w:rsid w:val="007B457A"/>
    <w:rsid w:val="00815247"/>
    <w:rsid w:val="008260DB"/>
    <w:rsid w:val="00873152"/>
    <w:rsid w:val="00894E00"/>
    <w:rsid w:val="008F6213"/>
    <w:rsid w:val="00957159"/>
    <w:rsid w:val="009741B1"/>
    <w:rsid w:val="009760C7"/>
    <w:rsid w:val="009B2C8F"/>
    <w:rsid w:val="00A859DC"/>
    <w:rsid w:val="00AA4196"/>
    <w:rsid w:val="00B43066"/>
    <w:rsid w:val="00C64E1F"/>
    <w:rsid w:val="00C65A6D"/>
    <w:rsid w:val="00C80C85"/>
    <w:rsid w:val="00C87E37"/>
    <w:rsid w:val="00CF34D8"/>
    <w:rsid w:val="00D139E4"/>
    <w:rsid w:val="00D52E72"/>
    <w:rsid w:val="00DB229B"/>
    <w:rsid w:val="00DD45B2"/>
    <w:rsid w:val="00E30D88"/>
    <w:rsid w:val="00F13351"/>
    <w:rsid w:val="00F41055"/>
    <w:rsid w:val="00F82B26"/>
    <w:rsid w:val="00FB606F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CC2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152</cp:revision>
  <cp:lastPrinted>2024-01-11T06:33:00Z</cp:lastPrinted>
  <dcterms:created xsi:type="dcterms:W3CDTF">2019-09-26T11:25:00Z</dcterms:created>
  <dcterms:modified xsi:type="dcterms:W3CDTF">2026-03-31T11:43:00Z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