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84D1" w14:textId="77777777" w:rsidR="002B7E4C" w:rsidRPr="00FA6734" w:rsidRDefault="004E1F1E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FA67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87CB85E" wp14:editId="4950CE3B">
            <wp:simplePos x="0" y="0"/>
            <wp:positionH relativeFrom="column">
              <wp:posOffset>2707005</wp:posOffset>
            </wp:positionH>
            <wp:positionV relativeFrom="paragraph">
              <wp:posOffset>-499110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34513" w14:textId="77777777" w:rsidR="002B7E4C" w:rsidRPr="00FA6734" w:rsidRDefault="004E1F1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673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РЕШЕТИЛІВСЬКА МІСЬКА РАДА</w:t>
      </w:r>
    </w:p>
    <w:p w14:paraId="72CDF38B" w14:textId="77777777" w:rsidR="002B7E4C" w:rsidRPr="00FA6734" w:rsidRDefault="004E1F1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FA673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ПОЛТАВСЬКОЇ ОБЛАСТІ</w:t>
      </w:r>
    </w:p>
    <w:p w14:paraId="62050F42" w14:textId="77777777" w:rsidR="002B7E4C" w:rsidRPr="00FA6734" w:rsidRDefault="004E1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7727493D" w14:textId="77777777" w:rsidR="002B7E4C" w:rsidRPr="00FA6734" w:rsidRDefault="002B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31A970" w14:textId="77777777" w:rsidR="002B7E4C" w:rsidRPr="00FA6734" w:rsidRDefault="004E1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13E0654" w14:textId="77777777" w:rsidR="002B7E4C" w:rsidRPr="00FA6734" w:rsidRDefault="002B7E4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8599CA" w14:textId="69474C13" w:rsidR="002B7E4C" w:rsidRPr="00FA6734" w:rsidRDefault="00065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34E69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234E69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34E69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34E69" w:rsidRPr="00FA6734">
        <w:rPr>
          <w:rFonts w:ascii="Times New Roman" w:hAnsi="Times New Roman" w:cs="Times New Roman"/>
          <w:sz w:val="28"/>
          <w:szCs w:val="28"/>
          <w:lang w:val="uk-UA"/>
        </w:rPr>
        <w:t>м. Решетилівка                                        №</w:t>
      </w:r>
      <w:r w:rsidR="00FB26D4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908">
        <w:rPr>
          <w:rFonts w:ascii="Times New Roman" w:hAnsi="Times New Roman" w:cs="Times New Roman"/>
          <w:sz w:val="28"/>
          <w:szCs w:val="28"/>
          <w:lang w:val="uk-UA"/>
        </w:rPr>
        <w:t>49</w:t>
      </w:r>
    </w:p>
    <w:p w14:paraId="3769829F" w14:textId="77777777" w:rsidR="00234E69" w:rsidRPr="00FA6734" w:rsidRDefault="00234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C4D5FE" w14:textId="1558FEFA" w:rsidR="002B7E4C" w:rsidRPr="00FA6734" w:rsidRDefault="00543A4D" w:rsidP="00FA6734">
      <w:pPr>
        <w:tabs>
          <w:tab w:val="left" w:pos="5387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неповнолітньої Д</w:t>
      </w:r>
      <w:r w:rsidR="00A80EE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Карини Михайлівни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до сім’ї патронатного вихователя К</w:t>
      </w:r>
      <w:r w:rsidR="00A80EE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Олени Володимирівни</w:t>
      </w:r>
    </w:p>
    <w:p w14:paraId="4B524F02" w14:textId="77777777" w:rsidR="002B7E4C" w:rsidRPr="00FA6734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DE27C" w14:textId="141C0943" w:rsidR="00EE093F" w:rsidRPr="00FA6734" w:rsidRDefault="00EE093F" w:rsidP="00FA6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34 Закону України 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, Закону України 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>Про охорону дитинства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, Закону України 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>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866,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>України від 20 серпня 2021 р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893, 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Решетилівської міської ради від 30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>жовтня 2024 р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198 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>Про запровадження послуги патронату над дитиною та створення сім’ї патронатного вихователя Касян Олени Володимирівни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F40DF8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, рішення виконавчого комітету Решетилівської міської ради від </w:t>
      </w:r>
      <w:r w:rsidR="008773EE" w:rsidRPr="00FA6734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F40DF8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3EE" w:rsidRPr="00FA6734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F40DF8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773EE" w:rsidRPr="00FA673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40DF8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F40DF8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773EE" w:rsidRPr="00FA6734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F40DF8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C11524" w:rsidRPr="00FA6734">
        <w:rPr>
          <w:rFonts w:ascii="Times New Roman" w:hAnsi="Times New Roman" w:cs="Times New Roman"/>
          <w:sz w:val="28"/>
          <w:szCs w:val="28"/>
          <w:lang w:val="uk-UA"/>
        </w:rPr>
        <w:t>Про заміну помічника патронатного вихователя та внесення змін до рішення виконавчого комітету Решетилівської міської ради від 30.10.2024 № 198</w:t>
      </w:r>
      <w:r w:rsidR="00F40DF8" w:rsidRPr="00FA6734">
        <w:rPr>
          <w:rFonts w:ascii="Times New Roman" w:hAnsi="Times New Roman" w:cs="Times New Roman"/>
          <w:sz w:val="28"/>
          <w:szCs w:val="28"/>
          <w:lang w:val="uk-UA"/>
        </w:rPr>
        <w:t>ˮ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, наказу начальника служби у справах дітей виконавчого комітету Решетилівської міської ради від </w:t>
      </w:r>
      <w:r w:rsidR="00F4456A" w:rsidRPr="00FA673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4456A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Про тимчасове влаштування 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>до сім’ї патронатного вихователя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>, актів про факт передачі д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F4456A" w:rsidRPr="00FA673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листа виконавчого комітету Зіньківської міської ради Полтавської області від 03 березня 2026 року №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02.2.1-16/220 </w:t>
      </w:r>
      <w:r w:rsidR="00543A4D" w:rsidRPr="00FA6734">
        <w:rPr>
          <w:rFonts w:ascii="Times New Roman" w:hAnsi="Times New Roman" w:cs="Times New Roman"/>
          <w:sz w:val="28"/>
          <w:szCs w:val="28"/>
          <w:lang w:val="uk-UA"/>
        </w:rPr>
        <w:t>та подання служби у справах дітей</w:t>
      </w:r>
      <w:r w:rsidR="005964FF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63F" w:rsidRPr="00FA6734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Решетилівської міської ради від 06.03.2026 №01-18/71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>, виконавчий комітет Решетилівської міської ради</w:t>
      </w:r>
    </w:p>
    <w:p w14:paraId="3CD671F5" w14:textId="77777777" w:rsidR="002B7E4C" w:rsidRPr="00FA6734" w:rsidRDefault="004E1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09DEA5B7" w14:textId="77777777" w:rsidR="002B7E4C" w:rsidRPr="00FA6734" w:rsidRDefault="002B7E4C" w:rsidP="00FA6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880B90" w14:textId="647AA0A2" w:rsidR="00462ACA" w:rsidRPr="00FA6734" w:rsidRDefault="00EE093F" w:rsidP="00FA6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A6734" w:rsidRPr="00FA673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62ACA" w:rsidRPr="00FA6734">
        <w:rPr>
          <w:rFonts w:ascii="Times New Roman" w:hAnsi="Times New Roman" w:cs="Times New Roman"/>
          <w:sz w:val="28"/>
          <w:szCs w:val="28"/>
          <w:lang w:val="uk-UA"/>
        </w:rPr>
        <w:t>Влаштувати д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DB3575" w:rsidRPr="00FA673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62ACA" w:rsidRPr="00FA6734">
        <w:rPr>
          <w:rFonts w:ascii="Times New Roman" w:hAnsi="Times New Roman" w:cs="Times New Roman"/>
          <w:sz w:val="28"/>
          <w:szCs w:val="28"/>
          <w:lang w:val="uk-UA"/>
        </w:rPr>
        <w:t>, залишен</w:t>
      </w:r>
      <w:r w:rsidR="003C3DBA" w:rsidRPr="00FA673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62ACA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без батьківського піклування 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80EE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Карину Михайлівну</w:t>
      </w:r>
      <w:r w:rsidR="00F4456A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80EE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F4456A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ACA" w:rsidRPr="00FA6734">
        <w:rPr>
          <w:rFonts w:ascii="Times New Roman" w:hAnsi="Times New Roman" w:cs="Times New Roman"/>
          <w:sz w:val="28"/>
          <w:szCs w:val="28"/>
          <w:lang w:val="uk-UA"/>
        </w:rPr>
        <w:t>року народження, до сім’ї патронатного вихователя К</w:t>
      </w:r>
      <w:r w:rsidR="00A80EE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462ACA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Олени Володимирівни за адресою:</w:t>
      </w:r>
      <w:r w:rsidR="00A80EEB">
        <w:rPr>
          <w:rFonts w:ascii="Times New Roman" w:hAnsi="Times New Roman" w:cs="Times New Roman"/>
          <w:sz w:val="28"/>
          <w:szCs w:val="28"/>
          <w:lang w:val="uk-UA"/>
        </w:rPr>
        <w:t xml:space="preserve"> *</w:t>
      </w:r>
      <w:r w:rsidR="00462ACA" w:rsidRPr="00FA6734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FA673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62ACA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FA6734">
        <w:rPr>
          <w:rFonts w:ascii="Times New Roman" w:hAnsi="Times New Roman" w:cs="Times New Roman"/>
          <w:sz w:val="28"/>
          <w:szCs w:val="28"/>
          <w:lang w:val="uk-UA"/>
        </w:rPr>
        <w:t>, Полтавська область</w:t>
      </w:r>
      <w:r w:rsidR="00462ACA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, терміном на три місяці, з </w:t>
      </w:r>
      <w:r w:rsidR="00F4456A" w:rsidRPr="00FA673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62ACA" w:rsidRPr="00FA67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456A" w:rsidRPr="00FA673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62ACA" w:rsidRPr="00FA673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62ACA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273061FD" w14:textId="2DB2599E" w:rsidR="00462ACA" w:rsidRPr="00FA6734" w:rsidRDefault="00462ACA" w:rsidP="00FA6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Врахувати, що 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неповнолітня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перебува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на первинному обліку дітей, залишених без батьківського піклування, дітей-сиріт та дітей, позбавлених 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батьківського піклування, в 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відділі </w:t>
      </w:r>
      <w:r w:rsidR="00FA6734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>лужб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>у справах дітей та сімʼїˮ виконавчого комітету Зіньківської міської ради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BF61D" w14:textId="2E24D259" w:rsidR="00462ACA" w:rsidRPr="00FA6734" w:rsidRDefault="00462ACA" w:rsidP="00FA6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A673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.Службі у справах дітей виконавчого комітету Решетилівської міської ради (Юлія Гмиря) </w:t>
      </w:r>
    </w:p>
    <w:p w14:paraId="5F8D69C9" w14:textId="77777777" w:rsidR="00462ACA" w:rsidRPr="00FA6734" w:rsidRDefault="00462ACA" w:rsidP="00FA6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>підготувати договір про патронат над д</w:t>
      </w:r>
      <w:r w:rsidR="000656FF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итиною 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>та визначити розмежування функцій між органами опіки та піклування, передбачених у договорі про патронат над дитиною;</w:t>
      </w:r>
    </w:p>
    <w:p w14:paraId="4F202726" w14:textId="77777777" w:rsidR="00462ACA" w:rsidRPr="00FA6734" w:rsidRDefault="00462ACA" w:rsidP="00FA6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>здійснювати контроль за умовами проживання та виховання дитини в сім'ї патронатного вихователя.</w:t>
      </w:r>
    </w:p>
    <w:p w14:paraId="1F8AC28F" w14:textId="6D92E833" w:rsidR="00086868" w:rsidRPr="00FA6734" w:rsidRDefault="00462ACA" w:rsidP="00FA6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A673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6868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2609F6" w:rsidRPr="00FA6734">
        <w:rPr>
          <w:rFonts w:ascii="Times New Roman" w:hAnsi="Times New Roman" w:cs="Times New Roman"/>
          <w:sz w:val="28"/>
          <w:szCs w:val="28"/>
          <w:lang w:val="uk-UA"/>
        </w:rPr>
        <w:t>Головному управлінню Пенсійного фонду України в Полтавській області</w:t>
      </w:r>
      <w:r w:rsidR="00086868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 призначати та забезпечувати виплату соціальної допомоги та грошового забезпечення патронатного вихователя та помічника патронатного вихователя</w:t>
      </w:r>
      <w:r w:rsidR="00B70D35" w:rsidRPr="00FA67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56B50D" w14:textId="14399ACB" w:rsidR="004B768D" w:rsidRPr="00FA6734" w:rsidRDefault="00FD3A3A" w:rsidP="00FA6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B768D" w:rsidRPr="00FA67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A673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6868" w:rsidRPr="00FA6734">
        <w:rPr>
          <w:rFonts w:ascii="Times New Roman" w:hAnsi="Times New Roman" w:cs="Times New Roman"/>
          <w:sz w:val="28"/>
          <w:szCs w:val="28"/>
          <w:lang w:val="uk-UA"/>
        </w:rPr>
        <w:t>Відділу освіти Решетилівської міської ради (Костогриз Алла):</w:t>
      </w:r>
    </w:p>
    <w:p w14:paraId="7E6C8A09" w14:textId="77777777" w:rsidR="00086868" w:rsidRPr="00FA6734" w:rsidRDefault="00086868" w:rsidP="00FA6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>забезпечити право влаштованої в сім’ю патронатного вихова</w:t>
      </w:r>
      <w:r w:rsidR="005F6F15"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теля дитини на здобуття 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 xml:space="preserve">шкільної освіти, </w:t>
      </w:r>
      <w:r w:rsidR="00FD3A3A" w:rsidRPr="00FA6734">
        <w:rPr>
          <w:rFonts w:ascii="Times New Roman" w:hAnsi="Times New Roman" w:cs="Times New Roman"/>
          <w:sz w:val="28"/>
          <w:szCs w:val="28"/>
          <w:lang w:val="uk-UA"/>
        </w:rPr>
        <w:t>відповідно до особливостей розвитку</w:t>
      </w:r>
      <w:r w:rsidRPr="00FA67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F88511" w14:textId="315C05D1" w:rsidR="00B70D35" w:rsidRPr="00FA6734" w:rsidRDefault="00FD3A3A" w:rsidP="00FA6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70D35" w:rsidRPr="00FA67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A673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70D35" w:rsidRPr="00FA6734">
        <w:rPr>
          <w:rFonts w:ascii="Times New Roman" w:hAnsi="Times New Roman" w:cs="Times New Roman"/>
          <w:sz w:val="28"/>
          <w:szCs w:val="28"/>
          <w:lang w:val="uk-UA"/>
        </w:rPr>
        <w:t>Рекомендувати директору Комунального некомерційного підприємства „Центр первинної медико-санітарної допомоги Решетилівської міської ради Полтавської області” (Лугова Наталія):</w:t>
      </w:r>
    </w:p>
    <w:p w14:paraId="6D159226" w14:textId="77777777" w:rsidR="004B768D" w:rsidRPr="00FA6734" w:rsidRDefault="00B70D35" w:rsidP="00FA6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>визначити сімейного лікаря (за згодою) загальної практики сімейної медицини за принципом територіального обслуговування для надання медичних послуг дитині, яка влаштовується до сім’ї патронатного вихователя.</w:t>
      </w:r>
    </w:p>
    <w:p w14:paraId="6F94A5C0" w14:textId="715B4CF9" w:rsidR="002B7E4C" w:rsidRPr="00FA6734" w:rsidRDefault="00FD3A3A" w:rsidP="00FA6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3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E093F" w:rsidRPr="00FA67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A673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93EF9" w:rsidRPr="00FA673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 рішення покласти на першого заступника міського голови Сивинську Інну</w:t>
      </w:r>
      <w:r w:rsidR="00EE093F" w:rsidRPr="00FA67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A7B0F6" w14:textId="77777777" w:rsidR="002B7E4C" w:rsidRPr="00FA6734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3C8ABC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DE34A5" w14:textId="77777777" w:rsidR="00FA6734" w:rsidRPr="00FA6734" w:rsidRDefault="00FA6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A31F12" w14:textId="77777777" w:rsidR="002B7E4C" w:rsidRPr="00FA6734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EBC80A" w14:textId="77777777" w:rsidR="002B7E4C" w:rsidRPr="00FA6734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65DA96" w14:textId="4B6622F3" w:rsidR="002B7E4C" w:rsidRPr="00FA6734" w:rsidRDefault="00FA6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МАЛИ</w:t>
      </w:r>
      <w:r w:rsidR="00A80EEB">
        <w:rPr>
          <w:rFonts w:ascii="Times New Roman" w:hAnsi="Times New Roman" w:cs="Times New Roman"/>
          <w:sz w:val="28"/>
          <w:szCs w:val="28"/>
          <w:lang w:val="uk-UA"/>
        </w:rPr>
        <w:t>Ш</w:t>
      </w:r>
    </w:p>
    <w:sectPr w:rsidR="002B7E4C" w:rsidRPr="00FA6734" w:rsidSect="00FA6734">
      <w:headerReference w:type="first" r:id="rId7"/>
      <w:pgSz w:w="11906" w:h="16838"/>
      <w:pgMar w:top="1134" w:right="567" w:bottom="1134" w:left="1701" w:header="794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D5B8" w14:textId="77777777" w:rsidR="00E02A3F" w:rsidRDefault="00E02A3F" w:rsidP="000F23EE">
      <w:pPr>
        <w:spacing w:after="0" w:line="240" w:lineRule="auto"/>
      </w:pPr>
      <w:r>
        <w:separator/>
      </w:r>
    </w:p>
  </w:endnote>
  <w:endnote w:type="continuationSeparator" w:id="0">
    <w:p w14:paraId="3A622C14" w14:textId="77777777" w:rsidR="00E02A3F" w:rsidRDefault="00E02A3F" w:rsidP="000F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20F3" w14:textId="77777777" w:rsidR="00E02A3F" w:rsidRDefault="00E02A3F" w:rsidP="000F23EE">
      <w:pPr>
        <w:spacing w:after="0" w:line="240" w:lineRule="auto"/>
      </w:pPr>
      <w:r>
        <w:separator/>
      </w:r>
    </w:p>
  </w:footnote>
  <w:footnote w:type="continuationSeparator" w:id="0">
    <w:p w14:paraId="5CC7026D" w14:textId="77777777" w:rsidR="00E02A3F" w:rsidRDefault="00E02A3F" w:rsidP="000F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862831"/>
      <w:docPartObj>
        <w:docPartGallery w:val="Page Numbers (Top of Page)"/>
        <w:docPartUnique/>
      </w:docPartObj>
    </w:sdtPr>
    <w:sdtEndPr/>
    <w:sdtContent>
      <w:p w14:paraId="70067990" w14:textId="77777777" w:rsidR="000F23EE" w:rsidRDefault="000F23E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37285EB" w14:textId="77777777" w:rsidR="000F23EE" w:rsidRDefault="000F23E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E4C"/>
    <w:rsid w:val="000656FF"/>
    <w:rsid w:val="00086868"/>
    <w:rsid w:val="000F23EE"/>
    <w:rsid w:val="001A7118"/>
    <w:rsid w:val="001C1445"/>
    <w:rsid w:val="001D1908"/>
    <w:rsid w:val="0022618A"/>
    <w:rsid w:val="00234E69"/>
    <w:rsid w:val="002609F6"/>
    <w:rsid w:val="00264D1E"/>
    <w:rsid w:val="002B7E4C"/>
    <w:rsid w:val="002D063F"/>
    <w:rsid w:val="002E38E9"/>
    <w:rsid w:val="003C3DBA"/>
    <w:rsid w:val="00462ACA"/>
    <w:rsid w:val="004B768D"/>
    <w:rsid w:val="004E1F1E"/>
    <w:rsid w:val="00543A4D"/>
    <w:rsid w:val="005964FF"/>
    <w:rsid w:val="005F6F15"/>
    <w:rsid w:val="006920FF"/>
    <w:rsid w:val="00693EF9"/>
    <w:rsid w:val="008773EE"/>
    <w:rsid w:val="00881784"/>
    <w:rsid w:val="008A2FFD"/>
    <w:rsid w:val="00930075"/>
    <w:rsid w:val="00A80EEB"/>
    <w:rsid w:val="00AA0ABD"/>
    <w:rsid w:val="00B45C8E"/>
    <w:rsid w:val="00B53C3F"/>
    <w:rsid w:val="00B70D35"/>
    <w:rsid w:val="00C11524"/>
    <w:rsid w:val="00C21D93"/>
    <w:rsid w:val="00C70841"/>
    <w:rsid w:val="00D457B3"/>
    <w:rsid w:val="00DB3575"/>
    <w:rsid w:val="00DC7238"/>
    <w:rsid w:val="00E02A3F"/>
    <w:rsid w:val="00E42ECE"/>
    <w:rsid w:val="00EB2C2B"/>
    <w:rsid w:val="00EC494E"/>
    <w:rsid w:val="00EE093F"/>
    <w:rsid w:val="00F40DF8"/>
    <w:rsid w:val="00F4456A"/>
    <w:rsid w:val="00F550B0"/>
    <w:rsid w:val="00F94712"/>
    <w:rsid w:val="00FA6734"/>
    <w:rsid w:val="00FB26D4"/>
    <w:rsid w:val="00FD3A3A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9DF4"/>
  <w15:docId w15:val="{655E42E6-ADDE-4817-92FC-ECFD6347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5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3753EE"/>
    <w:pPr>
      <w:ind w:left="720"/>
      <w:contextualSpacing/>
    </w:pPr>
  </w:style>
  <w:style w:type="table" w:styleId="ae">
    <w:name w:val="Table Grid"/>
    <w:basedOn w:val="a1"/>
    <w:uiPriority w:val="59"/>
    <w:rsid w:val="00FE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F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F23EE"/>
    <w:rPr>
      <w:sz w:val="22"/>
    </w:rPr>
  </w:style>
  <w:style w:type="paragraph" w:styleId="af1">
    <w:name w:val="footer"/>
    <w:basedOn w:val="a"/>
    <w:link w:val="af2"/>
    <w:uiPriority w:val="99"/>
    <w:unhideWhenUsed/>
    <w:rsid w:val="000F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F23E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6507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91</cp:revision>
  <cp:lastPrinted>2026-03-10T08:34:00Z</cp:lastPrinted>
  <dcterms:created xsi:type="dcterms:W3CDTF">2021-02-16T08:42:00Z</dcterms:created>
  <dcterms:modified xsi:type="dcterms:W3CDTF">2026-03-16T09:45:00Z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