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3F" w:rsidRDefault="004B1F40" w:rsidP="007D163F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796616A9" wp14:editId="5C803F03">
            <wp:simplePos x="0" y="0"/>
            <wp:positionH relativeFrom="column">
              <wp:posOffset>2772410</wp:posOffset>
            </wp:positionH>
            <wp:positionV relativeFrom="paragraph">
              <wp:posOffset>-608330</wp:posOffset>
            </wp:positionV>
            <wp:extent cx="674370" cy="8883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63F" w:rsidRDefault="007D163F" w:rsidP="007D163F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7D163F" w:rsidRDefault="007D163F" w:rsidP="007D163F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7D163F" w:rsidRDefault="007D163F" w:rsidP="007D163F">
      <w:pPr>
        <w:jc w:val="center"/>
        <w:rPr>
          <w:b/>
          <w:sz w:val="28"/>
          <w:szCs w:val="28"/>
        </w:rPr>
      </w:pPr>
    </w:p>
    <w:p w:rsidR="007D163F" w:rsidRDefault="007D163F" w:rsidP="007D16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7D163F" w:rsidRDefault="007D163F" w:rsidP="007D163F">
      <w:pPr>
        <w:jc w:val="center"/>
      </w:pPr>
    </w:p>
    <w:p w:rsidR="007D163F" w:rsidRPr="0040552A" w:rsidRDefault="007D163F" w:rsidP="007D163F">
      <w:pPr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285E6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травня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40552A">
        <w:rPr>
          <w:sz w:val="28"/>
          <w:szCs w:val="28"/>
        </w:rPr>
        <w:t xml:space="preserve"> року     </w:t>
      </w:r>
      <w:r w:rsidR="004B1F40">
        <w:rPr>
          <w:sz w:val="28"/>
          <w:szCs w:val="28"/>
          <w:lang w:val="uk-UA"/>
        </w:rPr>
        <w:t xml:space="preserve">        </w:t>
      </w:r>
      <w:r w:rsidRPr="0040552A">
        <w:rPr>
          <w:sz w:val="28"/>
          <w:szCs w:val="28"/>
        </w:rPr>
        <w:t xml:space="preserve">         </w:t>
      </w:r>
      <w:r w:rsidRPr="0040552A">
        <w:rPr>
          <w:sz w:val="28"/>
          <w:szCs w:val="28"/>
          <w:lang w:val="uk-UA"/>
        </w:rPr>
        <w:t xml:space="preserve">м. </w:t>
      </w:r>
      <w:proofErr w:type="spellStart"/>
      <w:r w:rsidRPr="0040552A">
        <w:rPr>
          <w:sz w:val="28"/>
          <w:szCs w:val="28"/>
          <w:lang w:val="uk-UA"/>
        </w:rPr>
        <w:t>Решетилівка</w:t>
      </w:r>
      <w:proofErr w:type="spellEnd"/>
      <w:r w:rsidRPr="0040552A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</w:rPr>
        <w:t xml:space="preserve">      </w:t>
      </w:r>
      <w:r w:rsidR="004B1F40">
        <w:rPr>
          <w:sz w:val="28"/>
          <w:szCs w:val="28"/>
          <w:lang w:val="uk-UA"/>
        </w:rPr>
        <w:t xml:space="preserve">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    </w:t>
      </w:r>
      <w:r w:rsidRPr="0040552A">
        <w:rPr>
          <w:sz w:val="28"/>
          <w:szCs w:val="28"/>
          <w:lang w:val="uk-UA"/>
        </w:rPr>
        <w:t xml:space="preserve">            </w:t>
      </w:r>
      <w:r w:rsidRPr="0040552A">
        <w:rPr>
          <w:sz w:val="28"/>
          <w:szCs w:val="28"/>
        </w:rPr>
        <w:t xml:space="preserve">    №</w:t>
      </w:r>
      <w:r w:rsidRPr="0040552A">
        <w:rPr>
          <w:sz w:val="28"/>
          <w:szCs w:val="28"/>
          <w:lang w:val="uk-UA"/>
        </w:rPr>
        <w:t xml:space="preserve"> </w:t>
      </w:r>
      <w:r w:rsidR="004B1F40">
        <w:rPr>
          <w:sz w:val="28"/>
          <w:szCs w:val="28"/>
          <w:lang w:val="uk-UA"/>
        </w:rPr>
        <w:t>151</w:t>
      </w:r>
    </w:p>
    <w:p w:rsidR="007D163F" w:rsidRPr="0040552A" w:rsidRDefault="007D163F" w:rsidP="007D163F">
      <w:pPr>
        <w:rPr>
          <w:sz w:val="28"/>
          <w:szCs w:val="28"/>
          <w:lang w:val="uk-UA"/>
        </w:rPr>
      </w:pPr>
    </w:p>
    <w:p w:rsidR="007D163F" w:rsidRPr="0040552A" w:rsidRDefault="007D163F" w:rsidP="007D163F">
      <w:pPr>
        <w:jc w:val="both"/>
        <w:rPr>
          <w:sz w:val="28"/>
          <w:szCs w:val="28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допомоги</w:t>
      </w:r>
      <w:proofErr w:type="spellEnd"/>
      <w:r w:rsidRPr="0040552A">
        <w:rPr>
          <w:sz w:val="28"/>
          <w:szCs w:val="28"/>
        </w:rPr>
        <w:t xml:space="preserve"> </w:t>
      </w:r>
      <w:r w:rsidRPr="0040552A">
        <w:rPr>
          <w:sz w:val="28"/>
          <w:szCs w:val="28"/>
          <w:lang w:val="uk-UA"/>
        </w:rPr>
        <w:t>призваним</w:t>
      </w:r>
      <w:r w:rsidRPr="0040552A">
        <w:rPr>
          <w:sz w:val="28"/>
          <w:szCs w:val="28"/>
        </w:rPr>
        <w:t xml:space="preserve"> на </w:t>
      </w:r>
      <w:proofErr w:type="spellStart"/>
      <w:r w:rsidRPr="0040552A">
        <w:rPr>
          <w:sz w:val="28"/>
          <w:szCs w:val="28"/>
        </w:rPr>
        <w:t>військову</w:t>
      </w:r>
      <w:proofErr w:type="spellEnd"/>
      <w:r w:rsidRPr="0040552A">
        <w:rPr>
          <w:sz w:val="28"/>
          <w:szCs w:val="28"/>
        </w:rPr>
        <w:t xml:space="preserve"> службу у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Pr="0040552A">
        <w:rPr>
          <w:sz w:val="28"/>
          <w:szCs w:val="28"/>
        </w:rPr>
        <w:t xml:space="preserve"> з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агресією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Російської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Федерації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проти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7D163F" w:rsidRPr="0040552A" w:rsidRDefault="007D163F" w:rsidP="007D163F">
      <w:pPr>
        <w:jc w:val="both"/>
        <w:rPr>
          <w:sz w:val="28"/>
          <w:szCs w:val="28"/>
          <w:lang w:val="uk-UA"/>
        </w:rPr>
      </w:pPr>
      <w:bookmarkStart w:id="1" w:name="_Hlk168314739"/>
    </w:p>
    <w:p w:rsidR="007D163F" w:rsidRPr="0040552A" w:rsidRDefault="004B1F40" w:rsidP="004B1F40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7D163F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7D163F">
        <w:rPr>
          <w:color w:val="000000"/>
          <w:sz w:val="28"/>
          <w:szCs w:val="28"/>
          <w:lang w:val="uk-UA"/>
        </w:rPr>
        <w:t xml:space="preserve"> </w:t>
      </w:r>
      <w:r w:rsidR="007D163F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7D163F" w:rsidRPr="00503F0A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.10.</w:t>
      </w:r>
      <w:r w:rsidR="007D163F" w:rsidRPr="00503F0A">
        <w:rPr>
          <w:sz w:val="28"/>
          <w:szCs w:val="28"/>
          <w:lang w:val="uk-UA"/>
        </w:rPr>
        <w:t>2025   №2394-62-</w:t>
      </w:r>
      <w:r w:rsidR="007D163F">
        <w:rPr>
          <w:sz w:val="28"/>
          <w:szCs w:val="28"/>
        </w:rPr>
        <w:t>VIII</w:t>
      </w:r>
      <w:bookmarkEnd w:id="1"/>
      <w:r w:rsidR="007D163F" w:rsidRPr="0040552A">
        <w:rPr>
          <w:sz w:val="28"/>
          <w:szCs w:val="28"/>
          <w:lang w:val="uk-UA"/>
        </w:rPr>
        <w:t xml:space="preserve">, </w:t>
      </w:r>
      <w:r w:rsidR="007D163F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r w:rsidR="00BC29DC">
        <w:rPr>
          <w:spacing w:val="-2"/>
          <w:sz w:val="28"/>
          <w:szCs w:val="28"/>
          <w:lang w:val="uk-UA"/>
        </w:rPr>
        <w:t>Бодні В.М., Вергуна</w:t>
      </w:r>
      <w:r>
        <w:rPr>
          <w:spacing w:val="-2"/>
          <w:sz w:val="28"/>
          <w:szCs w:val="28"/>
          <w:lang w:val="uk-UA"/>
        </w:rPr>
        <w:t> </w:t>
      </w:r>
      <w:r w:rsidR="00BC29DC">
        <w:rPr>
          <w:spacing w:val="-2"/>
          <w:sz w:val="28"/>
          <w:szCs w:val="28"/>
          <w:lang w:val="uk-UA"/>
        </w:rPr>
        <w:t xml:space="preserve">В.В., </w:t>
      </w:r>
      <w:proofErr w:type="spellStart"/>
      <w:r w:rsidR="0053477B">
        <w:rPr>
          <w:spacing w:val="-2"/>
          <w:sz w:val="28"/>
          <w:szCs w:val="28"/>
          <w:lang w:val="uk-UA"/>
        </w:rPr>
        <w:t>Горулька</w:t>
      </w:r>
      <w:proofErr w:type="spellEnd"/>
      <w:r w:rsidR="0053477B">
        <w:rPr>
          <w:spacing w:val="-2"/>
          <w:sz w:val="28"/>
          <w:szCs w:val="28"/>
          <w:lang w:val="uk-UA"/>
        </w:rPr>
        <w:t xml:space="preserve"> І.В., </w:t>
      </w:r>
      <w:r w:rsidR="00BC29DC">
        <w:rPr>
          <w:spacing w:val="-2"/>
          <w:sz w:val="28"/>
          <w:szCs w:val="28"/>
          <w:lang w:val="uk-UA"/>
        </w:rPr>
        <w:t xml:space="preserve">Дерев’янка Д.С., Дмитрієва В.Л., Лісовського С.П., </w:t>
      </w:r>
      <w:proofErr w:type="spellStart"/>
      <w:r w:rsidR="00BC29DC">
        <w:rPr>
          <w:spacing w:val="-2"/>
          <w:sz w:val="28"/>
          <w:szCs w:val="28"/>
          <w:lang w:val="uk-UA"/>
        </w:rPr>
        <w:t>Лозицького</w:t>
      </w:r>
      <w:proofErr w:type="spellEnd"/>
      <w:r w:rsidR="00BC29DC">
        <w:rPr>
          <w:spacing w:val="-2"/>
          <w:sz w:val="28"/>
          <w:szCs w:val="28"/>
          <w:lang w:val="uk-UA"/>
        </w:rPr>
        <w:t xml:space="preserve"> О.С., Маляра В.В., </w:t>
      </w:r>
      <w:proofErr w:type="spellStart"/>
      <w:r w:rsidR="003723D9">
        <w:rPr>
          <w:spacing w:val="-2"/>
          <w:sz w:val="28"/>
          <w:szCs w:val="28"/>
          <w:lang w:val="uk-UA"/>
        </w:rPr>
        <w:t>Мордик</w:t>
      </w:r>
      <w:r>
        <w:rPr>
          <w:spacing w:val="-2"/>
          <w:sz w:val="28"/>
          <w:szCs w:val="28"/>
          <w:lang w:val="uk-UA"/>
        </w:rPr>
        <w:t>а</w:t>
      </w:r>
      <w:proofErr w:type="spellEnd"/>
      <w:r w:rsidR="003723D9">
        <w:rPr>
          <w:spacing w:val="-2"/>
          <w:sz w:val="28"/>
          <w:szCs w:val="28"/>
          <w:lang w:val="uk-UA"/>
        </w:rPr>
        <w:t xml:space="preserve"> Ю.Л., </w:t>
      </w:r>
      <w:proofErr w:type="spellStart"/>
      <w:r w:rsidR="00BC29DC">
        <w:rPr>
          <w:spacing w:val="-2"/>
          <w:sz w:val="28"/>
          <w:szCs w:val="28"/>
          <w:lang w:val="uk-UA"/>
        </w:rPr>
        <w:t>Недосвітія</w:t>
      </w:r>
      <w:proofErr w:type="spellEnd"/>
      <w:r w:rsidR="00BC29DC">
        <w:rPr>
          <w:spacing w:val="-2"/>
          <w:sz w:val="28"/>
          <w:szCs w:val="28"/>
          <w:lang w:val="uk-UA"/>
        </w:rPr>
        <w:t xml:space="preserve"> М.О., </w:t>
      </w:r>
      <w:proofErr w:type="spellStart"/>
      <w:r w:rsidR="00BC29DC">
        <w:rPr>
          <w:spacing w:val="-2"/>
          <w:sz w:val="28"/>
          <w:szCs w:val="28"/>
          <w:lang w:val="uk-UA"/>
        </w:rPr>
        <w:t>Романчука</w:t>
      </w:r>
      <w:proofErr w:type="spellEnd"/>
      <w:r w:rsidR="00BC29DC">
        <w:rPr>
          <w:spacing w:val="-2"/>
          <w:sz w:val="28"/>
          <w:szCs w:val="28"/>
          <w:lang w:val="uk-UA"/>
        </w:rPr>
        <w:t xml:space="preserve"> В.О., </w:t>
      </w:r>
      <w:r w:rsidR="00314E2B">
        <w:rPr>
          <w:spacing w:val="-2"/>
          <w:sz w:val="28"/>
          <w:szCs w:val="28"/>
          <w:lang w:val="uk-UA"/>
        </w:rPr>
        <w:t xml:space="preserve">Скляренка І.В., </w:t>
      </w:r>
      <w:proofErr w:type="spellStart"/>
      <w:r w:rsidR="00314E2B">
        <w:rPr>
          <w:spacing w:val="-2"/>
          <w:sz w:val="28"/>
          <w:szCs w:val="28"/>
          <w:lang w:val="uk-UA"/>
        </w:rPr>
        <w:t>Фільковського</w:t>
      </w:r>
      <w:proofErr w:type="spellEnd"/>
      <w:r w:rsidR="00314E2B">
        <w:rPr>
          <w:spacing w:val="-2"/>
          <w:sz w:val="28"/>
          <w:szCs w:val="28"/>
          <w:lang w:val="uk-UA"/>
        </w:rPr>
        <w:t xml:space="preserve"> І.С., </w:t>
      </w:r>
      <w:proofErr w:type="spellStart"/>
      <w:r w:rsidR="00314E2B">
        <w:rPr>
          <w:spacing w:val="-2"/>
          <w:sz w:val="28"/>
          <w:szCs w:val="28"/>
          <w:lang w:val="uk-UA"/>
        </w:rPr>
        <w:t>Шаповалова</w:t>
      </w:r>
      <w:proofErr w:type="spellEnd"/>
      <w:r w:rsidR="00314E2B">
        <w:rPr>
          <w:spacing w:val="-2"/>
          <w:sz w:val="28"/>
          <w:szCs w:val="28"/>
          <w:lang w:val="uk-UA"/>
        </w:rPr>
        <w:t xml:space="preserve"> В.В., Яковенка С.Ю.</w:t>
      </w:r>
    </w:p>
    <w:bookmarkEnd w:id="2"/>
    <w:p w:rsidR="007D163F" w:rsidRDefault="007D163F" w:rsidP="007D163F">
      <w:pPr>
        <w:jc w:val="both"/>
        <w:rPr>
          <w:b/>
          <w:bCs/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7D163F" w:rsidRPr="0040552A" w:rsidRDefault="007D163F" w:rsidP="007D163F">
      <w:pPr>
        <w:jc w:val="both"/>
        <w:rPr>
          <w:sz w:val="28"/>
          <w:szCs w:val="28"/>
          <w:lang w:val="uk-UA"/>
        </w:rPr>
      </w:pPr>
    </w:p>
    <w:p w:rsidR="007D163F" w:rsidRPr="004B1F40" w:rsidRDefault="007D163F" w:rsidP="004B1F40">
      <w:pPr>
        <w:pStyle w:val="a4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</w:t>
      </w:r>
      <w:r w:rsidR="004B1F40">
        <w:rPr>
          <w:sz w:val="28"/>
          <w:szCs w:val="28"/>
          <w:lang w:val="uk-UA" w:eastAsia="ru-RU"/>
        </w:rPr>
        <w:t xml:space="preserve">авчого комітету міської ради </w:t>
      </w:r>
      <w:r w:rsidRPr="004B1F40">
        <w:rPr>
          <w:sz w:val="28"/>
          <w:szCs w:val="28"/>
          <w:lang w:val="uk-UA" w:eastAsia="ru-RU"/>
        </w:rPr>
        <w:t>(</w:t>
      </w:r>
      <w:proofErr w:type="spellStart"/>
      <w:r w:rsidRPr="004B1F40">
        <w:rPr>
          <w:sz w:val="28"/>
          <w:szCs w:val="28"/>
          <w:lang w:val="uk-UA" w:eastAsia="ru-RU"/>
        </w:rPr>
        <w:t>Момот</w:t>
      </w:r>
      <w:proofErr w:type="spellEnd"/>
      <w:r w:rsidRPr="004B1F40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4B1F40">
        <w:rPr>
          <w:sz w:val="28"/>
          <w:szCs w:val="28"/>
          <w:lang w:val="uk-UA" w:eastAsia="ru-RU"/>
        </w:rPr>
        <w:t>грн</w:t>
      </w:r>
      <w:proofErr w:type="spellEnd"/>
      <w:r w:rsidRPr="004B1F40">
        <w:rPr>
          <w:sz w:val="28"/>
          <w:szCs w:val="28"/>
          <w:lang w:val="uk-UA" w:eastAsia="ru-RU"/>
        </w:rPr>
        <w:t xml:space="preserve"> 00 коп.):</w:t>
      </w:r>
      <w:r w:rsidRPr="004B1F40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7D163F" w:rsidRPr="004B1F40" w:rsidRDefault="00314E2B" w:rsidP="004B1F40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color w:val="000000"/>
          <w:kern w:val="0"/>
          <w:sz w:val="28"/>
          <w:szCs w:val="28"/>
          <w:lang w:val="uk-UA"/>
        </w:rPr>
        <w:t>Бодні Віктору Миколайовичу</w:t>
      </w:r>
      <w:r w:rsidR="007D163F" w:rsidRPr="004B1F40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7D163F" w:rsidRPr="004B1F40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7D163F" w:rsidRPr="004B1F40" w:rsidRDefault="00104C42" w:rsidP="004B1F40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color w:val="000000"/>
          <w:kern w:val="0"/>
          <w:sz w:val="28"/>
          <w:szCs w:val="28"/>
          <w:lang w:val="uk-UA"/>
        </w:rPr>
        <w:t>Вергуну Володимиру Володимировичу</w:t>
      </w:r>
      <w:r w:rsidR="007D163F" w:rsidRPr="004B1F40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7D163F" w:rsidRPr="004B1F40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53477B" w:rsidRPr="004B1F40" w:rsidRDefault="0053477B" w:rsidP="004B1F40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4B1F40">
        <w:rPr>
          <w:color w:val="000000"/>
          <w:kern w:val="0"/>
          <w:sz w:val="28"/>
          <w:szCs w:val="28"/>
          <w:lang w:val="uk-UA"/>
        </w:rPr>
        <w:t>Горульку</w:t>
      </w:r>
      <w:proofErr w:type="spellEnd"/>
      <w:r w:rsidRPr="004B1F40">
        <w:rPr>
          <w:color w:val="000000"/>
          <w:kern w:val="0"/>
          <w:sz w:val="28"/>
          <w:szCs w:val="28"/>
          <w:lang w:val="uk-UA"/>
        </w:rPr>
        <w:t xml:space="preserve"> Ігорю Валентиновичу, який проживає та зареєстрований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464070"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7D163F" w:rsidRPr="004B1F40" w:rsidRDefault="005A2B1B" w:rsidP="004B1F40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color w:val="000000"/>
          <w:kern w:val="0"/>
          <w:sz w:val="28"/>
          <w:szCs w:val="28"/>
          <w:lang w:val="uk-UA"/>
        </w:rPr>
        <w:t>Дерев’янку Дмитру Сергійовичу</w:t>
      </w:r>
      <w:r w:rsidR="007D163F" w:rsidRPr="004B1F40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7D163F"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7D163F" w:rsidRPr="004B1F40" w:rsidRDefault="005A2B1B" w:rsidP="004B1F40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color w:val="000000"/>
          <w:kern w:val="0"/>
          <w:sz w:val="28"/>
          <w:szCs w:val="28"/>
          <w:lang w:val="uk-UA"/>
        </w:rPr>
        <w:t>Дмитрієву Володимиру Леонідовичу</w:t>
      </w:r>
      <w:r w:rsidR="007D163F" w:rsidRPr="004B1F40">
        <w:rPr>
          <w:color w:val="000000"/>
          <w:kern w:val="0"/>
          <w:sz w:val="28"/>
          <w:szCs w:val="28"/>
          <w:lang w:val="uk-UA"/>
        </w:rPr>
        <w:t xml:space="preserve">, який  зареєстрований  та проживає за 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7D163F"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7D163F" w:rsidRPr="004B1F40" w:rsidRDefault="00FF3140" w:rsidP="004B1F40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color w:val="000000"/>
          <w:kern w:val="0"/>
          <w:sz w:val="28"/>
          <w:szCs w:val="28"/>
          <w:lang w:val="uk-UA"/>
        </w:rPr>
        <w:t>Лісовському Сергію Петровичу</w:t>
      </w:r>
      <w:r w:rsidR="007D163F" w:rsidRPr="004B1F40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7D163F"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7D163F" w:rsidRPr="004B1F40" w:rsidRDefault="00FF3140" w:rsidP="004B1F40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4B1F40">
        <w:rPr>
          <w:color w:val="000000"/>
          <w:kern w:val="0"/>
          <w:sz w:val="28"/>
          <w:szCs w:val="28"/>
          <w:lang w:val="uk-UA"/>
        </w:rPr>
        <w:t>Лозицькому</w:t>
      </w:r>
      <w:proofErr w:type="spellEnd"/>
      <w:r w:rsidRPr="004B1F40">
        <w:rPr>
          <w:color w:val="000000"/>
          <w:kern w:val="0"/>
          <w:sz w:val="28"/>
          <w:szCs w:val="28"/>
          <w:lang w:val="uk-UA"/>
        </w:rPr>
        <w:t xml:space="preserve"> Олександру Сергійовичу</w:t>
      </w:r>
      <w:r w:rsidR="007D163F" w:rsidRPr="004B1F40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7D163F"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7D163F" w:rsidRPr="004B1F40" w:rsidRDefault="00FF3140" w:rsidP="004B1F40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color w:val="000000"/>
          <w:kern w:val="0"/>
          <w:sz w:val="28"/>
          <w:szCs w:val="28"/>
          <w:lang w:val="uk-UA"/>
        </w:rPr>
        <w:t>Маляру Віталію Володимировичу</w:t>
      </w:r>
      <w:r w:rsidR="007D163F" w:rsidRPr="004B1F40">
        <w:rPr>
          <w:color w:val="000000"/>
          <w:kern w:val="0"/>
          <w:sz w:val="28"/>
          <w:szCs w:val="28"/>
          <w:lang w:val="uk-UA"/>
        </w:rPr>
        <w:t xml:space="preserve">, який зареєстрований 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F62356"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3723D9" w:rsidRPr="004B1F40" w:rsidRDefault="003723D9" w:rsidP="004B1F40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4B1F40">
        <w:rPr>
          <w:color w:val="000000"/>
          <w:kern w:val="0"/>
          <w:sz w:val="28"/>
          <w:szCs w:val="28"/>
          <w:lang w:val="uk-UA"/>
        </w:rPr>
        <w:t>Мордику</w:t>
      </w:r>
      <w:proofErr w:type="spellEnd"/>
      <w:r w:rsidRPr="004B1F40">
        <w:rPr>
          <w:color w:val="000000"/>
          <w:kern w:val="0"/>
          <w:sz w:val="28"/>
          <w:szCs w:val="28"/>
          <w:lang w:val="uk-UA"/>
        </w:rPr>
        <w:t xml:space="preserve"> Юрію </w:t>
      </w:r>
      <w:r w:rsidR="00333195" w:rsidRPr="004B1F40">
        <w:rPr>
          <w:color w:val="000000"/>
          <w:kern w:val="0"/>
          <w:sz w:val="28"/>
          <w:szCs w:val="28"/>
          <w:lang w:val="uk-UA"/>
        </w:rPr>
        <w:t xml:space="preserve">Леонідовичу, який зареєстрований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333195"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F62356" w:rsidRPr="004B1F40" w:rsidRDefault="00F62356" w:rsidP="004B1F40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4B1F40">
        <w:rPr>
          <w:color w:val="000000"/>
          <w:kern w:val="0"/>
          <w:sz w:val="28"/>
          <w:szCs w:val="28"/>
          <w:lang w:val="uk-UA"/>
        </w:rPr>
        <w:t>Недосвітію</w:t>
      </w:r>
      <w:proofErr w:type="spellEnd"/>
      <w:r w:rsidRPr="004B1F40">
        <w:rPr>
          <w:color w:val="000000"/>
          <w:kern w:val="0"/>
          <w:sz w:val="28"/>
          <w:szCs w:val="28"/>
          <w:lang w:val="uk-UA"/>
        </w:rPr>
        <w:t xml:space="preserve"> Миколі Олексійовичу, який зареєстрований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Pr="004B1F40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F62356" w:rsidRPr="004B1F40" w:rsidRDefault="00284ABB" w:rsidP="004B1F40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sz w:val="28"/>
          <w:szCs w:val="28"/>
          <w:lang w:val="uk-UA"/>
        </w:rPr>
        <w:lastRenderedPageBreak/>
        <w:t xml:space="preserve"> </w:t>
      </w:r>
      <w:proofErr w:type="spellStart"/>
      <w:r w:rsidR="00F62356" w:rsidRPr="004B1F40">
        <w:rPr>
          <w:sz w:val="28"/>
          <w:szCs w:val="28"/>
          <w:lang w:val="uk-UA"/>
        </w:rPr>
        <w:t>Романчуку</w:t>
      </w:r>
      <w:proofErr w:type="spellEnd"/>
      <w:r w:rsidR="00F62356" w:rsidRPr="004B1F40">
        <w:rPr>
          <w:sz w:val="28"/>
          <w:szCs w:val="28"/>
          <w:lang w:val="uk-UA"/>
        </w:rPr>
        <w:t xml:space="preserve"> Вадиму Олександровичу, який зареєстрований та </w:t>
      </w:r>
      <w:r w:rsidR="00F62356" w:rsidRPr="004B1F40">
        <w:rPr>
          <w:color w:val="000000"/>
          <w:kern w:val="0"/>
          <w:sz w:val="28"/>
          <w:szCs w:val="28"/>
          <w:lang w:val="uk-UA"/>
        </w:rPr>
        <w:t xml:space="preserve">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F62356"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035447" w:rsidRPr="004B1F40" w:rsidRDefault="00035447" w:rsidP="004B1F40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7088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sz w:val="28"/>
          <w:szCs w:val="28"/>
          <w:lang w:val="uk-UA"/>
        </w:rPr>
        <w:t xml:space="preserve">Скляренку Ігорю Володимировичу, який зареєстрований та </w:t>
      </w:r>
      <w:r w:rsidRPr="004B1F40">
        <w:rPr>
          <w:color w:val="000000"/>
          <w:kern w:val="0"/>
          <w:sz w:val="28"/>
          <w:szCs w:val="28"/>
          <w:lang w:val="uk-UA"/>
        </w:rPr>
        <w:t xml:space="preserve">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035447" w:rsidRPr="004B1F40" w:rsidRDefault="00035447" w:rsidP="004B1F40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4B1F40">
        <w:rPr>
          <w:color w:val="000000"/>
          <w:kern w:val="0"/>
          <w:sz w:val="28"/>
          <w:szCs w:val="28"/>
          <w:lang w:val="uk-UA"/>
        </w:rPr>
        <w:t>Фільківському</w:t>
      </w:r>
      <w:proofErr w:type="spellEnd"/>
      <w:r w:rsidRPr="004B1F40">
        <w:rPr>
          <w:color w:val="000000"/>
          <w:kern w:val="0"/>
          <w:sz w:val="28"/>
          <w:szCs w:val="28"/>
          <w:lang w:val="uk-UA"/>
        </w:rPr>
        <w:t xml:space="preserve"> Ігорю Сергійовичу, </w:t>
      </w:r>
      <w:r w:rsidR="00BC4686" w:rsidRPr="004B1F40">
        <w:rPr>
          <w:color w:val="000000"/>
          <w:kern w:val="0"/>
          <w:sz w:val="28"/>
          <w:szCs w:val="28"/>
          <w:lang w:val="uk-UA"/>
        </w:rPr>
        <w:t xml:space="preserve"> </w:t>
      </w:r>
      <w:r w:rsidRPr="004B1F40">
        <w:rPr>
          <w:color w:val="000000"/>
          <w:kern w:val="0"/>
          <w:sz w:val="28"/>
          <w:szCs w:val="28"/>
          <w:lang w:val="uk-UA"/>
        </w:rPr>
        <w:t xml:space="preserve">який </w:t>
      </w:r>
      <w:r w:rsidR="00BC4686" w:rsidRPr="004B1F40">
        <w:rPr>
          <w:color w:val="000000"/>
          <w:kern w:val="0"/>
          <w:sz w:val="28"/>
          <w:szCs w:val="28"/>
          <w:lang w:val="uk-UA"/>
        </w:rPr>
        <w:t xml:space="preserve"> </w:t>
      </w:r>
      <w:r w:rsidRPr="004B1F40">
        <w:rPr>
          <w:color w:val="000000"/>
          <w:kern w:val="0"/>
          <w:sz w:val="28"/>
          <w:szCs w:val="28"/>
          <w:lang w:val="uk-UA"/>
        </w:rPr>
        <w:t xml:space="preserve">зареєстрований </w:t>
      </w:r>
      <w:r w:rsidR="00BC4686" w:rsidRPr="004B1F40">
        <w:rPr>
          <w:color w:val="000000"/>
          <w:kern w:val="0"/>
          <w:sz w:val="28"/>
          <w:szCs w:val="28"/>
          <w:lang w:val="uk-UA"/>
        </w:rPr>
        <w:t xml:space="preserve"> </w:t>
      </w:r>
      <w:r w:rsidRPr="004B1F40">
        <w:rPr>
          <w:color w:val="000000"/>
          <w:kern w:val="0"/>
          <w:sz w:val="28"/>
          <w:szCs w:val="28"/>
          <w:lang w:val="uk-UA"/>
        </w:rPr>
        <w:t xml:space="preserve">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Pr="004B1F4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BC4686" w:rsidRPr="004B1F40" w:rsidRDefault="00BC4686" w:rsidP="004B1F40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4B1F40">
        <w:rPr>
          <w:color w:val="000000"/>
          <w:kern w:val="0"/>
          <w:sz w:val="28"/>
          <w:szCs w:val="28"/>
          <w:lang w:val="uk-UA"/>
        </w:rPr>
        <w:t>Хаверу</w:t>
      </w:r>
      <w:proofErr w:type="spellEnd"/>
      <w:r w:rsidRPr="004B1F40">
        <w:rPr>
          <w:color w:val="000000"/>
          <w:kern w:val="0"/>
          <w:sz w:val="28"/>
          <w:szCs w:val="28"/>
          <w:lang w:val="uk-UA"/>
        </w:rPr>
        <w:t xml:space="preserve"> Олександру Васильовичу, який зареєстрований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Pr="004B1F40">
        <w:rPr>
          <w:color w:val="000000"/>
          <w:kern w:val="0"/>
          <w:sz w:val="28"/>
          <w:szCs w:val="28"/>
          <w:lang w:val="uk-UA"/>
        </w:rPr>
        <w:t>Полтавської області</w:t>
      </w:r>
      <w:r w:rsidR="00E62B56" w:rsidRPr="004B1F40">
        <w:rPr>
          <w:color w:val="000000"/>
          <w:kern w:val="0"/>
          <w:sz w:val="28"/>
          <w:szCs w:val="28"/>
          <w:lang w:val="uk-UA"/>
        </w:rPr>
        <w:t>;</w:t>
      </w:r>
    </w:p>
    <w:p w:rsidR="00BC4686" w:rsidRPr="004B1F40" w:rsidRDefault="00BC4686" w:rsidP="004B1F40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4B1F40">
        <w:rPr>
          <w:color w:val="000000"/>
          <w:kern w:val="0"/>
          <w:sz w:val="28"/>
          <w:szCs w:val="28"/>
          <w:lang w:val="uk-UA"/>
        </w:rPr>
        <w:t>Шаповалову</w:t>
      </w:r>
      <w:proofErr w:type="spellEnd"/>
      <w:r w:rsidRPr="004B1F40">
        <w:rPr>
          <w:color w:val="000000"/>
          <w:kern w:val="0"/>
          <w:sz w:val="28"/>
          <w:szCs w:val="28"/>
          <w:lang w:val="uk-UA"/>
        </w:rPr>
        <w:t xml:space="preserve"> В’ячеславу Вікторовичу, який зареєстрований</w:t>
      </w:r>
      <w:r w:rsidR="00E62B56" w:rsidRPr="004B1F40">
        <w:rPr>
          <w:color w:val="000000"/>
          <w:kern w:val="0"/>
          <w:sz w:val="28"/>
          <w:szCs w:val="28"/>
          <w:lang w:val="uk-UA"/>
        </w:rPr>
        <w:t xml:space="preserve">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E62B56" w:rsidRPr="004B1F40">
        <w:rPr>
          <w:color w:val="000000"/>
          <w:kern w:val="0"/>
          <w:sz w:val="28"/>
          <w:szCs w:val="28"/>
          <w:lang w:val="uk-UA"/>
        </w:rPr>
        <w:t>Херсонської області</w:t>
      </w:r>
      <w:r w:rsidRPr="004B1F40">
        <w:rPr>
          <w:color w:val="000000"/>
          <w:kern w:val="0"/>
          <w:sz w:val="28"/>
          <w:szCs w:val="28"/>
          <w:lang w:val="uk-UA"/>
        </w:rPr>
        <w:t xml:space="preserve">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Pr="004B1F40">
        <w:rPr>
          <w:color w:val="000000"/>
          <w:kern w:val="0"/>
          <w:sz w:val="28"/>
          <w:szCs w:val="28"/>
          <w:lang w:val="uk-UA"/>
        </w:rPr>
        <w:t xml:space="preserve"> Полтавської області</w:t>
      </w:r>
      <w:r w:rsidR="00E62B56" w:rsidRPr="004B1F40">
        <w:rPr>
          <w:color w:val="000000"/>
          <w:kern w:val="0"/>
          <w:sz w:val="28"/>
          <w:szCs w:val="28"/>
          <w:lang w:val="uk-UA"/>
        </w:rPr>
        <w:t xml:space="preserve">, згідно довідки від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E62B56" w:rsidRPr="004B1F40">
        <w:rPr>
          <w:color w:val="000000"/>
          <w:kern w:val="0"/>
          <w:sz w:val="28"/>
          <w:szCs w:val="28"/>
          <w:lang w:val="uk-UA"/>
        </w:rPr>
        <w:t>№ 1624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r w:rsidR="00E62B56" w:rsidRPr="004B1F40">
        <w:rPr>
          <w:color w:val="000000"/>
          <w:kern w:val="0"/>
          <w:sz w:val="28"/>
          <w:szCs w:val="28"/>
          <w:lang w:val="uk-UA"/>
        </w:rPr>
        <w:t>про взяття на облік внутрішньо переміщеної особи</w:t>
      </w:r>
      <w:r w:rsidRPr="004B1F40">
        <w:rPr>
          <w:color w:val="000000"/>
          <w:kern w:val="0"/>
          <w:sz w:val="28"/>
          <w:szCs w:val="28"/>
          <w:lang w:val="uk-UA"/>
        </w:rPr>
        <w:t>;</w:t>
      </w:r>
    </w:p>
    <w:p w:rsidR="00BC4686" w:rsidRPr="004B1F40" w:rsidRDefault="00E62B56" w:rsidP="004B1F40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B1F40">
        <w:rPr>
          <w:color w:val="000000"/>
          <w:kern w:val="0"/>
          <w:sz w:val="28"/>
          <w:szCs w:val="28"/>
          <w:lang w:val="uk-UA"/>
        </w:rPr>
        <w:t xml:space="preserve">Яковенку Сергію </w:t>
      </w:r>
      <w:r w:rsidR="00333195" w:rsidRPr="004B1F40">
        <w:rPr>
          <w:color w:val="000000"/>
          <w:kern w:val="0"/>
          <w:sz w:val="28"/>
          <w:szCs w:val="28"/>
          <w:lang w:val="uk-UA"/>
        </w:rPr>
        <w:t>Юрійовичу</w:t>
      </w:r>
      <w:r w:rsidRPr="004B1F40">
        <w:rPr>
          <w:color w:val="000000"/>
          <w:kern w:val="0"/>
          <w:sz w:val="28"/>
          <w:szCs w:val="28"/>
          <w:lang w:val="uk-UA"/>
        </w:rPr>
        <w:t xml:space="preserve">, який зареєстрований  та проживає за адресою: </w:t>
      </w:r>
      <w:r w:rsidR="00B94FBB">
        <w:rPr>
          <w:color w:val="000000"/>
          <w:kern w:val="0"/>
          <w:sz w:val="28"/>
          <w:szCs w:val="28"/>
          <w:lang w:val="uk-UA"/>
        </w:rPr>
        <w:t>***</w:t>
      </w:r>
      <w:bookmarkStart w:id="3" w:name="_GoBack"/>
      <w:bookmarkEnd w:id="3"/>
      <w:r w:rsidRPr="004B1F40">
        <w:rPr>
          <w:color w:val="000000"/>
          <w:kern w:val="0"/>
          <w:sz w:val="28"/>
          <w:szCs w:val="28"/>
          <w:lang w:val="uk-UA"/>
        </w:rPr>
        <w:t>Полтавської області.</w:t>
      </w:r>
    </w:p>
    <w:p w:rsidR="00F62356" w:rsidRDefault="00F62356" w:rsidP="004B1F40">
      <w:pPr>
        <w:pStyle w:val="a4"/>
        <w:tabs>
          <w:tab w:val="left" w:pos="0"/>
          <w:tab w:val="left" w:pos="1134"/>
        </w:tabs>
        <w:ind w:left="960" w:right="-1"/>
        <w:jc w:val="both"/>
        <w:rPr>
          <w:color w:val="000000"/>
          <w:kern w:val="0"/>
          <w:sz w:val="28"/>
          <w:szCs w:val="28"/>
          <w:lang w:val="uk-UA"/>
        </w:rPr>
      </w:pPr>
    </w:p>
    <w:p w:rsidR="00284ABB" w:rsidRDefault="00284ABB" w:rsidP="004B1F40">
      <w:pPr>
        <w:pStyle w:val="a4"/>
        <w:tabs>
          <w:tab w:val="left" w:pos="0"/>
          <w:tab w:val="left" w:pos="1134"/>
        </w:tabs>
        <w:ind w:left="960" w:right="-1"/>
        <w:jc w:val="both"/>
        <w:rPr>
          <w:color w:val="000000"/>
          <w:kern w:val="0"/>
          <w:sz w:val="28"/>
          <w:szCs w:val="28"/>
          <w:lang w:val="uk-UA"/>
        </w:rPr>
      </w:pPr>
    </w:p>
    <w:p w:rsidR="00284ABB" w:rsidRDefault="00284ABB" w:rsidP="00035447">
      <w:pPr>
        <w:pStyle w:val="a4"/>
        <w:tabs>
          <w:tab w:val="left" w:pos="0"/>
        </w:tabs>
        <w:ind w:left="960" w:right="-1"/>
        <w:jc w:val="both"/>
        <w:rPr>
          <w:color w:val="000000"/>
          <w:kern w:val="0"/>
          <w:sz w:val="28"/>
          <w:szCs w:val="28"/>
          <w:lang w:val="uk-UA"/>
        </w:rPr>
      </w:pPr>
    </w:p>
    <w:p w:rsidR="00284ABB" w:rsidRPr="00F62356" w:rsidRDefault="00284ABB" w:rsidP="00035447">
      <w:pPr>
        <w:pStyle w:val="a4"/>
        <w:tabs>
          <w:tab w:val="left" w:pos="0"/>
        </w:tabs>
        <w:ind w:left="960" w:right="-1"/>
        <w:jc w:val="both"/>
        <w:rPr>
          <w:color w:val="000000"/>
          <w:kern w:val="0"/>
          <w:sz w:val="28"/>
          <w:szCs w:val="28"/>
          <w:lang w:val="uk-UA"/>
        </w:rPr>
      </w:pPr>
    </w:p>
    <w:p w:rsidR="007D163F" w:rsidRDefault="00284ABB" w:rsidP="007D163F">
      <w:pPr>
        <w:rPr>
          <w:color w:val="000000"/>
          <w:kern w:val="0"/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 xml:space="preserve">    </w:t>
      </w:r>
    </w:p>
    <w:p w:rsidR="007D163F" w:rsidRPr="00EA77D9" w:rsidRDefault="00284ABB" w:rsidP="004B1F40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</w:t>
      </w:r>
      <w:r w:rsidR="004B1F4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    Оксана ДЯДЮНОВА</w:t>
      </w:r>
    </w:p>
    <w:sectPr w:rsidR="007D163F" w:rsidRPr="00EA77D9" w:rsidSect="004B1F40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D3" w:rsidRDefault="00114CD3" w:rsidP="004B1F40">
      <w:r>
        <w:separator/>
      </w:r>
    </w:p>
  </w:endnote>
  <w:endnote w:type="continuationSeparator" w:id="0">
    <w:p w:rsidR="00114CD3" w:rsidRDefault="00114CD3" w:rsidP="004B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D3" w:rsidRDefault="00114CD3" w:rsidP="004B1F40">
      <w:r>
        <w:separator/>
      </w:r>
    </w:p>
  </w:footnote>
  <w:footnote w:type="continuationSeparator" w:id="0">
    <w:p w:rsidR="00114CD3" w:rsidRDefault="00114CD3" w:rsidP="004B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332402"/>
      <w:docPartObj>
        <w:docPartGallery w:val="Page Numbers (Top of Page)"/>
        <w:docPartUnique/>
      </w:docPartObj>
    </w:sdtPr>
    <w:sdtEndPr/>
    <w:sdtContent>
      <w:p w:rsidR="004B1F40" w:rsidRDefault="004B1F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FBB">
          <w:rPr>
            <w:noProof/>
          </w:rPr>
          <w:t>2</w:t>
        </w:r>
        <w:r>
          <w:fldChar w:fldCharType="end"/>
        </w:r>
      </w:p>
    </w:sdtContent>
  </w:sdt>
  <w:p w:rsidR="004B1F40" w:rsidRDefault="004B1F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472C"/>
    <w:multiLevelType w:val="multilevel"/>
    <w:tmpl w:val="C5EA4F84"/>
    <w:lvl w:ilvl="0">
      <w:start w:val="1"/>
      <w:numFmt w:val="decimal"/>
      <w:lvlText w:val="%1)"/>
      <w:lvlJc w:val="left"/>
      <w:pPr>
        <w:ind w:left="9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FD3975"/>
    <w:multiLevelType w:val="hybridMultilevel"/>
    <w:tmpl w:val="2556C3CE"/>
    <w:lvl w:ilvl="0" w:tplc="04190011">
      <w:start w:val="1"/>
      <w:numFmt w:val="decimal"/>
      <w:lvlText w:val="%1)"/>
      <w:lvlJc w:val="left"/>
      <w:pPr>
        <w:ind w:left="9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8347909"/>
    <w:multiLevelType w:val="multilevel"/>
    <w:tmpl w:val="6FFC707E"/>
    <w:lvl w:ilvl="0">
      <w:start w:val="1"/>
      <w:numFmt w:val="decimal"/>
      <w:lvlText w:val="%1)"/>
      <w:lvlJc w:val="left"/>
      <w:pPr>
        <w:ind w:left="9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6D"/>
    <w:rsid w:val="00035447"/>
    <w:rsid w:val="00104C42"/>
    <w:rsid w:val="00114CD3"/>
    <w:rsid w:val="0018676D"/>
    <w:rsid w:val="00284ABB"/>
    <w:rsid w:val="00285E6D"/>
    <w:rsid w:val="002D69D2"/>
    <w:rsid w:val="00314E2B"/>
    <w:rsid w:val="00333195"/>
    <w:rsid w:val="003723D9"/>
    <w:rsid w:val="00380099"/>
    <w:rsid w:val="00464070"/>
    <w:rsid w:val="004B1F40"/>
    <w:rsid w:val="0053477B"/>
    <w:rsid w:val="005A2B1B"/>
    <w:rsid w:val="007D163F"/>
    <w:rsid w:val="00B94FBB"/>
    <w:rsid w:val="00BC29DC"/>
    <w:rsid w:val="00BC4686"/>
    <w:rsid w:val="00BE40D8"/>
    <w:rsid w:val="00E62B56"/>
    <w:rsid w:val="00F62356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3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D69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D163F"/>
  </w:style>
  <w:style w:type="paragraph" w:styleId="a4">
    <w:name w:val="List Paragraph"/>
    <w:basedOn w:val="a"/>
    <w:uiPriority w:val="34"/>
    <w:qFormat/>
    <w:rsid w:val="007D16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69D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paragraph" w:styleId="a5">
    <w:name w:val="header"/>
    <w:basedOn w:val="a"/>
    <w:link w:val="a6"/>
    <w:uiPriority w:val="99"/>
    <w:unhideWhenUsed/>
    <w:rsid w:val="004B1F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1F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4B1F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1F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B1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F4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3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D69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D163F"/>
  </w:style>
  <w:style w:type="paragraph" w:styleId="a4">
    <w:name w:val="List Paragraph"/>
    <w:basedOn w:val="a"/>
    <w:uiPriority w:val="34"/>
    <w:qFormat/>
    <w:rsid w:val="007D16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69D2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paragraph" w:styleId="a5">
    <w:name w:val="header"/>
    <w:basedOn w:val="a"/>
    <w:link w:val="a6"/>
    <w:uiPriority w:val="99"/>
    <w:unhideWhenUsed/>
    <w:rsid w:val="004B1F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1F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4B1F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1F4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B1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F4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84E-DCE8-48F9-91D1-C4A5FEE7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10</cp:revision>
  <cp:lastPrinted>2026-05-07T11:31:00Z</cp:lastPrinted>
  <dcterms:created xsi:type="dcterms:W3CDTF">2026-05-06T07:22:00Z</dcterms:created>
  <dcterms:modified xsi:type="dcterms:W3CDTF">2026-05-21T12:00:00Z</dcterms:modified>
</cp:coreProperties>
</file>