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92FC" w14:textId="77777777" w:rsidR="002B7E4C" w:rsidRDefault="004E1F1E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2E47AC8" wp14:editId="0583F8AC">
            <wp:simplePos x="0" y="0"/>
            <wp:positionH relativeFrom="column">
              <wp:posOffset>2752725</wp:posOffset>
            </wp:positionH>
            <wp:positionV relativeFrom="paragraph">
              <wp:posOffset>-575310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68B4A" w14:textId="77777777" w:rsidR="002B7E4C" w:rsidRDefault="004E1F1E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3A7A6322" w14:textId="77777777" w:rsidR="002B7E4C" w:rsidRDefault="004E1F1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0439F39C" w14:textId="77777777" w:rsidR="002B7E4C" w:rsidRDefault="004E1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3E435C7F" w14:textId="77777777" w:rsidR="002B7E4C" w:rsidRDefault="002B7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405026" w14:textId="77777777" w:rsidR="002B7E4C" w:rsidRDefault="004E1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734F9DBD" w14:textId="77777777" w:rsidR="002B7E4C" w:rsidRDefault="002B7E4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6356FE" w14:textId="410A37B9" w:rsidR="002B7E4C" w:rsidRDefault="00543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11E2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34E69" w:rsidRPr="00234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E23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234E69" w:rsidRPr="00234E6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11E2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34E69" w:rsidRPr="00234E69">
        <w:rPr>
          <w:rFonts w:ascii="Times New Roman" w:hAnsi="Times New Roman" w:cs="Times New Roman"/>
          <w:sz w:val="28"/>
          <w:szCs w:val="28"/>
          <w:lang w:val="uk-UA"/>
        </w:rPr>
        <w:t xml:space="preserve"> року        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234E69" w:rsidRPr="00234E69">
        <w:rPr>
          <w:rFonts w:ascii="Times New Roman" w:hAnsi="Times New Roman" w:cs="Times New Roman"/>
          <w:sz w:val="28"/>
          <w:szCs w:val="28"/>
          <w:lang w:val="uk-UA"/>
        </w:rPr>
        <w:t xml:space="preserve">     м. Решетилівка                                     №</w:t>
      </w:r>
      <w:r w:rsidR="00FB2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1B1">
        <w:rPr>
          <w:rFonts w:ascii="Times New Roman" w:hAnsi="Times New Roman" w:cs="Times New Roman"/>
          <w:sz w:val="28"/>
          <w:szCs w:val="28"/>
          <w:lang w:val="uk-UA"/>
        </w:rPr>
        <w:t>122</w:t>
      </w:r>
    </w:p>
    <w:p w14:paraId="0E0D2784" w14:textId="77777777" w:rsidR="00234E69" w:rsidRDefault="00234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B1B33E" w14:textId="219C92B9" w:rsidR="002B7E4C" w:rsidRDefault="00543A4D" w:rsidP="00BC6A3F">
      <w:pPr>
        <w:tabs>
          <w:tab w:val="left" w:pos="5387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19FE" w:rsidRPr="00D119FE">
        <w:rPr>
          <w:rFonts w:ascii="Times New Roman" w:hAnsi="Times New Roman" w:cs="Times New Roman"/>
          <w:sz w:val="28"/>
          <w:szCs w:val="28"/>
          <w:lang w:val="uk-UA"/>
        </w:rPr>
        <w:t>продовження терміну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9FE" w:rsidRPr="00D119FE">
        <w:rPr>
          <w:rFonts w:ascii="Times New Roman" w:hAnsi="Times New Roman" w:cs="Times New Roman"/>
          <w:sz w:val="28"/>
          <w:szCs w:val="28"/>
          <w:lang w:val="uk-UA"/>
        </w:rPr>
        <w:t xml:space="preserve">перебування </w:t>
      </w:r>
      <w:r w:rsidR="00911E23">
        <w:rPr>
          <w:rFonts w:ascii="Times New Roman" w:hAnsi="Times New Roman" w:cs="Times New Roman"/>
          <w:sz w:val="28"/>
          <w:szCs w:val="28"/>
          <w:lang w:val="uk-UA"/>
        </w:rPr>
        <w:t>неповнолітньої Д</w:t>
      </w:r>
      <w:r w:rsidR="008A017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E23">
        <w:rPr>
          <w:rFonts w:ascii="Times New Roman" w:hAnsi="Times New Roman" w:cs="Times New Roman"/>
          <w:sz w:val="28"/>
          <w:szCs w:val="28"/>
          <w:lang w:val="uk-UA"/>
        </w:rPr>
        <w:t xml:space="preserve">Карини Михайлівни </w:t>
      </w:r>
      <w:r w:rsidR="00D119F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 сім’ї патронатного вихователя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A0174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>Олени Володимирівни</w:t>
      </w:r>
    </w:p>
    <w:p w14:paraId="21362585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4A2A8C" w14:textId="66FDB68C" w:rsidR="00EE093F" w:rsidRDefault="00911E23" w:rsidP="00BC6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93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статті 34 </w:t>
      </w:r>
      <w:r w:rsidRPr="00EE093F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EE093F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EE093F">
        <w:rPr>
          <w:rFonts w:ascii="Times New Roman" w:hAnsi="Times New Roman" w:cs="Times New Roman"/>
          <w:sz w:val="28"/>
          <w:szCs w:val="28"/>
          <w:lang w:val="uk-UA"/>
        </w:rPr>
        <w:t xml:space="preserve">, Закону України 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EE093F">
        <w:rPr>
          <w:rFonts w:ascii="Times New Roman" w:hAnsi="Times New Roman" w:cs="Times New Roman"/>
          <w:sz w:val="28"/>
          <w:szCs w:val="28"/>
          <w:lang w:val="uk-UA"/>
        </w:rPr>
        <w:t>Про охорону дитинства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EE093F">
        <w:rPr>
          <w:rFonts w:ascii="Times New Roman" w:hAnsi="Times New Roman" w:cs="Times New Roman"/>
          <w:sz w:val="28"/>
          <w:szCs w:val="28"/>
          <w:lang w:val="uk-UA"/>
        </w:rPr>
        <w:t xml:space="preserve">, Закону України 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EE093F">
        <w:rPr>
          <w:rFonts w:ascii="Times New Roman" w:hAnsi="Times New Roman" w:cs="Times New Roman"/>
          <w:sz w:val="28"/>
          <w:szCs w:val="28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EE093F">
        <w:rPr>
          <w:rFonts w:ascii="Times New Roman" w:hAnsi="Times New Roman" w:cs="Times New Roman"/>
          <w:sz w:val="28"/>
          <w:szCs w:val="28"/>
          <w:lang w:val="uk-UA"/>
        </w:rPr>
        <w:t>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EE093F">
        <w:rPr>
          <w:rFonts w:ascii="Times New Roman" w:hAnsi="Times New Roman" w:cs="Times New Roman"/>
          <w:sz w:val="28"/>
          <w:szCs w:val="28"/>
          <w:lang w:val="uk-UA"/>
        </w:rPr>
        <w:t xml:space="preserve"> № 866,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від 20 серпня 2021 р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E093F">
        <w:rPr>
          <w:rFonts w:ascii="Times New Roman" w:hAnsi="Times New Roman" w:cs="Times New Roman"/>
          <w:sz w:val="28"/>
          <w:szCs w:val="28"/>
          <w:lang w:val="uk-UA"/>
        </w:rPr>
        <w:t xml:space="preserve">893, 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>Решетилівської міської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 2024 р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198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>Про запровадження послуги патронату над дитиною та створення сім’ї патронатного вихователя К</w:t>
      </w:r>
      <w:r w:rsidR="008A017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 Олени Володимирівни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40DF8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Решетилівської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F40D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F40DF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40DF8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F40DF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F40D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C11524">
        <w:rPr>
          <w:rFonts w:ascii="Times New Roman" w:hAnsi="Times New Roman" w:cs="Times New Roman"/>
          <w:sz w:val="28"/>
          <w:szCs w:val="28"/>
          <w:lang w:val="uk-UA"/>
        </w:rPr>
        <w:t>Про заміну помічника патронатного вихователя та внесення змін до рішення виконавчого комітету Решетилівської міської ради від 30.10.2024 №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11524">
        <w:rPr>
          <w:rFonts w:ascii="Times New Roman" w:hAnsi="Times New Roman" w:cs="Times New Roman"/>
          <w:sz w:val="28"/>
          <w:szCs w:val="28"/>
          <w:lang w:val="uk-UA"/>
        </w:rPr>
        <w:t>198</w:t>
      </w:r>
      <w:r>
        <w:rPr>
          <w:rFonts w:ascii="Times New Roman" w:hAnsi="Times New Roman" w:cs="Times New Roman"/>
          <w:sz w:val="28"/>
          <w:szCs w:val="28"/>
          <w:lang w:val="uk-UA"/>
        </w:rPr>
        <w:t>ˮ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, наказу начальника служби у справах дітей виконавчого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Решетилівської міської 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 2026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11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тимчасове 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влаштування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до сім’ї </w:t>
      </w:r>
      <w:r>
        <w:rPr>
          <w:rFonts w:ascii="Times New Roman" w:hAnsi="Times New Roman" w:cs="Times New Roman"/>
          <w:sz w:val="28"/>
          <w:szCs w:val="28"/>
          <w:lang w:val="uk-UA"/>
        </w:rPr>
        <w:t>патронатного вихователя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>, акт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 про факт передачі д</w:t>
      </w:r>
      <w:r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листа </w:t>
      </w:r>
      <w:r w:rsidRPr="000656FF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Зіньківської міської ради Полтавської області від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0656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0656FF">
        <w:rPr>
          <w:rFonts w:ascii="Times New Roman" w:hAnsi="Times New Roman" w:cs="Times New Roman"/>
          <w:sz w:val="28"/>
          <w:szCs w:val="28"/>
          <w:lang w:val="uk-UA"/>
        </w:rPr>
        <w:t xml:space="preserve"> 2026 року № 02.2.1-16/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577 </w:t>
      </w:r>
      <w:r w:rsidRPr="00543A4D">
        <w:rPr>
          <w:rFonts w:ascii="Times New Roman" w:hAnsi="Times New Roman" w:cs="Times New Roman"/>
          <w:sz w:val="28"/>
          <w:szCs w:val="28"/>
          <w:lang w:val="uk-UA"/>
        </w:rPr>
        <w:t>та подання служби у справах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063F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Решетилівської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2D063F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D063F">
        <w:rPr>
          <w:rFonts w:ascii="Times New Roman" w:hAnsi="Times New Roman" w:cs="Times New Roman"/>
          <w:sz w:val="28"/>
          <w:szCs w:val="28"/>
          <w:lang w:val="uk-UA"/>
        </w:rPr>
        <w:t>.2026 №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D063F">
        <w:rPr>
          <w:rFonts w:ascii="Times New Roman" w:hAnsi="Times New Roman" w:cs="Times New Roman"/>
          <w:sz w:val="28"/>
          <w:szCs w:val="28"/>
          <w:lang w:val="uk-UA"/>
        </w:rPr>
        <w:t>01-18/</w:t>
      </w:r>
      <w:r>
        <w:rPr>
          <w:rFonts w:ascii="Times New Roman" w:hAnsi="Times New Roman" w:cs="Times New Roman"/>
          <w:sz w:val="28"/>
          <w:szCs w:val="28"/>
          <w:lang w:val="uk-UA"/>
        </w:rPr>
        <w:t>146,</w:t>
      </w:r>
      <w:r w:rsidRPr="00EE093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Решетилівської міської ради</w:t>
      </w:r>
    </w:p>
    <w:p w14:paraId="794EFE6B" w14:textId="77777777" w:rsidR="002B7E4C" w:rsidRDefault="004E1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66834C99" w14:textId="77777777" w:rsidR="002B7E4C" w:rsidRDefault="002B7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1E81FE" w14:textId="4B2B23C7" w:rsidR="00462ACA" w:rsidRPr="00462ACA" w:rsidRDefault="00EE093F" w:rsidP="00DC1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93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C6A3F">
        <w:rPr>
          <w:lang w:val="uk-UA"/>
        </w:rPr>
        <w:t> </w:t>
      </w:r>
      <w:r w:rsidR="00D119FE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з </w:t>
      </w:r>
      <w:r w:rsidR="00911E23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D119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E23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D119F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11E2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119F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D119FE" w:rsidRPr="00D119FE">
        <w:rPr>
          <w:rFonts w:ascii="Times New Roman" w:hAnsi="Times New Roman" w:cs="Times New Roman"/>
          <w:sz w:val="28"/>
          <w:szCs w:val="28"/>
          <w:lang w:val="uk-UA"/>
        </w:rPr>
        <w:t xml:space="preserve">термін перебування </w:t>
      </w:r>
      <w:r w:rsidR="00D119FE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="00462ACA">
        <w:rPr>
          <w:rFonts w:ascii="Times New Roman" w:hAnsi="Times New Roman" w:cs="Times New Roman"/>
          <w:sz w:val="28"/>
          <w:szCs w:val="28"/>
          <w:lang w:val="uk-UA"/>
        </w:rPr>
        <w:t>залишен</w:t>
      </w:r>
      <w:r w:rsidR="00D119F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62ACA">
        <w:rPr>
          <w:rFonts w:ascii="Times New Roman" w:hAnsi="Times New Roman" w:cs="Times New Roman"/>
          <w:sz w:val="28"/>
          <w:szCs w:val="28"/>
          <w:lang w:val="uk-UA"/>
        </w:rPr>
        <w:t xml:space="preserve"> без батьківського піклування</w:t>
      </w:r>
      <w:r w:rsidR="00462ACA" w:rsidRPr="00462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E23" w:rsidRPr="00911E2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A017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911E23" w:rsidRPr="00911E23">
        <w:rPr>
          <w:rFonts w:ascii="Times New Roman" w:hAnsi="Times New Roman" w:cs="Times New Roman"/>
          <w:sz w:val="28"/>
          <w:szCs w:val="28"/>
          <w:lang w:val="uk-UA"/>
        </w:rPr>
        <w:t xml:space="preserve"> Карин</w:t>
      </w:r>
      <w:r w:rsidR="00911E2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11E23" w:rsidRPr="00911E23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</w:t>
      </w:r>
      <w:r w:rsidR="00911E2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11E23" w:rsidRPr="00911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017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911E23" w:rsidRPr="00911E23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462ACA" w:rsidRPr="00462A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119F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62ACA" w:rsidRPr="00462ACA">
        <w:rPr>
          <w:rFonts w:ascii="Times New Roman" w:hAnsi="Times New Roman" w:cs="Times New Roman"/>
          <w:sz w:val="28"/>
          <w:szCs w:val="28"/>
          <w:lang w:val="uk-UA"/>
        </w:rPr>
        <w:t xml:space="preserve"> сім’ї патронатного вихователя </w:t>
      </w:r>
      <w:r w:rsidR="00462AC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A017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462ACA">
        <w:rPr>
          <w:rFonts w:ascii="Times New Roman" w:hAnsi="Times New Roman" w:cs="Times New Roman"/>
          <w:sz w:val="28"/>
          <w:szCs w:val="28"/>
          <w:lang w:val="uk-UA"/>
        </w:rPr>
        <w:t xml:space="preserve"> Олени Володимирівни</w:t>
      </w:r>
      <w:r w:rsidR="00462ACA" w:rsidRPr="00462ACA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</w:t>
      </w:r>
      <w:r w:rsidR="008A0174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462A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2ACA" w:rsidRPr="00462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ACA">
        <w:rPr>
          <w:rFonts w:ascii="Times New Roman" w:hAnsi="Times New Roman" w:cs="Times New Roman"/>
          <w:sz w:val="28"/>
          <w:szCs w:val="28"/>
          <w:lang w:val="uk-UA"/>
        </w:rPr>
        <w:t>Полтавськ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62ACA" w:rsidRPr="00462ACA">
        <w:rPr>
          <w:rFonts w:ascii="Times New Roman" w:hAnsi="Times New Roman" w:cs="Times New Roman"/>
          <w:sz w:val="28"/>
          <w:szCs w:val="28"/>
          <w:lang w:val="uk-UA"/>
        </w:rPr>
        <w:t xml:space="preserve"> район, 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Полтавська область, </w:t>
      </w:r>
      <w:r w:rsidR="00462ACA" w:rsidRPr="00462ACA">
        <w:rPr>
          <w:rFonts w:ascii="Times New Roman" w:hAnsi="Times New Roman" w:cs="Times New Roman"/>
          <w:sz w:val="28"/>
          <w:szCs w:val="28"/>
          <w:lang w:val="uk-UA"/>
        </w:rPr>
        <w:t>терміном на три місяці</w:t>
      </w:r>
      <w:r w:rsidR="00D119F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911E23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D119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E23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D119F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11E2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119FE">
        <w:rPr>
          <w:rFonts w:ascii="Times New Roman" w:hAnsi="Times New Roman" w:cs="Times New Roman"/>
          <w:sz w:val="28"/>
          <w:szCs w:val="28"/>
          <w:lang w:val="uk-UA"/>
        </w:rPr>
        <w:t xml:space="preserve"> року включно</w:t>
      </w:r>
      <w:r w:rsidR="00462ACA" w:rsidRPr="00462A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6DC324" w14:textId="58B1835D" w:rsidR="00462ACA" w:rsidRDefault="003B5E36" w:rsidP="00DC1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462ACA" w:rsidRPr="00462A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62ACA" w:rsidRPr="00462ACA">
        <w:rPr>
          <w:rFonts w:ascii="Times New Roman" w:hAnsi="Times New Roman" w:cs="Times New Roman"/>
          <w:sz w:val="28"/>
          <w:szCs w:val="28"/>
          <w:lang w:val="uk-UA"/>
        </w:rPr>
        <w:t xml:space="preserve">Службі у справах дітей виконавчого комітету </w:t>
      </w:r>
      <w:r w:rsidR="00462ACA">
        <w:rPr>
          <w:rFonts w:ascii="Times New Roman" w:hAnsi="Times New Roman" w:cs="Times New Roman"/>
          <w:sz w:val="28"/>
          <w:szCs w:val="28"/>
          <w:lang w:val="uk-UA"/>
        </w:rPr>
        <w:t>Решетилівської міської</w:t>
      </w:r>
      <w:r w:rsidR="00462ACA" w:rsidRPr="00462ACA">
        <w:rPr>
          <w:rFonts w:ascii="Times New Roman" w:hAnsi="Times New Roman" w:cs="Times New Roman"/>
          <w:sz w:val="28"/>
          <w:szCs w:val="28"/>
          <w:lang w:val="uk-UA"/>
        </w:rPr>
        <w:t xml:space="preserve"> ради (</w:t>
      </w:r>
      <w:r w:rsidR="00462ACA">
        <w:rPr>
          <w:rFonts w:ascii="Times New Roman" w:hAnsi="Times New Roman" w:cs="Times New Roman"/>
          <w:sz w:val="28"/>
          <w:szCs w:val="28"/>
          <w:lang w:val="uk-UA"/>
        </w:rPr>
        <w:t>Юлія Гмиря</w:t>
      </w:r>
      <w:r w:rsidR="00462ACA" w:rsidRPr="00462AC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CE41C0F" w14:textId="77777777" w:rsidR="00462ACA" w:rsidRDefault="00462ACA" w:rsidP="00DC1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ACA">
        <w:rPr>
          <w:rFonts w:ascii="Times New Roman" w:hAnsi="Times New Roman" w:cs="Times New Roman"/>
          <w:sz w:val="28"/>
          <w:szCs w:val="28"/>
          <w:lang w:val="uk-UA"/>
        </w:rPr>
        <w:t>підготувати договір про патронат над д</w:t>
      </w:r>
      <w:r w:rsidR="00540B6D">
        <w:rPr>
          <w:rFonts w:ascii="Times New Roman" w:hAnsi="Times New Roman" w:cs="Times New Roman"/>
          <w:sz w:val="28"/>
          <w:szCs w:val="28"/>
          <w:lang w:val="uk-UA"/>
        </w:rPr>
        <w:t>итиною</w:t>
      </w:r>
      <w:r w:rsidR="00540B6D" w:rsidRPr="00540B6D">
        <w:rPr>
          <w:rFonts w:ascii="Times New Roman" w:hAnsi="Times New Roman" w:cs="Times New Roman"/>
          <w:sz w:val="28"/>
          <w:szCs w:val="28"/>
          <w:lang w:val="uk-UA"/>
        </w:rPr>
        <w:t xml:space="preserve">, термін перебування якої продовжено </w:t>
      </w:r>
      <w:r w:rsidR="00540B6D">
        <w:rPr>
          <w:rFonts w:ascii="Times New Roman" w:hAnsi="Times New Roman" w:cs="Times New Roman"/>
          <w:sz w:val="28"/>
          <w:szCs w:val="28"/>
          <w:lang w:val="uk-UA"/>
        </w:rPr>
        <w:t>у сім’ї патронатного вихователя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155F84" w14:textId="77777777" w:rsidR="00462ACA" w:rsidRPr="00462ACA" w:rsidRDefault="00462ACA" w:rsidP="00DC1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ACA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контроль за умовами проживання та виховання дитини </w:t>
      </w:r>
      <w:r>
        <w:rPr>
          <w:rFonts w:ascii="Times New Roman" w:hAnsi="Times New Roman" w:cs="Times New Roman"/>
          <w:sz w:val="28"/>
          <w:szCs w:val="28"/>
          <w:lang w:val="uk-UA"/>
        </w:rPr>
        <w:t>в сім'ї патронатного вихователя</w:t>
      </w:r>
      <w:r w:rsidRPr="00462A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FE0C5D" w14:textId="5BCCABCC" w:rsidR="00086868" w:rsidRDefault="00462ACA" w:rsidP="00DC1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ACA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5042E" w:rsidRPr="00C5042E">
        <w:rPr>
          <w:rFonts w:ascii="Times New Roman" w:hAnsi="Times New Roman" w:cs="Times New Roman"/>
          <w:sz w:val="28"/>
          <w:szCs w:val="28"/>
          <w:lang w:val="uk-UA"/>
        </w:rPr>
        <w:t>Рекомендувати Головному управлінню Пенсійного фонду України в Полтавській області призначати та забезпечувати виплату соціальної допомоги та грошового забезпечення патронатного вихователя та помічника патронатного вихователя</w:t>
      </w:r>
      <w:r w:rsidR="00B70D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2D3B94" w14:textId="77777777" w:rsidR="004B768D" w:rsidRDefault="00FD3A3A" w:rsidP="00DC1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B76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86868" w:rsidRPr="00086868">
        <w:rPr>
          <w:rFonts w:ascii="Times New Roman" w:hAnsi="Times New Roman" w:cs="Times New Roman"/>
          <w:sz w:val="28"/>
          <w:szCs w:val="28"/>
          <w:lang w:val="uk-UA"/>
        </w:rPr>
        <w:t>Відділу освіти Решетилівської міської ради (Костогриз Алла):</w:t>
      </w:r>
    </w:p>
    <w:p w14:paraId="175376E8" w14:textId="77777777" w:rsidR="00086868" w:rsidRDefault="00C5042E" w:rsidP="00DC1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42E">
        <w:rPr>
          <w:rFonts w:ascii="Times New Roman" w:hAnsi="Times New Roman" w:cs="Times New Roman"/>
          <w:sz w:val="28"/>
          <w:szCs w:val="28"/>
          <w:lang w:val="uk-UA"/>
        </w:rPr>
        <w:t>забезпечити право влаштованої в сім’ю патронатного вихователя дитини на здобуття шкільної освіти, відповідно до особливостей розвитку</w:t>
      </w:r>
      <w:r w:rsidR="00086868" w:rsidRPr="000868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056976" w14:textId="2EB91EBA" w:rsidR="00B70D35" w:rsidRPr="00B70D35" w:rsidRDefault="00FD3A3A" w:rsidP="00DC1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70D35" w:rsidRPr="00B70D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6A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70D35" w:rsidRPr="00B70D35">
        <w:rPr>
          <w:rFonts w:ascii="Times New Roman" w:hAnsi="Times New Roman" w:cs="Times New Roman"/>
          <w:sz w:val="28"/>
          <w:szCs w:val="28"/>
          <w:lang w:val="uk-UA"/>
        </w:rPr>
        <w:t>Рекомендувати директору Комунального некомерційного підприємства „Центр первинної медико-санітарної допомоги Решетилівської міської ради Полтавської області” (Лугова Наталія):</w:t>
      </w:r>
    </w:p>
    <w:p w14:paraId="02ABC324" w14:textId="77777777" w:rsidR="004B768D" w:rsidRDefault="00B70D35" w:rsidP="00DC1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70D35">
        <w:rPr>
          <w:rFonts w:ascii="Times New Roman" w:hAnsi="Times New Roman" w:cs="Times New Roman"/>
          <w:sz w:val="28"/>
          <w:szCs w:val="28"/>
          <w:lang w:val="uk-UA"/>
        </w:rPr>
        <w:t>изначити сімейного лікаря (за згодою) загальної практики сімейної медицини за принципом територіального обслуговування для надання медичних послуг дитині, яка влаштовується до сім’ї патронатного вихователя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69E584" w14:textId="60867A87" w:rsidR="002B7E4C" w:rsidRDefault="00FD3A3A" w:rsidP="00DC1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E093F" w:rsidRPr="00EE09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6A3F">
        <w:rPr>
          <w:lang w:val="uk-UA"/>
        </w:rPr>
        <w:t> </w:t>
      </w:r>
      <w:r w:rsidR="00693EF9" w:rsidRPr="00693EF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 рішення покласти на першого заступника міського голови Сивинську Інну</w:t>
      </w:r>
      <w:r w:rsidR="00EE093F" w:rsidRPr="00EE09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96BD98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F42305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F05680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9DB973" w14:textId="77777777" w:rsidR="00BD527C" w:rsidRDefault="00BD5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33449E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8E2771" w14:textId="77777777" w:rsidR="00BD527C" w:rsidRPr="00BD527C" w:rsidRDefault="00BD527C" w:rsidP="00BD5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27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D52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52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52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52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52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52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527C"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24DC2C41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9A7EB3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FB5EA3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386A633D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646DF4B3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69515330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6FF1424F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589C3CB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6128F638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B7ABA60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595192CA" w14:textId="77777777" w:rsidR="00F550B0" w:rsidRDefault="00F550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2979221B" w14:textId="77777777" w:rsidR="00F550B0" w:rsidRDefault="00F550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271E2DAB" w14:textId="77777777" w:rsidR="00F550B0" w:rsidRDefault="00F550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BCAB404" w14:textId="77777777" w:rsidR="00F550B0" w:rsidRDefault="00F550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F21D5BD" w14:textId="77777777" w:rsidR="00DC1635" w:rsidRDefault="00DC16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3A68CE74" w14:textId="77777777" w:rsidR="003B5E36" w:rsidRDefault="003B5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3B5E36" w:rsidSect="00BC6A3F">
      <w:headerReference w:type="default" r:id="rId7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3EF4" w14:textId="77777777" w:rsidR="00334C88" w:rsidRDefault="00334C88" w:rsidP="00FC3F36">
      <w:pPr>
        <w:spacing w:after="0" w:line="240" w:lineRule="auto"/>
      </w:pPr>
      <w:r>
        <w:separator/>
      </w:r>
    </w:p>
  </w:endnote>
  <w:endnote w:type="continuationSeparator" w:id="0">
    <w:p w14:paraId="327899BE" w14:textId="77777777" w:rsidR="00334C88" w:rsidRDefault="00334C88" w:rsidP="00FC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ABE0" w14:textId="77777777" w:rsidR="00334C88" w:rsidRDefault="00334C88" w:rsidP="00FC3F36">
      <w:pPr>
        <w:spacing w:after="0" w:line="240" w:lineRule="auto"/>
      </w:pPr>
      <w:r>
        <w:separator/>
      </w:r>
    </w:p>
  </w:footnote>
  <w:footnote w:type="continuationSeparator" w:id="0">
    <w:p w14:paraId="05A6E0CA" w14:textId="77777777" w:rsidR="00334C88" w:rsidRDefault="00334C88" w:rsidP="00FC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425935"/>
      <w:docPartObj>
        <w:docPartGallery w:val="Page Numbers (Top of Page)"/>
        <w:docPartUnique/>
      </w:docPartObj>
    </w:sdtPr>
    <w:sdtContent>
      <w:p w14:paraId="2CFBD79B" w14:textId="77777777" w:rsidR="00DC1635" w:rsidRDefault="00DC1635">
        <w:pPr>
          <w:pStyle w:val="af"/>
          <w:jc w:val="center"/>
          <w:rPr>
            <w:lang w:val="uk-UA"/>
          </w:rPr>
        </w:pPr>
      </w:p>
      <w:p w14:paraId="77A8987C" w14:textId="77777777" w:rsidR="00DC1635" w:rsidRDefault="00DC1635">
        <w:pPr>
          <w:pStyle w:val="af"/>
          <w:jc w:val="center"/>
          <w:rPr>
            <w:lang w:val="uk-UA"/>
          </w:rPr>
        </w:pPr>
      </w:p>
      <w:p w14:paraId="2CDF51E3" w14:textId="548B1B71" w:rsidR="00DC1635" w:rsidRDefault="00DC163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8DDA8AD" w14:textId="77777777" w:rsidR="00FC3F36" w:rsidRDefault="00FC3F3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E4C"/>
    <w:rsid w:val="00086868"/>
    <w:rsid w:val="001634B7"/>
    <w:rsid w:val="00190557"/>
    <w:rsid w:val="001A7118"/>
    <w:rsid w:val="00234E69"/>
    <w:rsid w:val="00264D1E"/>
    <w:rsid w:val="002B7E4C"/>
    <w:rsid w:val="002D564A"/>
    <w:rsid w:val="002E38E9"/>
    <w:rsid w:val="00312E5C"/>
    <w:rsid w:val="00334C88"/>
    <w:rsid w:val="003A3AF8"/>
    <w:rsid w:val="003B5E36"/>
    <w:rsid w:val="00462ACA"/>
    <w:rsid w:val="004B768D"/>
    <w:rsid w:val="004E1F1E"/>
    <w:rsid w:val="00540B6D"/>
    <w:rsid w:val="00543A4D"/>
    <w:rsid w:val="00693EF9"/>
    <w:rsid w:val="007D41B1"/>
    <w:rsid w:val="008A0174"/>
    <w:rsid w:val="00911E23"/>
    <w:rsid w:val="00AA0ABD"/>
    <w:rsid w:val="00B45C8E"/>
    <w:rsid w:val="00B70D35"/>
    <w:rsid w:val="00BC6A3F"/>
    <w:rsid w:val="00BD527C"/>
    <w:rsid w:val="00C5042E"/>
    <w:rsid w:val="00C70841"/>
    <w:rsid w:val="00D119FE"/>
    <w:rsid w:val="00DC1635"/>
    <w:rsid w:val="00DC23FA"/>
    <w:rsid w:val="00DC7238"/>
    <w:rsid w:val="00E42ECE"/>
    <w:rsid w:val="00E84786"/>
    <w:rsid w:val="00EE093F"/>
    <w:rsid w:val="00F550B0"/>
    <w:rsid w:val="00F94712"/>
    <w:rsid w:val="00FA50C1"/>
    <w:rsid w:val="00FB26D4"/>
    <w:rsid w:val="00FC3F36"/>
    <w:rsid w:val="00F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1FE1"/>
  <w15:docId w15:val="{11AEA69F-A367-4EA6-8655-84FEF4A2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5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3753EE"/>
    <w:pPr>
      <w:ind w:left="720"/>
      <w:contextualSpacing/>
    </w:pPr>
  </w:style>
  <w:style w:type="table" w:styleId="ae">
    <w:name w:val="Table Grid"/>
    <w:basedOn w:val="a1"/>
    <w:uiPriority w:val="59"/>
    <w:rsid w:val="00FE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C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C3F36"/>
    <w:rPr>
      <w:sz w:val="22"/>
    </w:rPr>
  </w:style>
  <w:style w:type="paragraph" w:styleId="af1">
    <w:name w:val="footer"/>
    <w:basedOn w:val="a"/>
    <w:link w:val="af2"/>
    <w:uiPriority w:val="99"/>
    <w:unhideWhenUsed/>
    <w:rsid w:val="00FC3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C3F3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83</cp:revision>
  <cp:lastPrinted>2026-05-29T06:06:00Z</cp:lastPrinted>
  <dcterms:created xsi:type="dcterms:W3CDTF">2021-02-16T08:42:00Z</dcterms:created>
  <dcterms:modified xsi:type="dcterms:W3CDTF">2026-06-02T06:41:00Z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