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DFF4" w14:textId="77777777" w:rsidR="0013663F" w:rsidRDefault="00142387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" behindDoc="0" locked="0" layoutInCell="1" allowOverlap="1" wp14:anchorId="24B37F9D" wp14:editId="15337CD5">
            <wp:simplePos x="0" y="0"/>
            <wp:positionH relativeFrom="column">
              <wp:posOffset>2790825</wp:posOffset>
            </wp:positionH>
            <wp:positionV relativeFrom="paragraph">
              <wp:posOffset>-544830</wp:posOffset>
            </wp:positionV>
            <wp:extent cx="504825" cy="676275"/>
            <wp:effectExtent l="0" t="0" r="0" b="0"/>
            <wp:wrapTight wrapText="bothSides">
              <wp:wrapPolygon edited="0">
                <wp:start x="-9987" y="0"/>
                <wp:lineTo x="-9987" y="13943"/>
                <wp:lineTo x="20428" y="13943"/>
                <wp:lineTo x="20428" y="0"/>
                <wp:lineTo x="-9987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10" t="-377" r="-510" b="-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F3A4D" w14:textId="77777777" w:rsidR="0013663F" w:rsidRDefault="00142387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53DC91AF" w14:textId="77777777" w:rsidR="0013663F" w:rsidRDefault="0014238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4FCDCE20" w14:textId="77777777" w:rsidR="0013663F" w:rsidRDefault="0014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25697C84" w14:textId="77777777" w:rsidR="0013663F" w:rsidRDefault="00136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DA9417" w14:textId="77777777" w:rsidR="0013663F" w:rsidRDefault="0014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0E7022C8" w14:textId="77777777" w:rsidR="0013663F" w:rsidRDefault="0013663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2FFC2" w14:textId="5E674F77" w:rsidR="0013663F" w:rsidRDefault="00FB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28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37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4001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</w:t>
      </w:r>
      <w:r w:rsidR="00F7251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2387">
        <w:rPr>
          <w:rFonts w:ascii="Times New Roman" w:hAnsi="Times New Roman" w:cs="Times New Roman"/>
          <w:sz w:val="28"/>
          <w:szCs w:val="28"/>
          <w:lang w:val="uk-UA"/>
        </w:rPr>
        <w:t xml:space="preserve">    м. Решетилівка                                      №</w:t>
      </w:r>
      <w:r w:rsidR="005C315A">
        <w:rPr>
          <w:rFonts w:ascii="Times New Roman" w:hAnsi="Times New Roman" w:cs="Times New Roman"/>
          <w:sz w:val="28"/>
          <w:szCs w:val="28"/>
          <w:lang w:val="uk-UA"/>
        </w:rPr>
        <w:t xml:space="preserve"> 127</w:t>
      </w:r>
    </w:p>
    <w:p w14:paraId="4B4AC304" w14:textId="77777777" w:rsidR="0013663F" w:rsidRDefault="0013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84EF1" w14:textId="77777777" w:rsidR="0013663F" w:rsidRDefault="00142387" w:rsidP="00F7251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дітям, які постраждали внаслідок воєнних дій та збройних конфліктів</w:t>
      </w:r>
    </w:p>
    <w:p w14:paraId="3B6928E6" w14:textId="77777777" w:rsidR="0013663F" w:rsidRDefault="0013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52E5FB" w14:textId="68AB2F27" w:rsidR="0013663F" w:rsidRDefault="00142387" w:rsidP="0007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„Про місцеве самоврядування в Україні”, </w:t>
      </w:r>
      <w:r>
        <w:rPr>
          <w:rFonts w:ascii="Times New Roman" w:hAnsi="Times New Roman" w:cs="Times New Roman"/>
          <w:sz w:val="28"/>
          <w:lang w:val="uk-UA"/>
        </w:rPr>
        <w:t>ст.</w:t>
      </w:r>
      <w:r>
        <w:rPr>
          <w:rFonts w:ascii="Times New Roman" w:hAnsi="Times New Roman" w:cs="Times New Roman"/>
          <w:color w:val="FFFFFF" w:themeColor="background1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>30</w:t>
      </w:r>
      <w:r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 Закону України „Про охорону дитинства”, п.3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F7251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145DC">
        <w:rPr>
          <w:rFonts w:ascii="Times New Roman" w:hAnsi="Times New Roman" w:cs="Times New Roman"/>
          <w:sz w:val="28"/>
          <w:szCs w:val="28"/>
          <w:lang w:val="uk-UA"/>
        </w:rPr>
        <w:t>п 6,</w:t>
      </w:r>
      <w:r w:rsidR="00F72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5DC">
        <w:rPr>
          <w:rFonts w:ascii="Times New Roman" w:hAnsi="Times New Roman" w:cs="Times New Roman"/>
          <w:sz w:val="28"/>
          <w:szCs w:val="28"/>
          <w:lang w:val="uk-UA"/>
        </w:rPr>
        <w:t>7 п.</w:t>
      </w:r>
      <w:r w:rsidR="00F72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3,</w:t>
      </w:r>
      <w:r w:rsidR="001145DC">
        <w:rPr>
          <w:rFonts w:ascii="Times New Roman" w:hAnsi="Times New Roman" w:cs="Times New Roman"/>
          <w:sz w:val="28"/>
          <w:lang w:val="uk-UA"/>
        </w:rPr>
        <w:t xml:space="preserve"> 5</w:t>
      </w:r>
      <w:r>
        <w:rPr>
          <w:rFonts w:ascii="Times New Roman" w:hAnsi="Times New Roman" w:cs="Times New Roman"/>
          <w:sz w:val="28"/>
          <w:lang w:val="uk-UA"/>
        </w:rPr>
        <w:t xml:space="preserve"> Порядку надання статусу дитини, яка постраждала внаслідок воєнних дій та збройних конфліктів,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затвердженого постановою Кабінету Міністрів України від </w:t>
      </w:r>
      <w:r w:rsidR="00F7251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F7251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.04.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2017 № 268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рішення комісії з питань захисту прав дитини від </w:t>
      </w:r>
      <w:r w:rsidR="00FB06C3"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8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B59B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7087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14:paraId="76F14BCE" w14:textId="2A5CE626" w:rsidR="0013663F" w:rsidRDefault="00142387" w:rsidP="00073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48F6026A" w14:textId="20C788B5" w:rsidR="00F42D76" w:rsidRDefault="00F42D76" w:rsidP="00073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58F307" w14:textId="7864CFD1" w:rsidR="0093734C" w:rsidRDefault="003A60FC" w:rsidP="0038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34B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93734C">
        <w:rPr>
          <w:rFonts w:ascii="Times New Roman" w:hAnsi="Times New Roman" w:cs="Times New Roman"/>
          <w:sz w:val="28"/>
          <w:szCs w:val="28"/>
          <w:lang w:val="uk-UA"/>
        </w:rPr>
        <w:t>Бакуменко Ангеліні Михайлівні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, видане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34C">
        <w:rPr>
          <w:rFonts w:ascii="Times New Roman" w:hAnsi="Times New Roman" w:cs="Times New Roman"/>
          <w:sz w:val="28"/>
          <w:szCs w:val="28"/>
          <w:lang w:val="uk-UA"/>
        </w:rPr>
        <w:t xml:space="preserve">Холодногірським районним у місті Харкові відділом державної реєстрації актів цивільного стану Східного міжрегіонального управління </w:t>
      </w:r>
      <w:r w:rsidR="00BA4A6C">
        <w:rPr>
          <w:rFonts w:ascii="Times New Roman" w:hAnsi="Times New Roman" w:cs="Times New Roman"/>
          <w:sz w:val="28"/>
          <w:szCs w:val="28"/>
          <w:lang w:val="uk-UA"/>
        </w:rPr>
        <w:t>Міністерства юстиції (м.Харків)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BA4A6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B22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4A6C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3B22BF">
        <w:rPr>
          <w:rFonts w:ascii="Times New Roman" w:hAnsi="Times New Roman" w:cs="Times New Roman"/>
          <w:sz w:val="28"/>
          <w:szCs w:val="28"/>
          <w:lang w:val="uk-UA"/>
        </w:rPr>
        <w:t xml:space="preserve">істо 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Харків, фактично проживає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3B22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 місто Решетилівка</w:t>
      </w:r>
      <w:r w:rsidR="003B22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6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від </w:t>
      </w:r>
      <w:r w:rsidR="003B22B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>.05.2026 №</w:t>
      </w:r>
      <w:r w:rsidR="00A3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2B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3734C" w:rsidRPr="0093734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6E4BF00" w14:textId="42F54378" w:rsidR="00BF14EA" w:rsidRDefault="003A60FC" w:rsidP="0038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34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Надати Бакуменко </w:t>
      </w:r>
      <w:r w:rsidR="008944F8">
        <w:rPr>
          <w:rFonts w:ascii="Times New Roman" w:hAnsi="Times New Roman" w:cs="Times New Roman"/>
          <w:sz w:val="28"/>
          <w:szCs w:val="28"/>
          <w:lang w:val="uk-UA"/>
        </w:rPr>
        <w:t>Вероніці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Михайлівні,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, видане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 Холодногірським районним у місті Харкові відділом державної реєстрації актів цивільного стану </w:t>
      </w:r>
      <w:r w:rsidR="008944F8">
        <w:rPr>
          <w:rFonts w:ascii="Times New Roman" w:hAnsi="Times New Roman" w:cs="Times New Roman"/>
          <w:sz w:val="28"/>
          <w:szCs w:val="28"/>
          <w:lang w:val="uk-UA"/>
        </w:rPr>
        <w:t>Головного територіального управління юстиції у Харківській області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, яка зареєстрована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 xml:space="preserve">істо 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Харків, фактично проживає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 місто Решетилівка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від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>.05.2026 №</w:t>
      </w:r>
      <w:r w:rsidR="00A334B8" w:rsidRPr="00A3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944F8" w:rsidRPr="008944F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A0D6DC9" w14:textId="73F82773" w:rsidR="00BF14EA" w:rsidRPr="00BF14EA" w:rsidRDefault="003A60FC" w:rsidP="0038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34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F14EA">
        <w:rPr>
          <w:rFonts w:ascii="Times New Roman" w:hAnsi="Times New Roman" w:cs="Times New Roman"/>
          <w:sz w:val="28"/>
          <w:szCs w:val="28"/>
          <w:lang w:val="uk-UA"/>
        </w:rPr>
        <w:t>Зєлєнцову Станіславу Андрійовичу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 xml:space="preserve">оцтво про народження серія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, видане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4EA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Первомайським міськрайонним відділом державної реєстрації актів цивільного стану Головного </w:t>
      </w:r>
      <w:r w:rsidR="00BF14EA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територіального управління юстиції у Харківській області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, який зареєстрован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14EA" w:rsidRPr="00D37B76">
        <w:rPr>
          <w:rFonts w:ascii="Times New Roman" w:hAnsi="Times New Roman" w:cs="Times New Roman"/>
          <w:sz w:val="28"/>
          <w:szCs w:val="28"/>
          <w:lang w:val="uk-UA"/>
        </w:rPr>
        <w:t xml:space="preserve">місто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Златопіль, Лозівський район,</w:t>
      </w:r>
      <w:r w:rsidR="00BF1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Харківська область, фактично проживає за адресою:</w:t>
      </w:r>
      <w:r w:rsidR="00A334B8" w:rsidRPr="00A3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місто Решетилівка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від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.05.2026 №</w:t>
      </w:r>
      <w:r w:rsidR="00A334B8" w:rsidRPr="00A3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28B1CF4" w14:textId="48DE5568" w:rsidR="00BF14EA" w:rsidRPr="00BF14EA" w:rsidRDefault="00741BE4" w:rsidP="0038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34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Надати Калашніку Олександру Олександровичу,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, видане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 xml:space="preserve"> Курилівською сільською радою Куп’янського району Харківської області)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який зареєстрован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 xml:space="preserve">, Купʼянський район, 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Харківська область, фактично проживає за адресою: вулиця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місто Решетилівка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від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.05.2026 №</w:t>
      </w:r>
      <w:r w:rsidR="00A334B8" w:rsidRPr="00A3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F14EA" w:rsidRPr="00BF14E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F5E6995" w14:textId="72C9362C" w:rsidR="00DA6827" w:rsidRPr="00DA6827" w:rsidRDefault="00DA6827" w:rsidP="00386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. 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>Павлюченко Єві Володимирівні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, видане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виконкомом Святогорівсько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Добропільського району Донецької області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Покровський район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Донецька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 область, фактично проживає за адресою: </w:t>
      </w:r>
      <w:r w:rsidR="007B385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село Яценки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 (протокол засідання комісії з питань захисту прав дитини від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>.05.2026 №</w:t>
      </w:r>
      <w:r w:rsidR="00A334B8" w:rsidRPr="00A33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B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A682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A892FFA" w14:textId="306BA7D6" w:rsidR="00635D1B" w:rsidRDefault="00CE3D60" w:rsidP="00386F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29650242"/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6186D" w:rsidRPr="00E6186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334B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Надати 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>Тонкій Єві Євгенівні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7B38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 (свідоцтво про народження серія </w:t>
      </w:r>
      <w:r w:rsidR="007B38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видане </w:t>
      </w:r>
      <w:r w:rsidR="007B38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>Зорянською сільською радою Межівського району Дніпропетровської області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>, як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зареєстрована 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адресою: </w:t>
      </w:r>
      <w:r w:rsidR="007B38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>село Миронове, Синельниківськ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ий район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>Донецьк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област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фактично проживає за адресою: </w:t>
      </w:r>
      <w:r w:rsidR="007B3850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>село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>Михнівка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Полтавський район, Полтавська область, статус дитини, яка постраждала внаслідок воєнних дій та збройних конфліктів як така, що зазнала психологічного насильства, що підтверджується висновком оцінки потреб сім’ї (протокол засідання комісії з питань захисту прав дитини </w:t>
      </w:r>
      <w:bookmarkStart w:id="1" w:name="_Hlk222733616"/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635D1B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>.2026 №</w:t>
      </w:r>
      <w:r w:rsidR="00A334B8" w:rsidRPr="00A33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E21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635D1B" w:rsidRPr="00635D1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52502F6D" w14:textId="77777777" w:rsidR="005C0E21" w:rsidRDefault="005C0E21" w:rsidP="00A334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C8C8A2" w14:textId="77777777" w:rsidR="005C0E21" w:rsidRDefault="005C0E21" w:rsidP="00A334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3B3086" w14:textId="77777777" w:rsidR="00297CE6" w:rsidRPr="00297CE6" w:rsidRDefault="00297CE6" w:rsidP="00297C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97CE6">
        <w:rPr>
          <w:rFonts w:ascii="Times New Roman" w:hAnsi="Times New Roman" w:cs="Times New Roman"/>
          <w:bCs/>
          <w:sz w:val="28"/>
          <w:szCs w:val="28"/>
          <w:lang w:val="uk-UA"/>
        </w:rPr>
        <w:tab/>
        <w:t>Оксана ДЯДЮНОВА</w:t>
      </w:r>
      <w:bookmarkEnd w:id="0"/>
      <w:bookmarkEnd w:id="1"/>
    </w:p>
    <w:sectPr w:rsidR="00297CE6" w:rsidRPr="00297CE6" w:rsidSect="00A334B8">
      <w:headerReference w:type="default" r:id="rId8"/>
      <w:pgSz w:w="11906" w:h="16838"/>
      <w:pgMar w:top="1134" w:right="567" w:bottom="1134" w:left="1701" w:header="680" w:footer="283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130F" w14:textId="77777777" w:rsidR="006C0EA7" w:rsidRDefault="006C0EA7">
      <w:pPr>
        <w:spacing w:after="0" w:line="240" w:lineRule="auto"/>
      </w:pPr>
      <w:r>
        <w:separator/>
      </w:r>
    </w:p>
  </w:endnote>
  <w:endnote w:type="continuationSeparator" w:id="0">
    <w:p w14:paraId="272B6F2B" w14:textId="77777777" w:rsidR="006C0EA7" w:rsidRDefault="006C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BFF0" w14:textId="77777777" w:rsidR="006C0EA7" w:rsidRDefault="006C0EA7">
      <w:pPr>
        <w:spacing w:after="0" w:line="240" w:lineRule="auto"/>
      </w:pPr>
      <w:r>
        <w:separator/>
      </w:r>
    </w:p>
  </w:footnote>
  <w:footnote w:type="continuationSeparator" w:id="0">
    <w:p w14:paraId="265BB0A1" w14:textId="77777777" w:rsidR="006C0EA7" w:rsidRDefault="006C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1AF4" w14:textId="50B1B055" w:rsidR="00A334B8" w:rsidRDefault="00A334B8">
    <w:pPr>
      <w:pStyle w:val="af0"/>
      <w:jc w:val="center"/>
    </w:pPr>
  </w:p>
  <w:p w14:paraId="658A9AC2" w14:textId="09D576D9" w:rsidR="00475BA4" w:rsidRPr="00A334B8" w:rsidRDefault="00475BA4" w:rsidP="00A334B8">
    <w:pPr>
      <w:pStyle w:val="af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3F"/>
    <w:rsid w:val="00031B55"/>
    <w:rsid w:val="00033342"/>
    <w:rsid w:val="00040015"/>
    <w:rsid w:val="00041701"/>
    <w:rsid w:val="00042C03"/>
    <w:rsid w:val="00050860"/>
    <w:rsid w:val="00056160"/>
    <w:rsid w:val="000736DC"/>
    <w:rsid w:val="0009302F"/>
    <w:rsid w:val="000A1C18"/>
    <w:rsid w:val="000A451F"/>
    <w:rsid w:val="00107321"/>
    <w:rsid w:val="001145DC"/>
    <w:rsid w:val="0013663F"/>
    <w:rsid w:val="00142387"/>
    <w:rsid w:val="001A093E"/>
    <w:rsid w:val="001B5E23"/>
    <w:rsid w:val="001D1BB4"/>
    <w:rsid w:val="001D30BB"/>
    <w:rsid w:val="001E3566"/>
    <w:rsid w:val="001F04A0"/>
    <w:rsid w:val="00200CBC"/>
    <w:rsid w:val="002377E3"/>
    <w:rsid w:val="0024783D"/>
    <w:rsid w:val="00251C8B"/>
    <w:rsid w:val="002539E5"/>
    <w:rsid w:val="00264CBC"/>
    <w:rsid w:val="002722F8"/>
    <w:rsid w:val="00276CDF"/>
    <w:rsid w:val="00297CE6"/>
    <w:rsid w:val="002B118E"/>
    <w:rsid w:val="002E054F"/>
    <w:rsid w:val="003235FB"/>
    <w:rsid w:val="00335784"/>
    <w:rsid w:val="00337935"/>
    <w:rsid w:val="00356C20"/>
    <w:rsid w:val="00386FAD"/>
    <w:rsid w:val="003914AD"/>
    <w:rsid w:val="0039448F"/>
    <w:rsid w:val="00394E21"/>
    <w:rsid w:val="003A0A25"/>
    <w:rsid w:val="003A60FC"/>
    <w:rsid w:val="003B22BF"/>
    <w:rsid w:val="003B2C37"/>
    <w:rsid w:val="003C35F5"/>
    <w:rsid w:val="003C424B"/>
    <w:rsid w:val="003F745C"/>
    <w:rsid w:val="00407E4F"/>
    <w:rsid w:val="00422A73"/>
    <w:rsid w:val="004407D7"/>
    <w:rsid w:val="00464C11"/>
    <w:rsid w:val="00475BA4"/>
    <w:rsid w:val="004A5283"/>
    <w:rsid w:val="004B7F17"/>
    <w:rsid w:val="004D2462"/>
    <w:rsid w:val="004F3A5D"/>
    <w:rsid w:val="00526470"/>
    <w:rsid w:val="005370D1"/>
    <w:rsid w:val="00553E76"/>
    <w:rsid w:val="00554BD3"/>
    <w:rsid w:val="00570878"/>
    <w:rsid w:val="005729F3"/>
    <w:rsid w:val="005778E8"/>
    <w:rsid w:val="005779E1"/>
    <w:rsid w:val="005968A0"/>
    <w:rsid w:val="005A6259"/>
    <w:rsid w:val="005C0E21"/>
    <w:rsid w:val="005C315A"/>
    <w:rsid w:val="005D5A97"/>
    <w:rsid w:val="005F675C"/>
    <w:rsid w:val="00613F21"/>
    <w:rsid w:val="00635D1B"/>
    <w:rsid w:val="00651BE3"/>
    <w:rsid w:val="006834E7"/>
    <w:rsid w:val="006844F7"/>
    <w:rsid w:val="00685495"/>
    <w:rsid w:val="006917D0"/>
    <w:rsid w:val="006C0EA7"/>
    <w:rsid w:val="00700251"/>
    <w:rsid w:val="0070403D"/>
    <w:rsid w:val="00710074"/>
    <w:rsid w:val="00741BE4"/>
    <w:rsid w:val="00747EAD"/>
    <w:rsid w:val="00755D64"/>
    <w:rsid w:val="00757153"/>
    <w:rsid w:val="007604AC"/>
    <w:rsid w:val="00777F4D"/>
    <w:rsid w:val="0078763D"/>
    <w:rsid w:val="0079150F"/>
    <w:rsid w:val="00791ABB"/>
    <w:rsid w:val="007B3850"/>
    <w:rsid w:val="007B59B7"/>
    <w:rsid w:val="007E0123"/>
    <w:rsid w:val="007E1BC0"/>
    <w:rsid w:val="00802860"/>
    <w:rsid w:val="00817473"/>
    <w:rsid w:val="00822AE7"/>
    <w:rsid w:val="0086703F"/>
    <w:rsid w:val="008714F9"/>
    <w:rsid w:val="0088710F"/>
    <w:rsid w:val="00891646"/>
    <w:rsid w:val="008944F8"/>
    <w:rsid w:val="008B5340"/>
    <w:rsid w:val="008C4586"/>
    <w:rsid w:val="008C4860"/>
    <w:rsid w:val="008F3050"/>
    <w:rsid w:val="00905E4F"/>
    <w:rsid w:val="0091487C"/>
    <w:rsid w:val="0093734C"/>
    <w:rsid w:val="0097722A"/>
    <w:rsid w:val="00983B08"/>
    <w:rsid w:val="00996B4C"/>
    <w:rsid w:val="009D7146"/>
    <w:rsid w:val="009E3BAB"/>
    <w:rsid w:val="009F7982"/>
    <w:rsid w:val="00A2183C"/>
    <w:rsid w:val="00A334B8"/>
    <w:rsid w:val="00A43141"/>
    <w:rsid w:val="00A95B9F"/>
    <w:rsid w:val="00AA183F"/>
    <w:rsid w:val="00AC131D"/>
    <w:rsid w:val="00AC3F79"/>
    <w:rsid w:val="00AD6903"/>
    <w:rsid w:val="00B06F95"/>
    <w:rsid w:val="00B07EC0"/>
    <w:rsid w:val="00B22EEE"/>
    <w:rsid w:val="00B85341"/>
    <w:rsid w:val="00BA4A6C"/>
    <w:rsid w:val="00BB0200"/>
    <w:rsid w:val="00BC6BE1"/>
    <w:rsid w:val="00BE45FE"/>
    <w:rsid w:val="00BE6C73"/>
    <w:rsid w:val="00BF14EA"/>
    <w:rsid w:val="00C20D00"/>
    <w:rsid w:val="00C27751"/>
    <w:rsid w:val="00C3008B"/>
    <w:rsid w:val="00C62324"/>
    <w:rsid w:val="00C73E03"/>
    <w:rsid w:val="00C83C76"/>
    <w:rsid w:val="00C93D79"/>
    <w:rsid w:val="00CA021E"/>
    <w:rsid w:val="00CE3D60"/>
    <w:rsid w:val="00CE547D"/>
    <w:rsid w:val="00CE5728"/>
    <w:rsid w:val="00CF166A"/>
    <w:rsid w:val="00CF3000"/>
    <w:rsid w:val="00D00E7A"/>
    <w:rsid w:val="00D067A8"/>
    <w:rsid w:val="00D14B61"/>
    <w:rsid w:val="00D2257D"/>
    <w:rsid w:val="00D23515"/>
    <w:rsid w:val="00D37B76"/>
    <w:rsid w:val="00D609E5"/>
    <w:rsid w:val="00D6194E"/>
    <w:rsid w:val="00D92765"/>
    <w:rsid w:val="00DA4AEC"/>
    <w:rsid w:val="00DA6827"/>
    <w:rsid w:val="00DB1C94"/>
    <w:rsid w:val="00DB5228"/>
    <w:rsid w:val="00DE2492"/>
    <w:rsid w:val="00DE399E"/>
    <w:rsid w:val="00E067BF"/>
    <w:rsid w:val="00E16703"/>
    <w:rsid w:val="00E20C89"/>
    <w:rsid w:val="00E24FD5"/>
    <w:rsid w:val="00E30CD4"/>
    <w:rsid w:val="00E37854"/>
    <w:rsid w:val="00E45175"/>
    <w:rsid w:val="00E6186D"/>
    <w:rsid w:val="00E75EEB"/>
    <w:rsid w:val="00EA0280"/>
    <w:rsid w:val="00EE1DA8"/>
    <w:rsid w:val="00EE7F64"/>
    <w:rsid w:val="00EF485D"/>
    <w:rsid w:val="00F14771"/>
    <w:rsid w:val="00F361FD"/>
    <w:rsid w:val="00F42D76"/>
    <w:rsid w:val="00F467FF"/>
    <w:rsid w:val="00F5295A"/>
    <w:rsid w:val="00F52A13"/>
    <w:rsid w:val="00F57BDA"/>
    <w:rsid w:val="00F72513"/>
    <w:rsid w:val="00FB06C3"/>
    <w:rsid w:val="00FC15C7"/>
    <w:rsid w:val="00FE5F89"/>
    <w:rsid w:val="00FF113B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9A6D"/>
  <w15:docId w15:val="{B7EE2708-ECF7-4941-91D8-6497F63F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4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0CC1-962B-4C31-BB76-EEF53031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8317</TotalTime>
  <Pages>1</Pages>
  <Words>2989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316</cp:revision>
  <cp:lastPrinted>2026-05-29T06:14:00Z</cp:lastPrinted>
  <dcterms:created xsi:type="dcterms:W3CDTF">2021-06-29T07:20:00Z</dcterms:created>
  <dcterms:modified xsi:type="dcterms:W3CDTF">2026-06-02T07:15:00Z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