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E2" w:rsidRPr="009E0874" w:rsidRDefault="00AD0E45" w:rsidP="00C936E2">
      <w:pPr>
        <w:spacing w:after="0" w:line="240" w:lineRule="auto"/>
        <w:jc w:val="center"/>
        <w:rPr>
          <w:rFonts w:ascii="Times New Roman" w:eastAsia="Times New Roman" w:hAnsi="Times New Roman" w:cs="Times New Roman"/>
          <w:sz w:val="28"/>
          <w:szCs w:val="28"/>
        </w:rPr>
      </w:pPr>
      <w:r w:rsidRPr="009E0874">
        <w:rPr>
          <w:rFonts w:ascii="Times New Roman" w:eastAsia="Times New Roman" w:hAnsi="Times New Roman" w:cs="Times New Roman"/>
          <w:b/>
          <w:bCs/>
          <w:sz w:val="28"/>
          <w:szCs w:val="28"/>
        </w:rPr>
        <w:t xml:space="preserve">Протокол № </w:t>
      </w:r>
      <w:r w:rsidR="00EA08F2" w:rsidRPr="009E0874">
        <w:rPr>
          <w:rFonts w:ascii="Times New Roman" w:eastAsia="Times New Roman" w:hAnsi="Times New Roman" w:cs="Times New Roman"/>
          <w:b/>
          <w:bCs/>
          <w:sz w:val="28"/>
          <w:szCs w:val="28"/>
          <w:lang w:val="ru-RU"/>
        </w:rPr>
        <w:t>9</w:t>
      </w:r>
      <w:r w:rsidR="00C936E2" w:rsidRPr="009E0874">
        <w:rPr>
          <w:rFonts w:ascii="Times New Roman" w:eastAsia="Times New Roman" w:hAnsi="Times New Roman" w:cs="Times New Roman"/>
          <w:b/>
          <w:bCs/>
          <w:sz w:val="28"/>
          <w:szCs w:val="28"/>
        </w:rPr>
        <w:t xml:space="preserve"> </w:t>
      </w:r>
    </w:p>
    <w:p w:rsidR="00C936E2" w:rsidRPr="009E0874" w:rsidRDefault="00C936E2" w:rsidP="00C936E2">
      <w:pPr>
        <w:spacing w:after="0" w:line="240" w:lineRule="auto"/>
        <w:jc w:val="center"/>
        <w:rPr>
          <w:rFonts w:ascii="Times New Roman" w:eastAsia="Times New Roman" w:hAnsi="Times New Roman" w:cs="Times New Roman"/>
          <w:b/>
          <w:bCs/>
          <w:sz w:val="28"/>
          <w:szCs w:val="28"/>
        </w:rPr>
      </w:pPr>
    </w:p>
    <w:p w:rsidR="00EB0E79" w:rsidRPr="009E0874" w:rsidRDefault="00C936E2" w:rsidP="00D41808">
      <w:pPr>
        <w:spacing w:after="0" w:line="240" w:lineRule="auto"/>
        <w:jc w:val="center"/>
        <w:rPr>
          <w:rFonts w:ascii="Times New Roman" w:eastAsia="Times New Roman" w:hAnsi="Times New Roman" w:cs="Times New Roman"/>
          <w:b/>
          <w:bCs/>
          <w:sz w:val="28"/>
          <w:szCs w:val="28"/>
        </w:rPr>
      </w:pPr>
      <w:r w:rsidRPr="009E0874">
        <w:rPr>
          <w:rFonts w:ascii="Times New Roman" w:eastAsia="Times New Roman" w:hAnsi="Times New Roman" w:cs="Times New Roman"/>
          <w:b/>
          <w:bCs/>
          <w:sz w:val="28"/>
          <w:szCs w:val="28"/>
        </w:rPr>
        <w:t xml:space="preserve">засідання </w:t>
      </w:r>
      <w:r w:rsidR="00DE633F" w:rsidRPr="009E0874">
        <w:rPr>
          <w:rFonts w:ascii="Times New Roman" w:eastAsia="Times New Roman" w:hAnsi="Times New Roman" w:cs="Times New Roman"/>
          <w:b/>
          <w:bCs/>
          <w:sz w:val="28"/>
          <w:szCs w:val="28"/>
        </w:rPr>
        <w:t>Робочої групи</w:t>
      </w:r>
      <w:r w:rsidRPr="009E0874">
        <w:rPr>
          <w:rFonts w:ascii="Times New Roman" w:eastAsia="Times New Roman" w:hAnsi="Times New Roman" w:cs="Times New Roman"/>
          <w:b/>
          <w:bCs/>
          <w:sz w:val="28"/>
          <w:szCs w:val="28"/>
        </w:rPr>
        <w:t xml:space="preserve"> з розробки Стратегії розвитку </w:t>
      </w:r>
    </w:p>
    <w:p w:rsidR="00D41808" w:rsidRPr="009E0874" w:rsidRDefault="00627918" w:rsidP="00D41808">
      <w:pPr>
        <w:spacing w:after="0" w:line="240" w:lineRule="auto"/>
        <w:jc w:val="center"/>
        <w:rPr>
          <w:rFonts w:ascii="Times New Roman" w:eastAsia="Times New Roman" w:hAnsi="Times New Roman" w:cs="Times New Roman"/>
          <w:sz w:val="28"/>
          <w:szCs w:val="28"/>
        </w:rPr>
      </w:pPr>
      <w:r w:rsidRPr="009E0874">
        <w:rPr>
          <w:rFonts w:ascii="Times New Roman" w:eastAsia="Times New Roman" w:hAnsi="Times New Roman" w:cs="Times New Roman"/>
          <w:b/>
          <w:bCs/>
          <w:sz w:val="28"/>
          <w:szCs w:val="28"/>
        </w:rPr>
        <w:t>Решетилівської</w:t>
      </w:r>
      <w:r w:rsidR="00C936E2" w:rsidRPr="009E0874">
        <w:rPr>
          <w:rFonts w:ascii="Times New Roman" w:eastAsia="Times New Roman" w:hAnsi="Times New Roman" w:cs="Times New Roman"/>
          <w:b/>
          <w:bCs/>
          <w:sz w:val="28"/>
          <w:szCs w:val="28"/>
        </w:rPr>
        <w:t xml:space="preserve"> </w:t>
      </w:r>
      <w:r w:rsidR="00EB0E79" w:rsidRPr="009E0874">
        <w:rPr>
          <w:rFonts w:ascii="Times New Roman" w:eastAsia="Times New Roman" w:hAnsi="Times New Roman" w:cs="Times New Roman"/>
          <w:b/>
          <w:bCs/>
          <w:sz w:val="28"/>
          <w:szCs w:val="28"/>
        </w:rPr>
        <w:t xml:space="preserve">міської </w:t>
      </w:r>
      <w:r w:rsidR="00C936E2" w:rsidRPr="009E0874">
        <w:rPr>
          <w:rFonts w:ascii="Times New Roman" w:eastAsia="Times New Roman" w:hAnsi="Times New Roman" w:cs="Times New Roman"/>
          <w:b/>
          <w:bCs/>
          <w:sz w:val="28"/>
          <w:szCs w:val="28"/>
        </w:rPr>
        <w:t>територіальної громади</w:t>
      </w:r>
      <w:r w:rsidR="00184E9E" w:rsidRPr="009E0874">
        <w:rPr>
          <w:rFonts w:ascii="Times New Roman" w:eastAsia="Times New Roman" w:hAnsi="Times New Roman" w:cs="Times New Roman"/>
          <w:b/>
          <w:bCs/>
          <w:sz w:val="28"/>
          <w:szCs w:val="28"/>
        </w:rPr>
        <w:t xml:space="preserve"> </w:t>
      </w:r>
      <w:r w:rsidR="00CA5065" w:rsidRPr="009E0874">
        <w:rPr>
          <w:rFonts w:ascii="Times New Roman" w:eastAsia="Times New Roman" w:hAnsi="Times New Roman" w:cs="Times New Roman"/>
          <w:b/>
          <w:bCs/>
          <w:sz w:val="28"/>
          <w:szCs w:val="28"/>
        </w:rPr>
        <w:t>до 2027 року</w:t>
      </w:r>
    </w:p>
    <w:p w:rsidR="00D41808" w:rsidRPr="009E0874" w:rsidRDefault="00D41808" w:rsidP="00D41808">
      <w:pPr>
        <w:spacing w:after="0" w:line="240" w:lineRule="auto"/>
        <w:jc w:val="center"/>
        <w:rPr>
          <w:rFonts w:ascii="Times New Roman" w:eastAsia="Times New Roman" w:hAnsi="Times New Roman" w:cs="Times New Roman"/>
          <w:sz w:val="28"/>
          <w:szCs w:val="28"/>
        </w:rPr>
      </w:pPr>
    </w:p>
    <w:p w:rsidR="00D41808" w:rsidRPr="009E0874" w:rsidRDefault="00D41808" w:rsidP="00D41808">
      <w:pPr>
        <w:spacing w:after="0" w:line="240" w:lineRule="auto"/>
        <w:rPr>
          <w:rFonts w:ascii="Times New Roman" w:eastAsia="Times New Roman" w:hAnsi="Times New Roman" w:cs="Times New Roman"/>
          <w:sz w:val="28"/>
          <w:szCs w:val="28"/>
        </w:rPr>
      </w:pPr>
      <w:r w:rsidRPr="009E0874">
        <w:rPr>
          <w:rFonts w:ascii="Times New Roman" w:eastAsia="Times New Roman" w:hAnsi="Times New Roman" w:cs="Times New Roman"/>
          <w:b/>
          <w:sz w:val="28"/>
          <w:szCs w:val="28"/>
        </w:rPr>
        <w:t>Дата проведення:</w:t>
      </w:r>
      <w:r w:rsidR="00C936E2" w:rsidRPr="009E0874">
        <w:rPr>
          <w:rFonts w:ascii="Times New Roman" w:eastAsia="Times New Roman" w:hAnsi="Times New Roman" w:cs="Times New Roman"/>
          <w:sz w:val="28"/>
          <w:szCs w:val="28"/>
        </w:rPr>
        <w:t xml:space="preserve"> </w:t>
      </w:r>
      <w:r w:rsidR="00EA08F2" w:rsidRPr="009E0874">
        <w:rPr>
          <w:rFonts w:ascii="Times New Roman" w:eastAsia="Times New Roman" w:hAnsi="Times New Roman" w:cs="Times New Roman"/>
          <w:sz w:val="28"/>
          <w:szCs w:val="28"/>
        </w:rPr>
        <w:t>14 квітня 2023</w:t>
      </w:r>
      <w:r w:rsidRPr="009E0874">
        <w:rPr>
          <w:rFonts w:ascii="Times New Roman" w:eastAsia="Times New Roman" w:hAnsi="Times New Roman" w:cs="Times New Roman"/>
          <w:sz w:val="28"/>
          <w:szCs w:val="28"/>
        </w:rPr>
        <w:t xml:space="preserve"> року</w:t>
      </w:r>
      <w:r w:rsidR="00275499" w:rsidRPr="009E0874">
        <w:rPr>
          <w:rFonts w:ascii="Times New Roman" w:eastAsia="Times New Roman" w:hAnsi="Times New Roman" w:cs="Times New Roman"/>
          <w:sz w:val="28"/>
          <w:szCs w:val="28"/>
        </w:rPr>
        <w:t>.</w:t>
      </w:r>
    </w:p>
    <w:p w:rsidR="00D41808" w:rsidRPr="009E0874" w:rsidRDefault="00D41808" w:rsidP="00D41808">
      <w:pPr>
        <w:spacing w:after="0" w:line="240" w:lineRule="auto"/>
        <w:rPr>
          <w:rFonts w:ascii="Times New Roman" w:eastAsia="Times New Roman" w:hAnsi="Times New Roman" w:cs="Times New Roman"/>
          <w:sz w:val="28"/>
          <w:szCs w:val="28"/>
        </w:rPr>
      </w:pPr>
      <w:r w:rsidRPr="009E0874">
        <w:rPr>
          <w:rFonts w:ascii="Times New Roman" w:eastAsia="Times New Roman" w:hAnsi="Times New Roman" w:cs="Times New Roman"/>
          <w:b/>
          <w:sz w:val="28"/>
          <w:szCs w:val="28"/>
        </w:rPr>
        <w:t>Час проведення:</w:t>
      </w:r>
      <w:r w:rsidR="00EA08F2" w:rsidRPr="009E0874">
        <w:rPr>
          <w:rFonts w:ascii="Times New Roman" w:eastAsia="Times New Roman" w:hAnsi="Times New Roman" w:cs="Times New Roman"/>
          <w:sz w:val="28"/>
          <w:szCs w:val="28"/>
        </w:rPr>
        <w:t xml:space="preserve"> 09:00 – 10:25</w:t>
      </w:r>
      <w:r w:rsidRPr="009E0874">
        <w:rPr>
          <w:rFonts w:ascii="Times New Roman" w:eastAsia="Times New Roman" w:hAnsi="Times New Roman" w:cs="Times New Roman"/>
          <w:sz w:val="28"/>
          <w:szCs w:val="28"/>
        </w:rPr>
        <w:t xml:space="preserve">. </w:t>
      </w:r>
    </w:p>
    <w:p w:rsidR="00C936E2" w:rsidRPr="009E0874" w:rsidRDefault="00D41808" w:rsidP="0027549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b/>
          <w:sz w:val="28"/>
          <w:szCs w:val="28"/>
        </w:rPr>
        <w:t>Місце проведення:</w:t>
      </w:r>
      <w:r w:rsidR="00CA5065"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зал засідань</w:t>
      </w:r>
      <w:r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Решетилівської</w:t>
      </w:r>
      <w:r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міської</w:t>
      </w:r>
      <w:r w:rsidR="00C936E2" w:rsidRPr="009E0874">
        <w:rPr>
          <w:rFonts w:ascii="Times New Roman" w:eastAsia="Times New Roman" w:hAnsi="Times New Roman" w:cs="Times New Roman"/>
          <w:sz w:val="28"/>
          <w:szCs w:val="28"/>
        </w:rPr>
        <w:t xml:space="preserve"> ради</w:t>
      </w:r>
      <w:r w:rsidR="00EB0E79" w:rsidRPr="009E0874">
        <w:rPr>
          <w:rFonts w:ascii="Times New Roman" w:eastAsia="Times New Roman" w:hAnsi="Times New Roman" w:cs="Times New Roman"/>
          <w:sz w:val="28"/>
          <w:szCs w:val="28"/>
        </w:rPr>
        <w:t xml:space="preserve"> (місто Решетилівка, вулиця Покровська, 14, 2-й поверх адміністративного приміщення)</w:t>
      </w:r>
      <w:r w:rsidR="00EA08F2" w:rsidRPr="009E0874">
        <w:rPr>
          <w:rFonts w:ascii="Times New Roman" w:eastAsia="Times New Roman" w:hAnsi="Times New Roman" w:cs="Times New Roman"/>
          <w:sz w:val="28"/>
          <w:szCs w:val="28"/>
        </w:rPr>
        <w:t>.</w:t>
      </w:r>
    </w:p>
    <w:p w:rsidR="00C936E2" w:rsidRPr="009E0874" w:rsidRDefault="00C936E2" w:rsidP="00C936E2">
      <w:pPr>
        <w:spacing w:after="0" w:line="240" w:lineRule="auto"/>
        <w:jc w:val="both"/>
        <w:rPr>
          <w:rFonts w:ascii="Times New Roman" w:eastAsia="Times New Roman" w:hAnsi="Times New Roman" w:cs="Times New Roman"/>
          <w:sz w:val="28"/>
          <w:szCs w:val="28"/>
        </w:rPr>
      </w:pPr>
    </w:p>
    <w:p w:rsidR="00D41808" w:rsidRPr="009E0874" w:rsidRDefault="00D41808" w:rsidP="0027549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Головуючий</w:t>
      </w:r>
      <w:r w:rsidR="00C936E2" w:rsidRPr="009E0874">
        <w:rPr>
          <w:rFonts w:ascii="Times New Roman" w:eastAsia="Times New Roman" w:hAnsi="Times New Roman" w:cs="Times New Roman"/>
          <w:sz w:val="28"/>
          <w:szCs w:val="28"/>
        </w:rPr>
        <w:t xml:space="preserve">: </w:t>
      </w:r>
      <w:r w:rsidR="00E350C7" w:rsidRPr="009E0874">
        <w:rPr>
          <w:rFonts w:ascii="Times New Roman" w:eastAsia="Times New Roman" w:hAnsi="Times New Roman" w:cs="Times New Roman"/>
          <w:sz w:val="28"/>
          <w:szCs w:val="28"/>
        </w:rPr>
        <w:t>Тетяна Малиш</w:t>
      </w:r>
      <w:r w:rsidR="00C936E2" w:rsidRPr="009E0874">
        <w:rPr>
          <w:rFonts w:ascii="Times New Roman" w:eastAsia="Times New Roman" w:hAnsi="Times New Roman" w:cs="Times New Roman"/>
          <w:sz w:val="28"/>
          <w:szCs w:val="28"/>
        </w:rPr>
        <w:t xml:space="preserve"> – </w:t>
      </w:r>
      <w:r w:rsidR="00E350C7" w:rsidRPr="009E0874">
        <w:rPr>
          <w:rFonts w:ascii="Times New Roman" w:eastAsia="Times New Roman" w:hAnsi="Times New Roman" w:cs="Times New Roman"/>
          <w:sz w:val="28"/>
          <w:szCs w:val="28"/>
        </w:rPr>
        <w:t>секретар Решетилівської міської ради</w:t>
      </w:r>
      <w:r w:rsidR="00C936E2" w:rsidRPr="009E0874">
        <w:rPr>
          <w:rFonts w:ascii="Times New Roman" w:eastAsia="Times New Roman" w:hAnsi="Times New Roman" w:cs="Times New Roman"/>
          <w:sz w:val="28"/>
          <w:szCs w:val="28"/>
        </w:rPr>
        <w:t>.</w:t>
      </w:r>
    </w:p>
    <w:p w:rsidR="00D41808" w:rsidRPr="009E0874" w:rsidRDefault="00D41808"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Секретар: </w:t>
      </w:r>
      <w:r w:rsidR="00627918" w:rsidRPr="009E0874">
        <w:rPr>
          <w:rFonts w:ascii="Times New Roman" w:eastAsia="Times New Roman" w:hAnsi="Times New Roman" w:cs="Times New Roman"/>
          <w:sz w:val="28"/>
          <w:szCs w:val="28"/>
        </w:rPr>
        <w:t>Андрій Романов</w:t>
      </w:r>
      <w:r w:rsidR="00C36465" w:rsidRPr="009E0874">
        <w:rPr>
          <w:rFonts w:ascii="Times New Roman" w:eastAsia="Times New Roman" w:hAnsi="Times New Roman" w:cs="Times New Roman"/>
          <w:sz w:val="28"/>
          <w:szCs w:val="28"/>
        </w:rPr>
        <w:t xml:space="preserve"> </w:t>
      </w:r>
      <w:r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начальник відділу економічного розвитку, торгівлі та залучення інвестицій</w:t>
      </w:r>
      <w:r w:rsidRPr="009E0874">
        <w:rPr>
          <w:rFonts w:ascii="Times New Roman" w:eastAsia="Times New Roman" w:hAnsi="Times New Roman" w:cs="Times New Roman"/>
          <w:sz w:val="28"/>
          <w:szCs w:val="28"/>
        </w:rPr>
        <w:t xml:space="preserve"> </w:t>
      </w:r>
      <w:r w:rsidR="00EB0E79" w:rsidRPr="009E0874">
        <w:rPr>
          <w:rFonts w:ascii="Times New Roman" w:eastAsia="Times New Roman" w:hAnsi="Times New Roman" w:cs="Times New Roman"/>
          <w:sz w:val="28"/>
          <w:szCs w:val="28"/>
        </w:rPr>
        <w:t xml:space="preserve">виконавчого комітету </w:t>
      </w:r>
      <w:r w:rsidR="00627918" w:rsidRPr="009E0874">
        <w:rPr>
          <w:rFonts w:ascii="Times New Roman" w:eastAsia="Times New Roman" w:hAnsi="Times New Roman" w:cs="Times New Roman"/>
          <w:sz w:val="28"/>
          <w:szCs w:val="28"/>
        </w:rPr>
        <w:t>Решетилівської</w:t>
      </w:r>
      <w:r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міської</w:t>
      </w:r>
      <w:r w:rsidRPr="009E0874">
        <w:rPr>
          <w:rFonts w:ascii="Times New Roman" w:eastAsia="Times New Roman" w:hAnsi="Times New Roman" w:cs="Times New Roman"/>
          <w:sz w:val="28"/>
          <w:szCs w:val="28"/>
        </w:rPr>
        <w:t xml:space="preserve"> ради</w:t>
      </w:r>
      <w:r w:rsidR="00EB0E79" w:rsidRPr="009E0874">
        <w:rPr>
          <w:rFonts w:ascii="Times New Roman" w:eastAsia="Times New Roman" w:hAnsi="Times New Roman" w:cs="Times New Roman"/>
          <w:sz w:val="28"/>
          <w:szCs w:val="28"/>
        </w:rPr>
        <w:t>.</w:t>
      </w:r>
    </w:p>
    <w:p w:rsidR="00EB0E79" w:rsidRPr="009E0874" w:rsidRDefault="00EB0E79"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Модератор: Денис Абрамов – експе</w:t>
      </w:r>
      <w:r w:rsidR="0095292C" w:rsidRPr="009E0874">
        <w:rPr>
          <w:rFonts w:ascii="Times New Roman" w:eastAsia="Times New Roman" w:hAnsi="Times New Roman" w:cs="Times New Roman"/>
          <w:sz w:val="28"/>
          <w:szCs w:val="28"/>
        </w:rPr>
        <w:t>рт зі стратегічного планування П</w:t>
      </w:r>
      <w:r w:rsidRPr="009E0874">
        <w:rPr>
          <w:rFonts w:ascii="Times New Roman" w:eastAsia="Times New Roman" w:hAnsi="Times New Roman" w:cs="Times New Roman"/>
          <w:sz w:val="28"/>
          <w:szCs w:val="28"/>
        </w:rPr>
        <w:t>роєкту DECIDE</w:t>
      </w:r>
      <w:r w:rsidR="00EA08F2" w:rsidRPr="009E0874">
        <w:rPr>
          <w:rFonts w:ascii="Times New Roman" w:eastAsia="Times New Roman" w:hAnsi="Times New Roman" w:cs="Times New Roman"/>
          <w:sz w:val="28"/>
          <w:szCs w:val="28"/>
        </w:rPr>
        <w:t>.</w:t>
      </w:r>
    </w:p>
    <w:p w:rsidR="00EB0E79" w:rsidRPr="009E0874" w:rsidRDefault="00EB0E79" w:rsidP="00EB0E79">
      <w:pPr>
        <w:widowControl w:val="0"/>
        <w:tabs>
          <w:tab w:val="left" w:pos="905"/>
          <w:tab w:val="left" w:pos="6735"/>
        </w:tabs>
        <w:spacing w:after="0" w:line="240" w:lineRule="auto"/>
        <w:rPr>
          <w:rFonts w:ascii="Times New Roman" w:eastAsia="Times New Roman" w:hAnsi="Times New Roman" w:cs="Times New Roman"/>
          <w:sz w:val="28"/>
          <w:szCs w:val="28"/>
        </w:rPr>
      </w:pPr>
    </w:p>
    <w:p w:rsidR="00EB0E79" w:rsidRPr="009E0874" w:rsidRDefault="00EB0E79" w:rsidP="00C936E2">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Усього членів </w:t>
      </w:r>
      <w:r w:rsidR="00041245" w:rsidRPr="009E0874">
        <w:rPr>
          <w:rFonts w:ascii="Times New Roman" w:eastAsia="Times New Roman" w:hAnsi="Times New Roman" w:cs="Times New Roman"/>
          <w:sz w:val="28"/>
          <w:szCs w:val="28"/>
        </w:rPr>
        <w:t>Робочої групи</w:t>
      </w:r>
      <w:r w:rsidR="00CA5065" w:rsidRPr="009E0874">
        <w:rPr>
          <w:rFonts w:ascii="Times New Roman" w:eastAsia="Times New Roman" w:hAnsi="Times New Roman" w:cs="Times New Roman"/>
          <w:sz w:val="28"/>
          <w:szCs w:val="28"/>
        </w:rPr>
        <w:t xml:space="preserve"> – 41 особа</w:t>
      </w:r>
      <w:r w:rsidRPr="009E0874">
        <w:rPr>
          <w:rFonts w:ascii="Times New Roman" w:eastAsia="Times New Roman" w:hAnsi="Times New Roman" w:cs="Times New Roman"/>
          <w:sz w:val="28"/>
          <w:szCs w:val="28"/>
        </w:rPr>
        <w:t>.</w:t>
      </w:r>
    </w:p>
    <w:p w:rsidR="00C936E2" w:rsidRPr="009E0874" w:rsidRDefault="00C936E2" w:rsidP="00C936E2">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Присутні</w:t>
      </w:r>
      <w:r w:rsidR="00F531A2" w:rsidRPr="009E0874">
        <w:rPr>
          <w:rFonts w:ascii="Times New Roman" w:eastAsia="Times New Roman" w:hAnsi="Times New Roman" w:cs="Times New Roman"/>
          <w:sz w:val="28"/>
          <w:szCs w:val="28"/>
        </w:rPr>
        <w:t xml:space="preserve"> </w:t>
      </w:r>
      <w:r w:rsidR="00EA08F2" w:rsidRPr="009E0874">
        <w:rPr>
          <w:rFonts w:ascii="Times New Roman" w:eastAsia="Times New Roman" w:hAnsi="Times New Roman" w:cs="Times New Roman"/>
          <w:sz w:val="28"/>
          <w:szCs w:val="28"/>
        </w:rPr>
        <w:t>20</w:t>
      </w:r>
      <w:r w:rsidR="00DC0BB5" w:rsidRPr="009E0874">
        <w:rPr>
          <w:rFonts w:ascii="Times New Roman" w:eastAsia="Times New Roman" w:hAnsi="Times New Roman" w:cs="Times New Roman"/>
          <w:sz w:val="28"/>
          <w:szCs w:val="28"/>
        </w:rPr>
        <w:t xml:space="preserve"> осіб</w:t>
      </w:r>
      <w:r w:rsidR="00EB0E79" w:rsidRPr="009E0874">
        <w:rPr>
          <w:rFonts w:ascii="Times New Roman" w:eastAsia="Times New Roman" w:hAnsi="Times New Roman" w:cs="Times New Roman"/>
          <w:sz w:val="28"/>
          <w:szCs w:val="28"/>
        </w:rPr>
        <w:t>, відсутні з поважних причин –</w:t>
      </w:r>
      <w:r w:rsidR="00C0401A" w:rsidRPr="009E0874">
        <w:rPr>
          <w:rFonts w:ascii="Times New Roman" w:eastAsia="Times New Roman" w:hAnsi="Times New Roman" w:cs="Times New Roman"/>
          <w:sz w:val="28"/>
          <w:szCs w:val="28"/>
        </w:rPr>
        <w:t xml:space="preserve"> </w:t>
      </w:r>
      <w:r w:rsidR="00EA08F2" w:rsidRPr="009E0874">
        <w:rPr>
          <w:rFonts w:ascii="Times New Roman" w:eastAsia="Times New Roman" w:hAnsi="Times New Roman" w:cs="Times New Roman"/>
          <w:sz w:val="28"/>
          <w:szCs w:val="28"/>
        </w:rPr>
        <w:t>21</w:t>
      </w:r>
      <w:r w:rsidR="00EB0E79" w:rsidRPr="009E0874">
        <w:rPr>
          <w:rFonts w:ascii="Times New Roman" w:eastAsia="Times New Roman" w:hAnsi="Times New Roman" w:cs="Times New Roman"/>
          <w:sz w:val="28"/>
          <w:szCs w:val="28"/>
        </w:rPr>
        <w:t xml:space="preserve"> осіб (в алфавітному порядку):</w:t>
      </w:r>
    </w:p>
    <w:p w:rsidR="00F531A2" w:rsidRPr="009E0874" w:rsidRDefault="00F531A2" w:rsidP="00C936E2">
      <w:pPr>
        <w:spacing w:after="0" w:line="240" w:lineRule="auto"/>
        <w:jc w:val="both"/>
        <w:rPr>
          <w:rFonts w:ascii="Times New Roman" w:eastAsia="Times New Roman" w:hAnsi="Times New Roman" w:cs="Times New Roman"/>
          <w:sz w:val="28"/>
          <w:szCs w:val="28"/>
        </w:rPr>
      </w:pPr>
    </w:p>
    <w:tbl>
      <w:tblPr>
        <w:tblStyle w:val="a4"/>
        <w:tblW w:w="0" w:type="auto"/>
        <w:jc w:val="center"/>
        <w:tblLook w:val="04A0" w:firstRow="1" w:lastRow="0" w:firstColumn="1" w:lastColumn="0" w:noHBand="0" w:noVBand="1"/>
      </w:tblPr>
      <w:tblGrid>
        <w:gridCol w:w="708"/>
        <w:gridCol w:w="4874"/>
      </w:tblGrid>
      <w:tr w:rsidR="00CA5065" w:rsidRPr="009E0874" w:rsidTr="00041245">
        <w:trPr>
          <w:jc w:val="center"/>
        </w:trPr>
        <w:tc>
          <w:tcPr>
            <w:tcW w:w="708" w:type="dxa"/>
          </w:tcPr>
          <w:p w:rsidR="00CA5065" w:rsidRPr="009E0874" w:rsidRDefault="00CA5065" w:rsidP="00CA5065">
            <w:pPr>
              <w:rPr>
                <w:rFonts w:ascii="Times New Roman" w:hAnsi="Times New Roman" w:cs="Times New Roman"/>
                <w:sz w:val="28"/>
                <w:szCs w:val="28"/>
                <w:lang w:val="uk-UA"/>
              </w:rPr>
            </w:pPr>
            <w:r w:rsidRPr="009E0874">
              <w:rPr>
                <w:rFonts w:ascii="Times New Roman" w:hAnsi="Times New Roman" w:cs="Times New Roman"/>
                <w:sz w:val="28"/>
                <w:szCs w:val="28"/>
                <w:lang w:val="uk-UA"/>
              </w:rPr>
              <w:t>1</w:t>
            </w:r>
          </w:p>
        </w:tc>
        <w:tc>
          <w:tcPr>
            <w:tcW w:w="4874" w:type="dxa"/>
          </w:tcPr>
          <w:p w:rsidR="00CA5065" w:rsidRPr="009E0874" w:rsidRDefault="00CA5065" w:rsidP="00CA5065">
            <w:pPr>
              <w:rPr>
                <w:rFonts w:ascii="Times New Roman" w:hAnsi="Times New Roman" w:cs="Times New Roman"/>
                <w:sz w:val="28"/>
                <w:szCs w:val="28"/>
                <w:lang w:val="uk-UA"/>
              </w:rPr>
            </w:pPr>
            <w:r w:rsidRPr="009E0874">
              <w:rPr>
                <w:rFonts w:ascii="Times New Roman" w:hAnsi="Times New Roman" w:cs="Times New Roman"/>
                <w:sz w:val="28"/>
                <w:szCs w:val="28"/>
                <w:lang w:val="uk-UA"/>
              </w:rPr>
              <w:t>Бодня Віталій Васильович</w:t>
            </w:r>
          </w:p>
        </w:tc>
      </w:tr>
      <w:tr w:rsidR="006C147E" w:rsidRPr="009E0874" w:rsidTr="00041245">
        <w:trPr>
          <w:jc w:val="center"/>
        </w:trPr>
        <w:tc>
          <w:tcPr>
            <w:tcW w:w="708" w:type="dxa"/>
          </w:tcPr>
          <w:p w:rsidR="006C147E" w:rsidRPr="009E0874" w:rsidRDefault="006C147E" w:rsidP="006C147E">
            <w:pPr>
              <w:rPr>
                <w:rFonts w:ascii="Times New Roman" w:hAnsi="Times New Roman" w:cs="Times New Roman"/>
                <w:sz w:val="28"/>
                <w:szCs w:val="28"/>
                <w:lang w:val="uk-UA"/>
              </w:rPr>
            </w:pPr>
            <w:r w:rsidRPr="009E0874">
              <w:rPr>
                <w:rFonts w:ascii="Times New Roman" w:hAnsi="Times New Roman" w:cs="Times New Roman"/>
                <w:sz w:val="28"/>
                <w:szCs w:val="28"/>
                <w:lang w:val="uk-UA"/>
              </w:rPr>
              <w:t>2</w:t>
            </w:r>
          </w:p>
        </w:tc>
        <w:tc>
          <w:tcPr>
            <w:tcW w:w="4874" w:type="dxa"/>
          </w:tcPr>
          <w:p w:rsidR="006C147E" w:rsidRPr="009E0874" w:rsidRDefault="00897089" w:rsidP="006C147E">
            <w:pPr>
              <w:rPr>
                <w:rFonts w:ascii="Times New Roman" w:hAnsi="Times New Roman" w:cs="Times New Roman"/>
                <w:sz w:val="28"/>
                <w:szCs w:val="28"/>
                <w:lang w:val="uk-UA"/>
              </w:rPr>
            </w:pPr>
            <w:r w:rsidRPr="009E0874">
              <w:rPr>
                <w:rFonts w:ascii="Times New Roman" w:hAnsi="Times New Roman" w:cs="Times New Roman"/>
                <w:sz w:val="28"/>
                <w:szCs w:val="28"/>
                <w:lang w:val="uk-UA"/>
              </w:rPr>
              <w:t>Гмиря Ігор Олександрович</w:t>
            </w:r>
          </w:p>
        </w:tc>
      </w:tr>
      <w:tr w:rsidR="006C147E" w:rsidRPr="009E0874" w:rsidTr="00041245">
        <w:trPr>
          <w:jc w:val="center"/>
        </w:trPr>
        <w:tc>
          <w:tcPr>
            <w:tcW w:w="708" w:type="dxa"/>
          </w:tcPr>
          <w:p w:rsidR="006C147E" w:rsidRPr="009E0874" w:rsidRDefault="006C147E" w:rsidP="006C147E">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3</w:t>
            </w:r>
          </w:p>
        </w:tc>
        <w:tc>
          <w:tcPr>
            <w:tcW w:w="4874" w:type="dxa"/>
          </w:tcPr>
          <w:p w:rsidR="006C147E" w:rsidRPr="009E0874" w:rsidRDefault="00897089" w:rsidP="006C147E">
            <w:pPr>
              <w:rPr>
                <w:rFonts w:ascii="Times New Roman" w:hAnsi="Times New Roman" w:cs="Times New Roman"/>
                <w:sz w:val="28"/>
                <w:szCs w:val="28"/>
                <w:lang w:val="uk-UA"/>
              </w:rPr>
            </w:pPr>
            <w:r w:rsidRPr="009E0874">
              <w:rPr>
                <w:rFonts w:ascii="Times New Roman" w:hAnsi="Times New Roman" w:cs="Times New Roman"/>
                <w:sz w:val="28"/>
                <w:szCs w:val="28"/>
                <w:lang w:val="uk-UA"/>
              </w:rPr>
              <w:t>Даценко Оксана Володимирівна</w:t>
            </w:r>
          </w:p>
        </w:tc>
      </w:tr>
      <w:tr w:rsidR="006C147E" w:rsidRPr="009E0874" w:rsidTr="00041245">
        <w:trPr>
          <w:jc w:val="center"/>
        </w:trPr>
        <w:tc>
          <w:tcPr>
            <w:tcW w:w="708" w:type="dxa"/>
          </w:tcPr>
          <w:p w:rsidR="006C147E" w:rsidRPr="009E0874" w:rsidRDefault="006C147E" w:rsidP="006C147E">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4</w:t>
            </w:r>
          </w:p>
        </w:tc>
        <w:tc>
          <w:tcPr>
            <w:tcW w:w="4874" w:type="dxa"/>
          </w:tcPr>
          <w:p w:rsidR="006C147E" w:rsidRPr="009E0874" w:rsidRDefault="00897089" w:rsidP="006C147E">
            <w:pPr>
              <w:rPr>
                <w:rFonts w:ascii="Times New Roman" w:hAnsi="Times New Roman" w:cs="Times New Roman"/>
                <w:sz w:val="28"/>
                <w:szCs w:val="28"/>
                <w:lang w:val="uk-UA"/>
              </w:rPr>
            </w:pPr>
            <w:r w:rsidRPr="009E0874">
              <w:rPr>
                <w:rFonts w:ascii="Times New Roman" w:eastAsia="Times New Roman" w:hAnsi="Times New Roman" w:cs="Times New Roman"/>
                <w:sz w:val="28"/>
                <w:szCs w:val="28"/>
                <w:lang w:val="uk-UA" w:eastAsia="ru-RU"/>
              </w:rPr>
              <w:t>Дядюнова Оксана Анатоліївна</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5</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Кацітадзе Олена Олександрівна</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6</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Коцар Олег Іванович</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7</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Криндач Вікторія Юріївна</w:t>
            </w:r>
          </w:p>
        </w:tc>
      </w:tr>
      <w:tr w:rsidR="00897089" w:rsidRPr="009E0874" w:rsidTr="006C2E70">
        <w:trPr>
          <w:trHeight w:val="202"/>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8</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Криндач Юрій Володимирович</w:t>
            </w:r>
          </w:p>
        </w:tc>
      </w:tr>
      <w:tr w:rsidR="00897089" w:rsidRPr="009E0874" w:rsidTr="006C2E70">
        <w:trPr>
          <w:trHeight w:val="202"/>
          <w:jc w:val="center"/>
        </w:trPr>
        <w:tc>
          <w:tcPr>
            <w:tcW w:w="708"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eastAsia="ru-RU"/>
              </w:rPr>
              <w:t>9</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Кузьменко Володимир Вікторович</w:t>
            </w:r>
          </w:p>
        </w:tc>
      </w:tr>
      <w:tr w:rsidR="00897089" w:rsidRPr="009E0874" w:rsidTr="006C2E70">
        <w:trPr>
          <w:trHeight w:val="202"/>
          <w:jc w:val="center"/>
        </w:trPr>
        <w:tc>
          <w:tcPr>
            <w:tcW w:w="708"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eastAsia="ru-RU"/>
              </w:rPr>
              <w:t>10</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Лашко Яна Володимирівна</w:t>
            </w:r>
          </w:p>
        </w:tc>
      </w:tr>
      <w:tr w:rsidR="00897089" w:rsidRPr="009E0874" w:rsidTr="006C2E70">
        <w:trPr>
          <w:trHeight w:val="202"/>
          <w:jc w:val="center"/>
        </w:trPr>
        <w:tc>
          <w:tcPr>
            <w:tcW w:w="708"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eastAsia="ru-RU"/>
              </w:rPr>
              <w:t>11</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Литвин Олександра Василівна</w:t>
            </w:r>
          </w:p>
        </w:tc>
      </w:tr>
      <w:tr w:rsidR="00897089" w:rsidRPr="009E0874" w:rsidTr="00897089">
        <w:trPr>
          <w:trHeight w:val="70"/>
          <w:jc w:val="center"/>
        </w:trPr>
        <w:tc>
          <w:tcPr>
            <w:tcW w:w="708" w:type="dxa"/>
          </w:tcPr>
          <w:p w:rsidR="00897089" w:rsidRPr="009E0874" w:rsidRDefault="00897089" w:rsidP="00897089">
            <w:pPr>
              <w:rPr>
                <w:rFonts w:ascii="Times New Roman" w:hAnsi="Times New Roman" w:cs="Times New Roman"/>
                <w:sz w:val="28"/>
                <w:szCs w:val="28"/>
                <w:lang w:val="uk-UA"/>
              </w:rPr>
            </w:pPr>
            <w:r w:rsidRPr="009E0874">
              <w:rPr>
                <w:rFonts w:ascii="Times New Roman" w:hAnsi="Times New Roman" w:cs="Times New Roman"/>
                <w:sz w:val="28"/>
                <w:szCs w:val="28"/>
                <w:lang w:val="uk-UA"/>
              </w:rPr>
              <w:t>12</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Мотузко Олег Володимирович</w:t>
            </w:r>
          </w:p>
        </w:tc>
      </w:tr>
      <w:tr w:rsidR="00897089" w:rsidRPr="009E0874" w:rsidTr="00897089">
        <w:trPr>
          <w:trHeight w:val="70"/>
          <w:jc w:val="center"/>
        </w:trPr>
        <w:tc>
          <w:tcPr>
            <w:tcW w:w="708" w:type="dxa"/>
          </w:tcPr>
          <w:p w:rsidR="00897089" w:rsidRPr="009E0874" w:rsidRDefault="00897089" w:rsidP="00897089">
            <w:pPr>
              <w:rPr>
                <w:rFonts w:ascii="Times New Roman" w:hAnsi="Times New Roman" w:cs="Times New Roman"/>
                <w:sz w:val="28"/>
                <w:szCs w:val="28"/>
              </w:rPr>
            </w:pPr>
            <w:r w:rsidRPr="009E0874">
              <w:rPr>
                <w:rFonts w:ascii="Times New Roman" w:hAnsi="Times New Roman" w:cs="Times New Roman"/>
                <w:sz w:val="28"/>
                <w:szCs w:val="28"/>
              </w:rPr>
              <w:t>13</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Мосієнко Павло Олегович</w:t>
            </w:r>
          </w:p>
        </w:tc>
      </w:tr>
      <w:tr w:rsidR="00897089" w:rsidRPr="009E0874" w:rsidTr="00897089">
        <w:trPr>
          <w:trHeight w:val="70"/>
          <w:jc w:val="center"/>
        </w:trPr>
        <w:tc>
          <w:tcPr>
            <w:tcW w:w="708" w:type="dxa"/>
          </w:tcPr>
          <w:p w:rsidR="00897089" w:rsidRPr="009E0874" w:rsidRDefault="00897089" w:rsidP="00897089">
            <w:pPr>
              <w:rPr>
                <w:rFonts w:ascii="Times New Roman" w:hAnsi="Times New Roman" w:cs="Times New Roman"/>
                <w:sz w:val="28"/>
                <w:szCs w:val="28"/>
              </w:rPr>
            </w:pPr>
            <w:r w:rsidRPr="009E0874">
              <w:rPr>
                <w:rFonts w:ascii="Times New Roman" w:hAnsi="Times New Roman" w:cs="Times New Roman"/>
                <w:sz w:val="28"/>
                <w:szCs w:val="28"/>
              </w:rPr>
              <w:t>14</w:t>
            </w:r>
          </w:p>
        </w:tc>
        <w:tc>
          <w:tcPr>
            <w:tcW w:w="4874"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val="uk-UA" w:eastAsia="ru-RU"/>
              </w:rPr>
              <w:t>Невмержицький Юрій Михайлович</w:t>
            </w:r>
          </w:p>
        </w:tc>
      </w:tr>
      <w:tr w:rsidR="00897089" w:rsidRPr="009E0874" w:rsidTr="00041245">
        <w:trPr>
          <w:jc w:val="center"/>
        </w:trPr>
        <w:tc>
          <w:tcPr>
            <w:tcW w:w="708" w:type="dxa"/>
          </w:tcPr>
          <w:p w:rsidR="00897089" w:rsidRPr="009E0874" w:rsidRDefault="00897089" w:rsidP="00897089">
            <w:pPr>
              <w:rPr>
                <w:rFonts w:ascii="Times New Roman" w:hAnsi="Times New Roman" w:cs="Times New Roman"/>
                <w:sz w:val="28"/>
                <w:szCs w:val="28"/>
                <w:lang w:val="uk-UA"/>
              </w:rPr>
            </w:pPr>
            <w:r w:rsidRPr="009E0874">
              <w:rPr>
                <w:rFonts w:ascii="Times New Roman" w:hAnsi="Times New Roman" w:cs="Times New Roman"/>
                <w:sz w:val="28"/>
                <w:szCs w:val="28"/>
                <w:lang w:val="uk-UA"/>
              </w:rPr>
              <w:t>15</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Оренбургська Ольга Петрівна</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16</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Панець Олександр Іванович</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17</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Підгірна Любов Павлівна</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18</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Приходько Максим Олегович</w:t>
            </w:r>
          </w:p>
        </w:tc>
      </w:tr>
      <w:tr w:rsidR="00897089" w:rsidRPr="009E0874" w:rsidTr="00041245">
        <w:trPr>
          <w:jc w:val="center"/>
        </w:trPr>
        <w:tc>
          <w:tcPr>
            <w:tcW w:w="708" w:type="dxa"/>
          </w:tcPr>
          <w:p w:rsidR="00897089" w:rsidRPr="009E0874" w:rsidRDefault="00897089" w:rsidP="00897089">
            <w:pPr>
              <w:rPr>
                <w:rFonts w:ascii="Times New Roman" w:hAnsi="Times New Roman" w:cs="Times New Roman"/>
                <w:sz w:val="28"/>
                <w:szCs w:val="28"/>
              </w:rPr>
            </w:pPr>
            <w:r w:rsidRPr="009E0874">
              <w:rPr>
                <w:rFonts w:ascii="Times New Roman" w:hAnsi="Times New Roman" w:cs="Times New Roman"/>
                <w:sz w:val="28"/>
                <w:szCs w:val="28"/>
              </w:rPr>
              <w:t>19</w:t>
            </w:r>
          </w:p>
        </w:tc>
        <w:tc>
          <w:tcPr>
            <w:tcW w:w="4874"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eastAsia="ru-RU"/>
              </w:rPr>
              <w:t>Приходько Олег Всеволодович</w:t>
            </w:r>
          </w:p>
        </w:tc>
      </w:tr>
      <w:tr w:rsidR="00897089" w:rsidRPr="009E0874" w:rsidTr="00041245">
        <w:trPr>
          <w:jc w:val="center"/>
        </w:trPr>
        <w:tc>
          <w:tcPr>
            <w:tcW w:w="708" w:type="dxa"/>
          </w:tcPr>
          <w:p w:rsidR="00897089" w:rsidRPr="009E0874" w:rsidRDefault="00897089" w:rsidP="00897089">
            <w:pPr>
              <w:rPr>
                <w:rFonts w:ascii="Times New Roman" w:hAnsi="Times New Roman" w:cs="Times New Roman"/>
                <w:sz w:val="28"/>
                <w:szCs w:val="28"/>
              </w:rPr>
            </w:pPr>
            <w:r w:rsidRPr="009E0874">
              <w:rPr>
                <w:rFonts w:ascii="Times New Roman" w:hAnsi="Times New Roman" w:cs="Times New Roman"/>
                <w:sz w:val="28"/>
                <w:szCs w:val="28"/>
              </w:rPr>
              <w:t>20</w:t>
            </w:r>
          </w:p>
        </w:tc>
        <w:tc>
          <w:tcPr>
            <w:tcW w:w="4874" w:type="dxa"/>
          </w:tcPr>
          <w:p w:rsidR="00897089" w:rsidRPr="009E0874" w:rsidRDefault="00897089" w:rsidP="00897089">
            <w:pPr>
              <w:rPr>
                <w:rFonts w:ascii="Times New Roman" w:eastAsia="Times New Roman" w:hAnsi="Times New Roman" w:cs="Times New Roman"/>
                <w:sz w:val="28"/>
                <w:szCs w:val="28"/>
                <w:lang w:eastAsia="ru-RU"/>
              </w:rPr>
            </w:pPr>
            <w:r w:rsidRPr="009E0874">
              <w:rPr>
                <w:rFonts w:ascii="Times New Roman" w:eastAsia="Times New Roman" w:hAnsi="Times New Roman" w:cs="Times New Roman"/>
                <w:sz w:val="28"/>
                <w:szCs w:val="28"/>
                <w:lang w:val="uk-UA" w:eastAsia="ru-RU"/>
              </w:rPr>
              <w:t>Сивинська Інна Василівна</w:t>
            </w:r>
          </w:p>
        </w:tc>
      </w:tr>
      <w:tr w:rsidR="00897089" w:rsidRPr="009E0874" w:rsidTr="00041245">
        <w:trPr>
          <w:jc w:val="center"/>
        </w:trPr>
        <w:tc>
          <w:tcPr>
            <w:tcW w:w="708"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21</w:t>
            </w:r>
          </w:p>
        </w:tc>
        <w:tc>
          <w:tcPr>
            <w:tcW w:w="4874" w:type="dxa"/>
          </w:tcPr>
          <w:p w:rsidR="00897089" w:rsidRPr="009E0874" w:rsidRDefault="00897089" w:rsidP="00897089">
            <w:pPr>
              <w:rPr>
                <w:rFonts w:ascii="Times New Roman" w:eastAsia="Times New Roman" w:hAnsi="Times New Roman" w:cs="Times New Roman"/>
                <w:sz w:val="28"/>
                <w:szCs w:val="28"/>
                <w:lang w:val="uk-UA" w:eastAsia="ru-RU"/>
              </w:rPr>
            </w:pPr>
            <w:r w:rsidRPr="009E0874">
              <w:rPr>
                <w:rFonts w:ascii="Times New Roman" w:eastAsia="Times New Roman" w:hAnsi="Times New Roman" w:cs="Times New Roman"/>
                <w:sz w:val="28"/>
                <w:szCs w:val="28"/>
                <w:lang w:val="uk-UA" w:eastAsia="ru-RU"/>
              </w:rPr>
              <w:t>Хиль Оксана Вікторівна</w:t>
            </w:r>
          </w:p>
        </w:tc>
      </w:tr>
    </w:tbl>
    <w:p w:rsidR="004430B5" w:rsidRPr="009E0874" w:rsidRDefault="004430B5" w:rsidP="00D51CEA">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897089" w:rsidRPr="009E0874" w:rsidRDefault="00EA08F2"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На засіданні присутні 3</w:t>
      </w:r>
      <w:r w:rsidR="00CA5065" w:rsidRPr="009E0874">
        <w:rPr>
          <w:rFonts w:ascii="Times New Roman" w:eastAsia="Times New Roman" w:hAnsi="Times New Roman" w:cs="Times New Roman"/>
          <w:sz w:val="28"/>
          <w:szCs w:val="28"/>
        </w:rPr>
        <w:t xml:space="preserve"> особи, що не є членами РГ</w:t>
      </w:r>
      <w:r w:rsidR="006C147E" w:rsidRPr="009E0874">
        <w:rPr>
          <w:rFonts w:ascii="Times New Roman" w:eastAsia="Times New Roman" w:hAnsi="Times New Roman" w:cs="Times New Roman"/>
          <w:sz w:val="28"/>
          <w:szCs w:val="28"/>
        </w:rPr>
        <w:t xml:space="preserve"> (Добжинська С.В.</w:t>
      </w:r>
      <w:r w:rsidRPr="009E0874">
        <w:rPr>
          <w:rFonts w:ascii="Times New Roman" w:eastAsia="Times New Roman" w:hAnsi="Times New Roman" w:cs="Times New Roman"/>
          <w:sz w:val="28"/>
          <w:szCs w:val="28"/>
        </w:rPr>
        <w:t xml:space="preserve">, </w:t>
      </w:r>
    </w:p>
    <w:p w:rsidR="002F6753" w:rsidRPr="009E0874" w:rsidRDefault="00EA08F2"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Тринчук О.А., Козюра І.В.</w:t>
      </w:r>
      <w:r w:rsidR="006C147E" w:rsidRPr="009E0874">
        <w:rPr>
          <w:rFonts w:ascii="Times New Roman" w:eastAsia="Times New Roman" w:hAnsi="Times New Roman" w:cs="Times New Roman"/>
          <w:sz w:val="28"/>
          <w:szCs w:val="28"/>
        </w:rPr>
        <w:t>)</w:t>
      </w:r>
      <w:r w:rsidR="00C0401A" w:rsidRPr="009E0874">
        <w:rPr>
          <w:rFonts w:ascii="Times New Roman" w:eastAsia="Times New Roman" w:hAnsi="Times New Roman" w:cs="Times New Roman"/>
          <w:sz w:val="28"/>
          <w:szCs w:val="28"/>
        </w:rPr>
        <w:t>.</w:t>
      </w:r>
      <w:r w:rsidRPr="009E0874">
        <w:rPr>
          <w:rFonts w:ascii="Times New Roman" w:eastAsia="Times New Roman" w:hAnsi="Times New Roman" w:cs="Times New Roman"/>
          <w:sz w:val="28"/>
          <w:szCs w:val="28"/>
        </w:rPr>
        <w:t xml:space="preserve"> Загальна кількість присутніх </w:t>
      </w:r>
      <w:r w:rsidR="00897089" w:rsidRPr="009E0874">
        <w:rPr>
          <w:rFonts w:ascii="Times New Roman" w:eastAsia="Times New Roman" w:hAnsi="Times New Roman" w:cs="Times New Roman"/>
          <w:sz w:val="28"/>
          <w:szCs w:val="28"/>
        </w:rPr>
        <w:t>–</w:t>
      </w:r>
      <w:r w:rsidRPr="009E0874">
        <w:rPr>
          <w:rFonts w:ascii="Times New Roman" w:eastAsia="Times New Roman" w:hAnsi="Times New Roman" w:cs="Times New Roman"/>
          <w:sz w:val="28"/>
          <w:szCs w:val="28"/>
        </w:rPr>
        <w:t xml:space="preserve"> 23</w:t>
      </w:r>
      <w:r w:rsidR="00897089" w:rsidRPr="009E0874">
        <w:rPr>
          <w:rFonts w:ascii="Times New Roman" w:eastAsia="Times New Roman" w:hAnsi="Times New Roman" w:cs="Times New Roman"/>
          <w:sz w:val="28"/>
          <w:szCs w:val="28"/>
        </w:rPr>
        <w:t xml:space="preserve"> особи.</w:t>
      </w:r>
    </w:p>
    <w:p w:rsidR="006C147E" w:rsidRPr="009E0874" w:rsidRDefault="006C147E"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C936E2" w:rsidRPr="009E0874" w:rsidRDefault="00C936E2" w:rsidP="00C936E2">
      <w:pPr>
        <w:spacing w:after="0" w:line="240" w:lineRule="auto"/>
        <w:jc w:val="center"/>
        <w:rPr>
          <w:rFonts w:ascii="Times New Roman" w:eastAsia="Times New Roman" w:hAnsi="Times New Roman" w:cs="Times New Roman"/>
          <w:b/>
          <w:bCs/>
          <w:sz w:val="28"/>
          <w:szCs w:val="28"/>
        </w:rPr>
      </w:pPr>
      <w:r w:rsidRPr="009E0874">
        <w:rPr>
          <w:rFonts w:ascii="Times New Roman" w:eastAsia="Times New Roman" w:hAnsi="Times New Roman" w:cs="Times New Roman"/>
          <w:b/>
          <w:bCs/>
          <w:sz w:val="28"/>
          <w:szCs w:val="28"/>
        </w:rPr>
        <w:lastRenderedPageBreak/>
        <w:t>Порядок денний</w:t>
      </w:r>
    </w:p>
    <w:p w:rsidR="00184E9E" w:rsidRPr="009E0874" w:rsidRDefault="00184E9E" w:rsidP="00C936E2">
      <w:pPr>
        <w:spacing w:after="0" w:line="240" w:lineRule="auto"/>
        <w:jc w:val="center"/>
        <w:rPr>
          <w:rFonts w:ascii="Times New Roman" w:eastAsia="Times New Roman" w:hAnsi="Times New Roman" w:cs="Times New Roman"/>
          <w:sz w:val="24"/>
          <w:szCs w:val="24"/>
        </w:rPr>
      </w:pPr>
    </w:p>
    <w:p w:rsidR="00E563FB" w:rsidRPr="009E0874" w:rsidRDefault="00E563FB" w:rsidP="001558C9">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1.</w:t>
      </w:r>
      <w:r w:rsidR="00B37681" w:rsidRPr="009E0874">
        <w:rPr>
          <w:rFonts w:ascii="Times New Roman" w:eastAsia="Times New Roman" w:hAnsi="Times New Roman" w:cs="Times New Roman"/>
          <w:b/>
          <w:sz w:val="28"/>
          <w:szCs w:val="28"/>
        </w:rPr>
        <w:t xml:space="preserve"> </w:t>
      </w:r>
      <w:r w:rsidR="00275499" w:rsidRPr="009E0874">
        <w:rPr>
          <w:rFonts w:ascii="Times New Roman" w:eastAsia="Times New Roman" w:hAnsi="Times New Roman" w:cs="Times New Roman"/>
          <w:b/>
          <w:sz w:val="28"/>
          <w:szCs w:val="28"/>
        </w:rPr>
        <w:t>Вітальне слово.</w:t>
      </w:r>
    </w:p>
    <w:p w:rsidR="00D41808" w:rsidRPr="009E0874" w:rsidRDefault="00E563FB" w:rsidP="001558C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Вітають: </w:t>
      </w:r>
      <w:r w:rsidR="00627918" w:rsidRPr="009E0874">
        <w:rPr>
          <w:rFonts w:ascii="Times New Roman" w:eastAsia="Times New Roman" w:hAnsi="Times New Roman" w:cs="Times New Roman"/>
          <w:sz w:val="28"/>
          <w:szCs w:val="28"/>
        </w:rPr>
        <w:t xml:space="preserve">Андрій Романов </w:t>
      </w:r>
      <w:r w:rsidR="00D41808"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 xml:space="preserve">начальник відділу економічного розвитку, торгівлі та залучення інвестицій </w:t>
      </w:r>
      <w:r w:rsidR="00275499" w:rsidRPr="009E0874">
        <w:rPr>
          <w:rFonts w:ascii="Times New Roman" w:eastAsia="Times New Roman" w:hAnsi="Times New Roman" w:cs="Times New Roman"/>
          <w:sz w:val="28"/>
          <w:szCs w:val="28"/>
        </w:rPr>
        <w:t xml:space="preserve">виконавчого комітету </w:t>
      </w:r>
      <w:r w:rsidR="00627918" w:rsidRPr="009E0874">
        <w:rPr>
          <w:rFonts w:ascii="Times New Roman" w:eastAsia="Times New Roman" w:hAnsi="Times New Roman" w:cs="Times New Roman"/>
          <w:sz w:val="28"/>
          <w:szCs w:val="28"/>
        </w:rPr>
        <w:t>Решетилівської міської ради</w:t>
      </w:r>
      <w:r w:rsidR="004A146B" w:rsidRPr="009E0874">
        <w:rPr>
          <w:rFonts w:ascii="Times New Roman" w:eastAsia="Times New Roman" w:hAnsi="Times New Roman" w:cs="Times New Roman"/>
          <w:sz w:val="28"/>
          <w:szCs w:val="28"/>
        </w:rPr>
        <w:t xml:space="preserve"> (далі – відділ економрозвитку)</w:t>
      </w:r>
      <w:r w:rsidR="00B37681" w:rsidRPr="009E0874">
        <w:rPr>
          <w:rFonts w:ascii="Times New Roman" w:eastAsia="Times New Roman" w:hAnsi="Times New Roman" w:cs="Times New Roman"/>
          <w:sz w:val="28"/>
          <w:szCs w:val="28"/>
        </w:rPr>
        <w:t>,</w:t>
      </w:r>
    </w:p>
    <w:p w:rsidR="001558C9" w:rsidRPr="009E0874" w:rsidRDefault="00D41808" w:rsidP="001558C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Денис Абрамов – експерт зі стратегічного планування Проєкту DECIDE</w:t>
      </w:r>
      <w:r w:rsidR="006C147E" w:rsidRPr="009E0874">
        <w:rPr>
          <w:rFonts w:ascii="Times New Roman" w:eastAsia="Times New Roman" w:hAnsi="Times New Roman" w:cs="Times New Roman"/>
          <w:sz w:val="28"/>
          <w:szCs w:val="28"/>
        </w:rPr>
        <w:t>.</w:t>
      </w:r>
    </w:p>
    <w:p w:rsidR="004A146B" w:rsidRPr="009E0874" w:rsidRDefault="009451BF" w:rsidP="004A146B">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2</w:t>
      </w:r>
      <w:r w:rsidR="001558C9" w:rsidRPr="009E0874">
        <w:rPr>
          <w:rFonts w:ascii="Times New Roman" w:eastAsia="Times New Roman" w:hAnsi="Times New Roman" w:cs="Times New Roman"/>
          <w:b/>
          <w:sz w:val="28"/>
          <w:szCs w:val="28"/>
        </w:rPr>
        <w:t xml:space="preserve">. </w:t>
      </w:r>
      <w:r w:rsidR="004A146B" w:rsidRPr="009E0874">
        <w:rPr>
          <w:rFonts w:ascii="Times New Roman" w:eastAsia="Times New Roman" w:hAnsi="Times New Roman" w:cs="Times New Roman"/>
          <w:b/>
          <w:sz w:val="28"/>
          <w:szCs w:val="28"/>
        </w:rPr>
        <w:t>Аналіз поданих технічних завдань (ідей) проєктів.</w:t>
      </w:r>
    </w:p>
    <w:p w:rsidR="005F1492" w:rsidRPr="009E0874" w:rsidRDefault="001558C9" w:rsidP="001558C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Доповідач</w:t>
      </w:r>
      <w:r w:rsidR="004A146B" w:rsidRPr="009E0874">
        <w:rPr>
          <w:rFonts w:ascii="Times New Roman" w:eastAsia="Times New Roman" w:hAnsi="Times New Roman" w:cs="Times New Roman"/>
          <w:sz w:val="28"/>
          <w:szCs w:val="28"/>
        </w:rPr>
        <w:t>і</w:t>
      </w:r>
      <w:r w:rsidRPr="009E0874">
        <w:rPr>
          <w:rFonts w:ascii="Times New Roman" w:eastAsia="Times New Roman" w:hAnsi="Times New Roman" w:cs="Times New Roman"/>
          <w:sz w:val="28"/>
          <w:szCs w:val="28"/>
        </w:rPr>
        <w:t xml:space="preserve">: </w:t>
      </w:r>
      <w:r w:rsidR="004A146B" w:rsidRPr="009E0874">
        <w:rPr>
          <w:rFonts w:ascii="Times New Roman" w:eastAsia="Times New Roman" w:hAnsi="Times New Roman" w:cs="Times New Roman"/>
          <w:sz w:val="28"/>
          <w:szCs w:val="28"/>
        </w:rPr>
        <w:t xml:space="preserve">Андрій Романов, </w:t>
      </w:r>
      <w:r w:rsidRPr="009E0874">
        <w:rPr>
          <w:rFonts w:ascii="Times New Roman" w:eastAsia="Times New Roman" w:hAnsi="Times New Roman" w:cs="Times New Roman"/>
          <w:sz w:val="28"/>
          <w:szCs w:val="28"/>
        </w:rPr>
        <w:t>Денис Абрамов</w:t>
      </w:r>
      <w:r w:rsidR="004A146B" w:rsidRPr="009E0874">
        <w:rPr>
          <w:rFonts w:ascii="Times New Roman" w:eastAsia="Times New Roman" w:hAnsi="Times New Roman" w:cs="Times New Roman"/>
          <w:sz w:val="28"/>
          <w:szCs w:val="28"/>
        </w:rPr>
        <w:t>.</w:t>
      </w:r>
    </w:p>
    <w:p w:rsidR="00C936E2" w:rsidRPr="009E0874" w:rsidRDefault="004A146B" w:rsidP="001558C9">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3</w:t>
      </w:r>
      <w:r w:rsidR="00B37681" w:rsidRPr="009E0874">
        <w:rPr>
          <w:rFonts w:ascii="Times New Roman" w:eastAsia="Times New Roman" w:hAnsi="Times New Roman" w:cs="Times New Roman"/>
          <w:b/>
          <w:sz w:val="28"/>
          <w:szCs w:val="28"/>
        </w:rPr>
        <w:t>.</w:t>
      </w:r>
      <w:r w:rsidR="00B37681" w:rsidRPr="009E0874">
        <w:rPr>
          <w:rFonts w:ascii="Times New Roman" w:hAnsi="Times New Roman" w:cs="Times New Roman"/>
          <w:b/>
          <w:sz w:val="28"/>
          <w:szCs w:val="28"/>
        </w:rPr>
        <w:t xml:space="preserve"> </w:t>
      </w:r>
      <w:r w:rsidR="00D665BA" w:rsidRPr="009E0874">
        <w:rPr>
          <w:rFonts w:ascii="Times New Roman" w:eastAsia="Times New Roman" w:hAnsi="Times New Roman" w:cs="Times New Roman"/>
          <w:b/>
          <w:sz w:val="28"/>
          <w:szCs w:val="28"/>
        </w:rPr>
        <w:t xml:space="preserve">Подальші кроки, </w:t>
      </w:r>
      <w:r w:rsidR="00D665BA" w:rsidRPr="009E0874">
        <w:rPr>
          <w:rFonts w:ascii="Times New Roman" w:eastAsia="Times New Roman" w:hAnsi="Times New Roman" w:cs="Times New Roman"/>
          <w:b/>
          <w:sz w:val="28"/>
          <w:szCs w:val="28"/>
          <w:shd w:val="clear" w:color="auto" w:fill="FFFFFF"/>
        </w:rPr>
        <w:t>підведення підсумків.</w:t>
      </w:r>
    </w:p>
    <w:p w:rsidR="004A146B" w:rsidRPr="009E0874" w:rsidRDefault="00C936E2" w:rsidP="001558C9">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Доповідач</w:t>
      </w:r>
      <w:r w:rsidR="00D665BA" w:rsidRPr="009E0874">
        <w:rPr>
          <w:rFonts w:ascii="Times New Roman" w:eastAsia="Times New Roman" w:hAnsi="Times New Roman" w:cs="Times New Roman"/>
          <w:sz w:val="28"/>
          <w:szCs w:val="28"/>
        </w:rPr>
        <w:t>і</w:t>
      </w:r>
      <w:r w:rsidRPr="009E0874">
        <w:rPr>
          <w:rFonts w:ascii="Times New Roman" w:eastAsia="Times New Roman" w:hAnsi="Times New Roman" w:cs="Times New Roman"/>
          <w:sz w:val="28"/>
          <w:szCs w:val="28"/>
        </w:rPr>
        <w:t xml:space="preserve">: </w:t>
      </w:r>
      <w:r w:rsidR="00B37681" w:rsidRPr="009E0874">
        <w:rPr>
          <w:rFonts w:ascii="Times New Roman" w:eastAsia="Times New Roman" w:hAnsi="Times New Roman" w:cs="Times New Roman"/>
          <w:sz w:val="28"/>
          <w:szCs w:val="28"/>
        </w:rPr>
        <w:t>Денис Абрамов</w:t>
      </w:r>
      <w:r w:rsidR="004A146B"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Андрій Романов</w:t>
      </w:r>
      <w:r w:rsidR="004A146B" w:rsidRPr="009E0874">
        <w:rPr>
          <w:rFonts w:ascii="Times New Roman" w:eastAsia="Times New Roman" w:hAnsi="Times New Roman" w:cs="Times New Roman"/>
          <w:sz w:val="28"/>
          <w:szCs w:val="28"/>
        </w:rPr>
        <w:t>.</w:t>
      </w:r>
    </w:p>
    <w:p w:rsidR="004A146B" w:rsidRPr="009E0874" w:rsidRDefault="004A146B" w:rsidP="004A146B">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4. Різне, виступи.</w:t>
      </w:r>
    </w:p>
    <w:p w:rsidR="00B01CAA" w:rsidRPr="009E0874" w:rsidRDefault="00B01CAA" w:rsidP="00C936E2">
      <w:pPr>
        <w:spacing w:after="0" w:line="240" w:lineRule="auto"/>
        <w:jc w:val="both"/>
        <w:rPr>
          <w:rFonts w:ascii="Times New Roman" w:eastAsia="Times New Roman" w:hAnsi="Times New Roman" w:cs="Times New Roman"/>
          <w:sz w:val="28"/>
          <w:szCs w:val="28"/>
        </w:rPr>
      </w:pPr>
    </w:p>
    <w:p w:rsidR="00C936E2" w:rsidRPr="009E0874" w:rsidRDefault="00C936E2" w:rsidP="00C936E2">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СЛУХАЛИ: </w:t>
      </w:r>
    </w:p>
    <w:p w:rsidR="00A72F5A" w:rsidRPr="009E0874" w:rsidRDefault="00C936E2" w:rsidP="00E563FB">
      <w:p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ab/>
      </w:r>
    </w:p>
    <w:p w:rsidR="00A72F5A" w:rsidRPr="009E0874" w:rsidRDefault="00E563FB" w:rsidP="00E563FB">
      <w:pPr>
        <w:pStyle w:val="a5"/>
        <w:numPr>
          <w:ilvl w:val="0"/>
          <w:numId w:val="6"/>
        </w:numPr>
        <w:spacing w:after="0" w:line="240" w:lineRule="auto"/>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 xml:space="preserve">Вітальне слово. </w:t>
      </w:r>
    </w:p>
    <w:p w:rsidR="004A146B" w:rsidRPr="009E0874" w:rsidRDefault="000E3721" w:rsidP="004A146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Начальник відділу </w:t>
      </w:r>
      <w:r w:rsidR="004A146B" w:rsidRPr="009E0874">
        <w:rPr>
          <w:rFonts w:ascii="Times New Roman" w:eastAsia="Times New Roman" w:hAnsi="Times New Roman" w:cs="Times New Roman"/>
          <w:sz w:val="28"/>
          <w:szCs w:val="28"/>
        </w:rPr>
        <w:t>економрозвитку</w:t>
      </w:r>
      <w:r w:rsidRPr="009E0874">
        <w:rPr>
          <w:rFonts w:ascii="Times New Roman" w:eastAsia="Times New Roman" w:hAnsi="Times New Roman" w:cs="Times New Roman"/>
          <w:sz w:val="28"/>
          <w:szCs w:val="28"/>
        </w:rPr>
        <w:t xml:space="preserve"> Андрій Романов поінформував присутніх, </w:t>
      </w:r>
      <w:r w:rsidR="004A146B" w:rsidRPr="009E0874">
        <w:rPr>
          <w:rFonts w:ascii="Times New Roman" w:eastAsia="Times New Roman" w:hAnsi="Times New Roman" w:cs="Times New Roman"/>
          <w:sz w:val="28"/>
          <w:szCs w:val="28"/>
        </w:rPr>
        <w:t>що дане засідання Робочої групи (далі – РГ) є дев’</w:t>
      </w:r>
      <w:r w:rsidR="002466BD" w:rsidRPr="009E0874">
        <w:rPr>
          <w:rFonts w:ascii="Times New Roman" w:eastAsia="Times New Roman" w:hAnsi="Times New Roman" w:cs="Times New Roman"/>
          <w:sz w:val="28"/>
          <w:szCs w:val="28"/>
        </w:rPr>
        <w:t>ятим з</w:t>
      </w:r>
      <w:r w:rsidR="004A146B" w:rsidRPr="009E0874">
        <w:rPr>
          <w:rFonts w:ascii="Times New Roman" w:eastAsia="Times New Roman" w:hAnsi="Times New Roman" w:cs="Times New Roman"/>
          <w:sz w:val="28"/>
          <w:szCs w:val="28"/>
        </w:rPr>
        <w:t xml:space="preserve">а рахунком </w:t>
      </w:r>
      <w:r w:rsidR="002466BD" w:rsidRPr="009E0874">
        <w:rPr>
          <w:rFonts w:ascii="Times New Roman" w:eastAsia="Times New Roman" w:hAnsi="Times New Roman" w:cs="Times New Roman"/>
          <w:sz w:val="28"/>
          <w:szCs w:val="28"/>
        </w:rPr>
        <w:t xml:space="preserve">проведень </w:t>
      </w:r>
      <w:r w:rsidR="004A146B" w:rsidRPr="009E0874">
        <w:rPr>
          <w:rFonts w:ascii="Times New Roman" w:eastAsia="Times New Roman" w:hAnsi="Times New Roman" w:cs="Times New Roman"/>
          <w:sz w:val="28"/>
          <w:szCs w:val="28"/>
        </w:rPr>
        <w:t xml:space="preserve">і восьмим із експертом. Адже 21.03.2023 члени РГ зібралися самостійно </w:t>
      </w:r>
      <w:r w:rsidR="002466BD" w:rsidRPr="009E0874">
        <w:rPr>
          <w:rFonts w:ascii="Times New Roman" w:eastAsia="Times New Roman" w:hAnsi="Times New Roman" w:cs="Times New Roman"/>
          <w:sz w:val="28"/>
          <w:szCs w:val="28"/>
        </w:rPr>
        <w:t xml:space="preserve">без експерта </w:t>
      </w:r>
      <w:r w:rsidR="004A146B" w:rsidRPr="009E0874">
        <w:rPr>
          <w:rFonts w:ascii="Times New Roman" w:eastAsia="Times New Roman" w:hAnsi="Times New Roman" w:cs="Times New Roman"/>
          <w:sz w:val="28"/>
          <w:szCs w:val="28"/>
        </w:rPr>
        <w:t>для того, аби власноруч розібратися із технічними завданнями (ідеями) проєктів</w:t>
      </w:r>
      <w:r w:rsidR="002466BD" w:rsidRPr="009E0874">
        <w:rPr>
          <w:rFonts w:ascii="Times New Roman" w:eastAsia="Times New Roman" w:hAnsi="Times New Roman" w:cs="Times New Roman"/>
          <w:sz w:val="28"/>
          <w:szCs w:val="28"/>
        </w:rPr>
        <w:t>. Проведена тоді робота і в період між цими засіданнями дала позитив – якісне опрацювання ідей та їхнє узагальнення.</w:t>
      </w:r>
    </w:p>
    <w:p w:rsidR="002466BD" w:rsidRPr="009E0874" w:rsidRDefault="002466BD" w:rsidP="004A146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Зазначив, що почали виникати чутки, що все йде не публічно та всі матеріали приховані від громадськості. То – від лукавих людей. Ми ж інформуємо про засідання завчасно, двері є відкритими, зал охоче приймає громадян, які вболівають за розвиток</w:t>
      </w:r>
      <w:r w:rsidR="00F952C6">
        <w:rPr>
          <w:rFonts w:ascii="Times New Roman" w:eastAsia="Times New Roman" w:hAnsi="Times New Roman" w:cs="Times New Roman"/>
          <w:sz w:val="28"/>
          <w:szCs w:val="28"/>
        </w:rPr>
        <w:t xml:space="preserve"> громади</w:t>
      </w:r>
      <w:r w:rsidRPr="009E0874">
        <w:rPr>
          <w:rFonts w:ascii="Times New Roman" w:eastAsia="Times New Roman" w:hAnsi="Times New Roman" w:cs="Times New Roman"/>
          <w:sz w:val="28"/>
          <w:szCs w:val="28"/>
        </w:rPr>
        <w:t xml:space="preserve">. Навіть ті люди, які були виключені із складу РГ, самостійно проявляють ініціативу і приходять на засідання, наприклад – Козюра І.В. Хтось заходить до кабінету чи телефонує із пропозиціями щодо розвиткових проєктів. Якщо брати сайт громади, то у верхньому блоці меню «Документи» є цілий розділ «Стратегія 2022» (режим доступу </w:t>
      </w:r>
      <w:hyperlink r:id="rId8" w:history="1">
        <w:r w:rsidRPr="009E0874">
          <w:rPr>
            <w:rStyle w:val="ad"/>
            <w:rFonts w:ascii="Times New Roman" w:eastAsia="Times New Roman" w:hAnsi="Times New Roman" w:cs="Times New Roman"/>
            <w:sz w:val="28"/>
            <w:szCs w:val="28"/>
          </w:rPr>
          <w:t>https://reshsmart.gov.ua/uk/page/strategiya-2022</w:t>
        </w:r>
      </w:hyperlink>
      <w:r w:rsidRPr="009E0874">
        <w:rPr>
          <w:rFonts w:ascii="Times New Roman" w:eastAsia="Times New Roman" w:hAnsi="Times New Roman" w:cs="Times New Roman"/>
          <w:sz w:val="28"/>
          <w:szCs w:val="28"/>
        </w:rPr>
        <w:t xml:space="preserve"> ), де відображаються усі елементи та хронологія розробки.</w:t>
      </w:r>
      <w:r w:rsidR="00812330" w:rsidRPr="009E0874">
        <w:rPr>
          <w:rFonts w:ascii="Times New Roman" w:eastAsia="Times New Roman" w:hAnsi="Times New Roman" w:cs="Times New Roman"/>
          <w:sz w:val="28"/>
          <w:szCs w:val="28"/>
        </w:rPr>
        <w:t xml:space="preserve"> Та й на старому сайті все було відображено.</w:t>
      </w:r>
      <w:r w:rsidRPr="009E0874">
        <w:rPr>
          <w:rFonts w:ascii="Times New Roman" w:eastAsia="Times New Roman" w:hAnsi="Times New Roman" w:cs="Times New Roman"/>
          <w:sz w:val="28"/>
          <w:szCs w:val="28"/>
        </w:rPr>
        <w:t xml:space="preserve"> Оголошення та новини з даного питання оперативно висвітлюються. Потрібно критично мислити та не вірити чуткам, людям треба роз’яснювати.</w:t>
      </w:r>
    </w:p>
    <w:p w:rsidR="004A146B" w:rsidRPr="009E0874" w:rsidRDefault="00D00808" w:rsidP="004A146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Експерт проєкту </w:t>
      </w:r>
      <w:r w:rsidRPr="009E0874">
        <w:rPr>
          <w:rFonts w:ascii="Times New Roman" w:eastAsia="Times New Roman" w:hAnsi="Times New Roman" w:cs="Times New Roman"/>
          <w:sz w:val="28"/>
          <w:szCs w:val="28"/>
        </w:rPr>
        <w:t>DECIDE</w:t>
      </w:r>
      <w:r w:rsidRPr="009E0874">
        <w:rPr>
          <w:rFonts w:ascii="Times New Roman" w:eastAsia="Times New Roman" w:hAnsi="Times New Roman" w:cs="Times New Roman"/>
          <w:sz w:val="28"/>
          <w:szCs w:val="28"/>
        </w:rPr>
        <w:t xml:space="preserve"> Денис Абрамов зазначив, що якщо порівнювати Решетилівку із іншими громадами, які працюють над розробкою власних стратегій, то наша громада йде попереду. Також зазначив, що наявні проєкти документів, які можуть призвести до коректив </w:t>
      </w:r>
      <w:r w:rsidR="00812330" w:rsidRPr="009E0874">
        <w:rPr>
          <w:rFonts w:ascii="Times New Roman" w:eastAsia="Times New Roman" w:hAnsi="Times New Roman" w:cs="Times New Roman"/>
          <w:sz w:val="28"/>
          <w:szCs w:val="28"/>
        </w:rPr>
        <w:t xml:space="preserve">у вересні 2023 </w:t>
      </w:r>
      <w:r w:rsidRPr="009E0874">
        <w:rPr>
          <w:rFonts w:ascii="Times New Roman" w:eastAsia="Times New Roman" w:hAnsi="Times New Roman" w:cs="Times New Roman"/>
          <w:sz w:val="28"/>
          <w:szCs w:val="28"/>
        </w:rPr>
        <w:t>Держстратегії, яку можуть продовжити у часі до 2030 року. Відтак, буде потреба коректив і місцевих стратегій. Але предметна мова буде тоді, коли проєкт буде прийнято. Подякував присутнім за узгоджене попереднє засідання, яке суттєво зекономило час та зусилля. У тому числі – й на даному.</w:t>
      </w:r>
    </w:p>
    <w:p w:rsidR="004A146B" w:rsidRPr="009E0874" w:rsidRDefault="004A146B" w:rsidP="004A146B">
      <w:pPr>
        <w:spacing w:after="0" w:line="240" w:lineRule="auto"/>
        <w:ind w:firstLine="709"/>
        <w:jc w:val="both"/>
        <w:rPr>
          <w:rFonts w:ascii="Times New Roman" w:eastAsia="Times New Roman" w:hAnsi="Times New Roman" w:cs="Times New Roman"/>
          <w:sz w:val="28"/>
          <w:szCs w:val="28"/>
        </w:rPr>
      </w:pPr>
    </w:p>
    <w:p w:rsidR="000209EE" w:rsidRPr="009E0874" w:rsidRDefault="00812330" w:rsidP="000209EE">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2. Аналіз поданих технічних завдань (ідей) проєктів.</w:t>
      </w:r>
    </w:p>
    <w:p w:rsidR="00272319" w:rsidRPr="009E0874" w:rsidRDefault="00812330" w:rsidP="00272319">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Андрій Романов зазначив, що загалом було подано понад </w:t>
      </w:r>
      <w:r w:rsidR="00F952C6">
        <w:rPr>
          <w:rFonts w:ascii="Times New Roman" w:eastAsia="Times New Roman" w:hAnsi="Times New Roman" w:cs="Times New Roman"/>
          <w:sz w:val="28"/>
          <w:szCs w:val="28"/>
        </w:rPr>
        <w:t>100</w:t>
      </w:r>
      <w:r w:rsidRPr="009E0874">
        <w:rPr>
          <w:rFonts w:ascii="Times New Roman" w:eastAsia="Times New Roman" w:hAnsi="Times New Roman" w:cs="Times New Roman"/>
          <w:sz w:val="28"/>
          <w:szCs w:val="28"/>
        </w:rPr>
        <w:t xml:space="preserve"> ідей проєктів. Всі вони були опрацьовані, за потреби – узагальнені шляхом об’єднання. Після засідання РГ від 21.03.2023 було прийнято рішення, що буде</w:t>
      </w:r>
      <w:r w:rsidR="00F952C6">
        <w:rPr>
          <w:rFonts w:ascii="Times New Roman" w:eastAsia="Times New Roman" w:hAnsi="Times New Roman" w:cs="Times New Roman"/>
          <w:sz w:val="28"/>
          <w:szCs w:val="28"/>
        </w:rPr>
        <w:t xml:space="preserve"> </w:t>
      </w:r>
      <w:r w:rsidR="00F952C6">
        <w:rPr>
          <w:rFonts w:ascii="Times New Roman" w:eastAsia="Times New Roman" w:hAnsi="Times New Roman" w:cs="Times New Roman"/>
          <w:sz w:val="28"/>
          <w:szCs w:val="28"/>
        </w:rPr>
        <w:lastRenderedPageBreak/>
        <w:t>проведено</w:t>
      </w:r>
      <w:r w:rsidRPr="009E0874">
        <w:rPr>
          <w:rFonts w:ascii="Times New Roman" w:eastAsia="Times New Roman" w:hAnsi="Times New Roman" w:cs="Times New Roman"/>
          <w:sz w:val="28"/>
          <w:szCs w:val="28"/>
        </w:rPr>
        <w:t xml:space="preserve"> додатковий збір – до 29.03.2023, адже були завдання без проєктів. Зараз усі напрямки закриті. Кожне завдання має від 1 до 4 технічних завдань (ідей) проєктів, їхня загальна кількість – 66. Але за наслідками цієї зустрічі може </w:t>
      </w:r>
      <w:r w:rsidR="00F952C6">
        <w:rPr>
          <w:rFonts w:ascii="Times New Roman" w:eastAsia="Times New Roman" w:hAnsi="Times New Roman" w:cs="Times New Roman"/>
          <w:sz w:val="28"/>
          <w:szCs w:val="28"/>
        </w:rPr>
        <w:t>змінитися їхня кількість</w:t>
      </w:r>
      <w:r w:rsidRPr="009E0874">
        <w:rPr>
          <w:rFonts w:ascii="Times New Roman" w:eastAsia="Times New Roman" w:hAnsi="Times New Roman" w:cs="Times New Roman"/>
          <w:sz w:val="28"/>
          <w:szCs w:val="28"/>
        </w:rPr>
        <w:t>.</w:t>
      </w:r>
      <w:r w:rsidR="00272319" w:rsidRPr="009E0874">
        <w:rPr>
          <w:rFonts w:ascii="Times New Roman" w:eastAsia="Times New Roman" w:hAnsi="Times New Roman" w:cs="Times New Roman"/>
          <w:sz w:val="28"/>
          <w:szCs w:val="28"/>
        </w:rPr>
        <w:t xml:space="preserve"> Також зазначив, що хоч і в складі РГ чи в громаді є установи вузькоспеціалізовані, але вони не подавали технічні завдання. Відділ економрозвитку закрив дані прогалини.</w:t>
      </w:r>
    </w:p>
    <w:p w:rsidR="00812330" w:rsidRPr="009E0874" w:rsidRDefault="00812330" w:rsidP="00812330">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Денис Абрамов зазначив, що частина проєктів є дещо </w:t>
      </w:r>
      <w:r w:rsidR="00F952C6">
        <w:rPr>
          <w:rFonts w:ascii="Times New Roman" w:eastAsia="Times New Roman" w:hAnsi="Times New Roman" w:cs="Times New Roman"/>
          <w:sz w:val="28"/>
          <w:szCs w:val="28"/>
        </w:rPr>
        <w:t>„</w:t>
      </w:r>
      <w:r w:rsidRPr="009E0874">
        <w:rPr>
          <w:rFonts w:ascii="Times New Roman" w:eastAsia="Times New Roman" w:hAnsi="Times New Roman" w:cs="Times New Roman"/>
          <w:sz w:val="28"/>
          <w:szCs w:val="28"/>
        </w:rPr>
        <w:t>сируватими</w:t>
      </w:r>
      <w:r w:rsidR="00F952C6">
        <w:rPr>
          <w:rFonts w:ascii="Times New Roman" w:eastAsia="Times New Roman" w:hAnsi="Times New Roman" w:cs="Times New Roman"/>
          <w:sz w:val="28"/>
          <w:szCs w:val="28"/>
        </w:rPr>
        <w:t>”</w:t>
      </w:r>
      <w:bookmarkStart w:id="0" w:name="_GoBack"/>
      <w:bookmarkEnd w:id="0"/>
      <w:r w:rsidRPr="009E0874">
        <w:rPr>
          <w:rFonts w:ascii="Times New Roman" w:eastAsia="Times New Roman" w:hAnsi="Times New Roman" w:cs="Times New Roman"/>
          <w:sz w:val="28"/>
          <w:szCs w:val="28"/>
        </w:rPr>
        <w:t>. Якщо брати недоліки</w:t>
      </w:r>
      <w:r w:rsidR="008F421E" w:rsidRPr="009E0874">
        <w:rPr>
          <w:rFonts w:ascii="Times New Roman" w:eastAsia="Times New Roman" w:hAnsi="Times New Roman" w:cs="Times New Roman"/>
          <w:sz w:val="28"/>
          <w:szCs w:val="28"/>
        </w:rPr>
        <w:t>, то вони такі:</w:t>
      </w:r>
    </w:p>
    <w:p w:rsidR="008F421E" w:rsidRPr="009E0874" w:rsidRDefault="008F421E" w:rsidP="00812330">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1) академічні назви проєктів, які бралися із ПКД;</w:t>
      </w:r>
    </w:p>
    <w:p w:rsidR="008F421E" w:rsidRPr="009E0874" w:rsidRDefault="008F421E" w:rsidP="00812330">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2) наявність однини чи множини – можливість узагальнення чи конкретизації;</w:t>
      </w:r>
    </w:p>
    <w:p w:rsidR="008F421E" w:rsidRPr="009E0874" w:rsidRDefault="008F421E" w:rsidP="00812330">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3) є проєкти із конкретикою, хоча їх можна узагальнити для масштабування</w:t>
      </w:r>
      <w:r w:rsidR="00E72AA0" w:rsidRPr="009E0874">
        <w:rPr>
          <w:rFonts w:ascii="Times New Roman" w:eastAsia="Times New Roman" w:hAnsi="Times New Roman" w:cs="Times New Roman"/>
          <w:sz w:val="28"/>
          <w:szCs w:val="28"/>
        </w:rPr>
        <w:t xml:space="preserve"> і збільшити кінцеві об’єкти.</w:t>
      </w:r>
    </w:p>
    <w:p w:rsidR="00272319" w:rsidRPr="009E0874" w:rsidRDefault="00272319" w:rsidP="00272319">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Андрій Романов зазначив, що академічні назви продиктовані часом, адже по тих проєктах є ПКД, яка має експертизу. Довгу назву завжди можна спростити. Але керівництво та РГ має прийти до спільного знаменника: або все спрощуємо,</w:t>
      </w:r>
      <w:r w:rsidR="00A1371B" w:rsidRPr="009E0874">
        <w:rPr>
          <w:rFonts w:ascii="Times New Roman" w:eastAsia="Times New Roman" w:hAnsi="Times New Roman" w:cs="Times New Roman"/>
          <w:sz w:val="28"/>
          <w:szCs w:val="28"/>
        </w:rPr>
        <w:t xml:space="preserve"> або залишаємо академічні назви тим</w:t>
      </w:r>
      <w:r w:rsidRPr="009E0874">
        <w:rPr>
          <w:rFonts w:ascii="Times New Roman" w:eastAsia="Times New Roman" w:hAnsi="Times New Roman" w:cs="Times New Roman"/>
          <w:sz w:val="28"/>
          <w:szCs w:val="28"/>
        </w:rPr>
        <w:t>, що мають ПКД</w:t>
      </w:r>
      <w:r w:rsidR="00A1371B" w:rsidRPr="009E0874">
        <w:rPr>
          <w:rFonts w:ascii="Times New Roman" w:eastAsia="Times New Roman" w:hAnsi="Times New Roman" w:cs="Times New Roman"/>
          <w:sz w:val="28"/>
          <w:szCs w:val="28"/>
        </w:rPr>
        <w:t>.</w:t>
      </w:r>
    </w:p>
    <w:p w:rsidR="00A1371B" w:rsidRPr="009E0874" w:rsidRDefault="00A1371B" w:rsidP="00272319">
      <w:pPr>
        <w:spacing w:after="0" w:line="240" w:lineRule="auto"/>
        <w:ind w:firstLine="709"/>
        <w:jc w:val="both"/>
        <w:rPr>
          <w:rFonts w:ascii="Times New Roman" w:eastAsia="Times New Roman" w:hAnsi="Times New Roman" w:cs="Times New Roman"/>
          <w:sz w:val="28"/>
          <w:szCs w:val="28"/>
        </w:rPr>
      </w:pPr>
    </w:p>
    <w:p w:rsidR="001A7EAB" w:rsidRPr="009E0874" w:rsidRDefault="001A7EAB" w:rsidP="001A7EA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Членам РГ презентується відповідна інформація</w:t>
      </w:r>
      <w:r w:rsidRPr="009E0874">
        <w:rPr>
          <w:rFonts w:ascii="Times New Roman" w:eastAsia="Times New Roman" w:hAnsi="Times New Roman" w:cs="Times New Roman"/>
          <w:sz w:val="28"/>
          <w:szCs w:val="28"/>
        </w:rPr>
        <w:t xml:space="preserve"> через проектор на екран</w:t>
      </w:r>
      <w:r w:rsidRPr="009E0874">
        <w:rPr>
          <w:rFonts w:ascii="Times New Roman" w:eastAsia="Times New Roman" w:hAnsi="Times New Roman" w:cs="Times New Roman"/>
          <w:sz w:val="28"/>
          <w:szCs w:val="28"/>
        </w:rPr>
        <w:t xml:space="preserve">. За потреби, відповідні елементи із аналізу озвучуються назагал. </w:t>
      </w:r>
    </w:p>
    <w:p w:rsidR="00A1371B" w:rsidRPr="009E0874" w:rsidRDefault="00A1371B" w:rsidP="00272319">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 Присутні члени РГ детально обговорюють завдання та відповідні ідеї проєктів до них. </w:t>
      </w:r>
    </w:p>
    <w:p w:rsidR="002F5F5A" w:rsidRPr="009E0874" w:rsidRDefault="001A7EAB" w:rsidP="00812330">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За наслідками обговорення визначили, що кольором в єдиній таблиці буде виділено проблемні моменти.</w:t>
      </w:r>
    </w:p>
    <w:p w:rsidR="007B4495" w:rsidRPr="009E0874" w:rsidRDefault="001A7EAB" w:rsidP="000209EE">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Окрема увага – ідеям у завданнях 1.3.2., 2.1.1., 2.2.1., 2.2.2., 2.4.1., 2.4.3., 4.1.3., 4.1.4.</w:t>
      </w:r>
    </w:p>
    <w:p w:rsidR="007B4495" w:rsidRPr="009E0874" w:rsidRDefault="007B4495" w:rsidP="0092480B">
      <w:pPr>
        <w:pStyle w:val="a3"/>
        <w:shd w:val="clear" w:color="auto" w:fill="FFFFFF"/>
        <w:spacing w:before="0" w:beforeAutospacing="0" w:after="0" w:afterAutospacing="0"/>
        <w:jc w:val="both"/>
        <w:rPr>
          <w:sz w:val="28"/>
          <w:szCs w:val="28"/>
        </w:rPr>
      </w:pPr>
    </w:p>
    <w:p w:rsidR="0092480B" w:rsidRPr="009E0874" w:rsidRDefault="001A7EAB" w:rsidP="000209EE">
      <w:pPr>
        <w:spacing w:after="0" w:line="240" w:lineRule="auto"/>
        <w:ind w:firstLine="709"/>
        <w:jc w:val="both"/>
        <w:rPr>
          <w:rFonts w:ascii="Times New Roman" w:eastAsia="Times New Roman" w:hAnsi="Times New Roman" w:cs="Times New Roman"/>
          <w:b/>
          <w:sz w:val="28"/>
          <w:szCs w:val="28"/>
          <w:shd w:val="clear" w:color="auto" w:fill="FFFFFF"/>
        </w:rPr>
      </w:pPr>
      <w:r w:rsidRPr="009E0874">
        <w:rPr>
          <w:rFonts w:ascii="Times New Roman" w:eastAsia="Times New Roman" w:hAnsi="Times New Roman" w:cs="Times New Roman"/>
          <w:b/>
          <w:sz w:val="28"/>
          <w:szCs w:val="28"/>
        </w:rPr>
        <w:t>3</w:t>
      </w:r>
      <w:r w:rsidR="00B6725E" w:rsidRPr="009E0874">
        <w:rPr>
          <w:rFonts w:ascii="Times New Roman" w:eastAsia="Times New Roman" w:hAnsi="Times New Roman" w:cs="Times New Roman"/>
          <w:b/>
          <w:sz w:val="28"/>
          <w:szCs w:val="28"/>
        </w:rPr>
        <w:t>.</w:t>
      </w:r>
      <w:r w:rsidR="00B6725E" w:rsidRPr="009E0874">
        <w:rPr>
          <w:rFonts w:ascii="Times New Roman" w:eastAsia="Times New Roman" w:hAnsi="Times New Roman" w:cs="Times New Roman"/>
          <w:b/>
          <w:sz w:val="28"/>
          <w:szCs w:val="28"/>
          <w:shd w:val="clear" w:color="auto" w:fill="FFFFFF"/>
        </w:rPr>
        <w:t xml:space="preserve"> </w:t>
      </w:r>
      <w:r w:rsidR="004C4926" w:rsidRPr="009E0874">
        <w:rPr>
          <w:rFonts w:ascii="Times New Roman" w:eastAsia="Times New Roman" w:hAnsi="Times New Roman" w:cs="Times New Roman"/>
          <w:b/>
          <w:sz w:val="28"/>
          <w:szCs w:val="28"/>
        </w:rPr>
        <w:t>Подальші кроки</w:t>
      </w:r>
      <w:r w:rsidR="00E32733" w:rsidRPr="009E0874">
        <w:rPr>
          <w:rFonts w:ascii="Times New Roman" w:eastAsia="Times New Roman" w:hAnsi="Times New Roman" w:cs="Times New Roman"/>
          <w:b/>
          <w:sz w:val="28"/>
          <w:szCs w:val="28"/>
        </w:rPr>
        <w:t xml:space="preserve">, </w:t>
      </w:r>
      <w:r w:rsidR="00E32733" w:rsidRPr="009E0874">
        <w:rPr>
          <w:rFonts w:ascii="Times New Roman" w:eastAsia="Times New Roman" w:hAnsi="Times New Roman" w:cs="Times New Roman"/>
          <w:b/>
          <w:sz w:val="28"/>
          <w:szCs w:val="28"/>
          <w:shd w:val="clear" w:color="auto" w:fill="FFFFFF"/>
        </w:rPr>
        <w:t>п</w:t>
      </w:r>
      <w:r w:rsidR="008A1C8D" w:rsidRPr="009E0874">
        <w:rPr>
          <w:rFonts w:ascii="Times New Roman" w:eastAsia="Times New Roman" w:hAnsi="Times New Roman" w:cs="Times New Roman"/>
          <w:b/>
          <w:sz w:val="28"/>
          <w:szCs w:val="28"/>
          <w:shd w:val="clear" w:color="auto" w:fill="FFFFFF"/>
        </w:rPr>
        <w:t>ідведення підсумків.</w:t>
      </w:r>
    </w:p>
    <w:p w:rsidR="007D3891" w:rsidRPr="009E0874" w:rsidRDefault="008A1C8D" w:rsidP="0009444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Денис Абрамов </w:t>
      </w:r>
      <w:r w:rsidR="007D3891" w:rsidRPr="009E0874">
        <w:rPr>
          <w:rFonts w:ascii="Times New Roman" w:eastAsia="Times New Roman" w:hAnsi="Times New Roman" w:cs="Times New Roman"/>
          <w:sz w:val="28"/>
          <w:szCs w:val="28"/>
        </w:rPr>
        <w:t xml:space="preserve">зазначив, що маємо практично фінішний варіант техзавдань. Залишилися останні етапи – стратегічна екологічна оцінка (далі – СЕО) та громадське обговорення. Далі – сесійне рішення про затвердження Стратегії. Порадив звернутися щодо СЕО </w:t>
      </w:r>
      <w:r w:rsidR="001A7EAB" w:rsidRPr="009E0874">
        <w:rPr>
          <w:rFonts w:ascii="Times New Roman" w:eastAsia="Times New Roman" w:hAnsi="Times New Roman" w:cs="Times New Roman"/>
          <w:sz w:val="28"/>
          <w:szCs w:val="28"/>
        </w:rPr>
        <w:t>до обласного екологічного департаменту.</w:t>
      </w:r>
    </w:p>
    <w:p w:rsidR="001A7EAB" w:rsidRPr="009E0874" w:rsidRDefault="001A7EAB" w:rsidP="0009444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Андрій Романов зазначив, що Портал використання публічних коштів показує, що вартість вже проведених оцінок СЕО вартує приблизно 20,0 тис.грн. Так, є громади, які замовляли такі послуги Полтавській політехніці імені Юрія Кондратюка. </w:t>
      </w:r>
    </w:p>
    <w:p w:rsidR="007D3891" w:rsidRPr="009E0874" w:rsidRDefault="001A7EAB" w:rsidP="001A7EAB">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Денис Абрамов зазначив, що до наступних засідань потрібно буде опрацювати та заповнити Додатки до розроблюваного документа.</w:t>
      </w:r>
    </w:p>
    <w:p w:rsidR="00F00B35" w:rsidRPr="009E0874" w:rsidRDefault="00AD363F"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Підвели</w:t>
      </w:r>
      <w:r w:rsidR="008A1C8D" w:rsidRPr="009E0874">
        <w:rPr>
          <w:rFonts w:ascii="Times New Roman" w:eastAsia="Times New Roman" w:hAnsi="Times New Roman" w:cs="Times New Roman"/>
          <w:sz w:val="28"/>
          <w:szCs w:val="28"/>
        </w:rPr>
        <w:t xml:space="preserve"> підсумки </w:t>
      </w:r>
      <w:r w:rsidR="001A7EAB" w:rsidRPr="009E0874">
        <w:rPr>
          <w:rFonts w:ascii="Times New Roman" w:eastAsia="Times New Roman" w:hAnsi="Times New Roman" w:cs="Times New Roman"/>
          <w:sz w:val="28"/>
          <w:szCs w:val="28"/>
        </w:rPr>
        <w:t>дев’ятого</w:t>
      </w:r>
      <w:r w:rsidR="008A1C8D" w:rsidRPr="009E0874">
        <w:rPr>
          <w:rFonts w:ascii="Times New Roman" w:eastAsia="Times New Roman" w:hAnsi="Times New Roman" w:cs="Times New Roman"/>
          <w:sz w:val="28"/>
          <w:szCs w:val="28"/>
        </w:rPr>
        <w:t xml:space="preserve"> засідання </w:t>
      </w:r>
      <w:r w:rsidR="000E3721" w:rsidRPr="009E0874">
        <w:rPr>
          <w:rFonts w:ascii="Times New Roman" w:eastAsia="Times New Roman" w:hAnsi="Times New Roman" w:cs="Times New Roman"/>
          <w:sz w:val="28"/>
          <w:szCs w:val="28"/>
        </w:rPr>
        <w:t>РГ</w:t>
      </w:r>
      <w:r w:rsidR="008A1C8D" w:rsidRPr="009E0874">
        <w:rPr>
          <w:rFonts w:ascii="Times New Roman" w:eastAsia="Times New Roman" w:hAnsi="Times New Roman" w:cs="Times New Roman"/>
          <w:sz w:val="28"/>
          <w:szCs w:val="28"/>
        </w:rPr>
        <w:t>.</w:t>
      </w:r>
      <w:r w:rsidR="008335FD" w:rsidRPr="009E0874">
        <w:rPr>
          <w:rFonts w:ascii="Times New Roman" w:eastAsia="Times New Roman" w:hAnsi="Times New Roman" w:cs="Times New Roman"/>
          <w:sz w:val="28"/>
          <w:szCs w:val="28"/>
        </w:rPr>
        <w:t xml:space="preserve"> </w:t>
      </w:r>
      <w:r w:rsidR="00F00B35" w:rsidRPr="009E0874">
        <w:rPr>
          <w:rFonts w:ascii="Times New Roman" w:eastAsia="Times New Roman" w:hAnsi="Times New Roman" w:cs="Times New Roman"/>
          <w:sz w:val="28"/>
          <w:szCs w:val="28"/>
        </w:rPr>
        <w:t xml:space="preserve">Запропонували наступне засідання провести </w:t>
      </w:r>
      <w:r w:rsidR="004430B5" w:rsidRPr="009E0874">
        <w:rPr>
          <w:rFonts w:ascii="Times New Roman" w:eastAsia="Times New Roman" w:hAnsi="Times New Roman" w:cs="Times New Roman"/>
          <w:sz w:val="28"/>
          <w:szCs w:val="28"/>
        </w:rPr>
        <w:t xml:space="preserve">в </w:t>
      </w:r>
      <w:r w:rsidR="001A7EAB" w:rsidRPr="009E0874">
        <w:rPr>
          <w:rFonts w:ascii="Times New Roman" w:eastAsia="Times New Roman" w:hAnsi="Times New Roman" w:cs="Times New Roman"/>
          <w:sz w:val="28"/>
          <w:szCs w:val="28"/>
        </w:rPr>
        <w:t>середині травня</w:t>
      </w:r>
      <w:r w:rsidR="00E350C7" w:rsidRPr="009E0874">
        <w:rPr>
          <w:rFonts w:ascii="Times New Roman" w:eastAsia="Times New Roman" w:hAnsi="Times New Roman" w:cs="Times New Roman"/>
          <w:sz w:val="28"/>
          <w:szCs w:val="28"/>
        </w:rPr>
        <w:t xml:space="preserve"> 2023</w:t>
      </w:r>
      <w:r w:rsidR="004430B5" w:rsidRPr="009E0874">
        <w:rPr>
          <w:rFonts w:ascii="Times New Roman" w:eastAsia="Times New Roman" w:hAnsi="Times New Roman" w:cs="Times New Roman"/>
          <w:sz w:val="28"/>
          <w:szCs w:val="28"/>
        </w:rPr>
        <w:t xml:space="preserve"> року</w:t>
      </w:r>
      <w:r w:rsidR="00F7593C" w:rsidRPr="009E0874">
        <w:rPr>
          <w:rFonts w:ascii="Times New Roman" w:eastAsia="Times New Roman" w:hAnsi="Times New Roman" w:cs="Times New Roman"/>
          <w:sz w:val="28"/>
          <w:szCs w:val="28"/>
        </w:rPr>
        <w:t>.</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p>
    <w:p w:rsidR="007B4495" w:rsidRPr="009E0874" w:rsidRDefault="004A146B" w:rsidP="000209EE">
      <w:pPr>
        <w:spacing w:after="0" w:line="240" w:lineRule="auto"/>
        <w:ind w:firstLine="709"/>
        <w:jc w:val="both"/>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4</w:t>
      </w:r>
      <w:r w:rsidR="007B4495" w:rsidRPr="009E0874">
        <w:rPr>
          <w:rFonts w:ascii="Times New Roman" w:eastAsia="Times New Roman" w:hAnsi="Times New Roman" w:cs="Times New Roman"/>
          <w:b/>
          <w:sz w:val="28"/>
          <w:szCs w:val="28"/>
        </w:rPr>
        <w:t>. Різне</w:t>
      </w:r>
      <w:r w:rsidR="00A21965" w:rsidRPr="009E0874">
        <w:rPr>
          <w:rFonts w:ascii="Times New Roman" w:eastAsia="Times New Roman" w:hAnsi="Times New Roman" w:cs="Times New Roman"/>
          <w:b/>
          <w:sz w:val="28"/>
          <w:szCs w:val="28"/>
        </w:rPr>
        <w:t>, виступи.</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Олександр Тринчук, представник громадськості, який подякував за можливість бути присутнім на даному заході, а також якісну роботу відділу економрозвитку. Висловив своє бачення проблем у громаді:</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1) обстеження мостів у громаді;</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lastRenderedPageBreak/>
        <w:t>2) створення пішохідної доріжки на виїзді із Решетилівки до Шкурупіївки (район колишнього цвяхового заводу, де тягачі і єврофури знищили дорожнє покриття);</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3) </w:t>
      </w:r>
      <w:r w:rsidR="000615FF" w:rsidRPr="009E0874">
        <w:rPr>
          <w:rFonts w:ascii="Times New Roman" w:eastAsia="Times New Roman" w:hAnsi="Times New Roman" w:cs="Times New Roman"/>
          <w:sz w:val="28"/>
          <w:szCs w:val="28"/>
        </w:rPr>
        <w:t>збільшення кількості сміттєвих баків по населених пунктах громади;</w:t>
      </w:r>
    </w:p>
    <w:p w:rsidR="000615FF" w:rsidRPr="009E0874" w:rsidRDefault="000615FF"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4) облагородження та благоустрій території поблизу Центру вишивки та килимарства.</w:t>
      </w:r>
    </w:p>
    <w:p w:rsidR="000615FF" w:rsidRPr="009E0874" w:rsidRDefault="000615FF"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Отримав відповідь від Андрія Романова, що частина із пропонованого вже включена в наявні проєкти</w:t>
      </w:r>
      <w:r w:rsidR="00DD3A08" w:rsidRPr="009E0874">
        <w:rPr>
          <w:rFonts w:ascii="Times New Roman" w:eastAsia="Times New Roman" w:hAnsi="Times New Roman" w:cs="Times New Roman"/>
          <w:sz w:val="28"/>
          <w:szCs w:val="28"/>
        </w:rPr>
        <w:t>, наприклад 1.3.2., 4.1.3</w:t>
      </w:r>
      <w:r w:rsidRPr="009E0874">
        <w:rPr>
          <w:rFonts w:ascii="Times New Roman" w:eastAsia="Times New Roman" w:hAnsi="Times New Roman" w:cs="Times New Roman"/>
          <w:sz w:val="28"/>
          <w:szCs w:val="28"/>
        </w:rPr>
        <w:t xml:space="preserve">. Для комплексного розуміння потрібно </w:t>
      </w:r>
      <w:r w:rsidR="00A21965" w:rsidRPr="009E0874">
        <w:rPr>
          <w:rFonts w:ascii="Times New Roman" w:eastAsia="Times New Roman" w:hAnsi="Times New Roman" w:cs="Times New Roman"/>
          <w:sz w:val="28"/>
          <w:szCs w:val="28"/>
        </w:rPr>
        <w:t>частіше відвідувати засідання чи ознайомлюватися із матеріалами щодо Стратегії. А для включення має бути технічне завдання (ідея) проєкту, яку хтось має написати. Бажано – лінійний відділ виконкому чи громадськість. Відділ економрозвитку всього документа не зробить, для того ж і є колективна праця в межах РГ.</w:t>
      </w:r>
    </w:p>
    <w:p w:rsidR="007B4495" w:rsidRPr="009E0874" w:rsidRDefault="007B4495" w:rsidP="00E350C7">
      <w:pPr>
        <w:spacing w:after="0" w:line="240" w:lineRule="auto"/>
        <w:ind w:firstLine="709"/>
        <w:jc w:val="both"/>
        <w:rPr>
          <w:rFonts w:ascii="Times New Roman" w:eastAsia="Times New Roman" w:hAnsi="Times New Roman" w:cs="Times New Roman"/>
          <w:sz w:val="28"/>
          <w:szCs w:val="28"/>
        </w:rPr>
      </w:pPr>
    </w:p>
    <w:p w:rsidR="000615FF" w:rsidRPr="009E0874" w:rsidRDefault="000615FF"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Надія Вакуленко, член РГ, яка запропонувала додати заходи із охорони вишивки як нематеріальної спадщини. Зауважила, що все йде до того, що в 2023 році технологія «білим по білому» буде внесена до реєстру спадщини ЮНЕСКО. Відтак, місцева громада має прийняти такі заходи на базовому рівні для охоронних процедур.</w:t>
      </w:r>
    </w:p>
    <w:p w:rsidR="00A21965" w:rsidRPr="009E0874" w:rsidRDefault="00A21965" w:rsidP="00E350C7">
      <w:pPr>
        <w:spacing w:after="0" w:line="240" w:lineRule="auto"/>
        <w:ind w:firstLine="709"/>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Отримала відповідь від Андрія Романова, що є завдання 3.1. та 3.2., де ця проблема піднята. Але прямого технічного завдання (ідеї) проєкту немає, бо митці чи їхні організації не подавали нічого, листів від організацій по даному напрямку немає.</w:t>
      </w:r>
    </w:p>
    <w:p w:rsidR="00183209" w:rsidRPr="009E0874" w:rsidRDefault="00183209" w:rsidP="00813B2D">
      <w:pPr>
        <w:spacing w:after="0" w:line="240" w:lineRule="auto"/>
        <w:jc w:val="both"/>
        <w:rPr>
          <w:rFonts w:ascii="Times New Roman" w:eastAsia="Times New Roman" w:hAnsi="Times New Roman" w:cs="Times New Roman"/>
          <w:sz w:val="28"/>
          <w:szCs w:val="28"/>
        </w:rPr>
      </w:pPr>
    </w:p>
    <w:p w:rsidR="006D2237" w:rsidRPr="009E0874" w:rsidRDefault="00C936E2" w:rsidP="00813B2D">
      <w:pPr>
        <w:spacing w:after="0" w:line="240" w:lineRule="auto"/>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За результатами р</w:t>
      </w:r>
      <w:r w:rsidR="006D2237" w:rsidRPr="009E0874">
        <w:rPr>
          <w:rFonts w:ascii="Times New Roman" w:eastAsia="Times New Roman" w:hAnsi="Times New Roman" w:cs="Times New Roman"/>
          <w:sz w:val="28"/>
          <w:szCs w:val="28"/>
        </w:rPr>
        <w:t xml:space="preserve">озгляду питань порядку денного </w:t>
      </w:r>
      <w:r w:rsidR="00041245" w:rsidRPr="009E0874">
        <w:rPr>
          <w:rFonts w:ascii="Times New Roman" w:eastAsia="Times New Roman" w:hAnsi="Times New Roman" w:cs="Times New Roman"/>
          <w:sz w:val="28"/>
          <w:szCs w:val="28"/>
        </w:rPr>
        <w:t>Робоча група</w:t>
      </w:r>
      <w:r w:rsidRPr="009E0874">
        <w:rPr>
          <w:rFonts w:ascii="Times New Roman" w:eastAsia="Times New Roman" w:hAnsi="Times New Roman" w:cs="Times New Roman"/>
          <w:sz w:val="28"/>
          <w:szCs w:val="28"/>
        </w:rPr>
        <w:t xml:space="preserve"> </w:t>
      </w:r>
    </w:p>
    <w:p w:rsidR="00813B2D" w:rsidRPr="009E0874" w:rsidRDefault="00813B2D" w:rsidP="00813B2D">
      <w:pPr>
        <w:spacing w:after="0" w:line="240" w:lineRule="auto"/>
        <w:rPr>
          <w:rFonts w:ascii="Times New Roman" w:eastAsia="Times New Roman" w:hAnsi="Times New Roman" w:cs="Times New Roman"/>
          <w:sz w:val="28"/>
          <w:szCs w:val="28"/>
        </w:rPr>
      </w:pPr>
    </w:p>
    <w:p w:rsidR="00C936E2" w:rsidRPr="009E0874" w:rsidRDefault="00C936E2" w:rsidP="00813B2D">
      <w:pPr>
        <w:spacing w:after="0" w:line="240" w:lineRule="auto"/>
        <w:rPr>
          <w:rFonts w:ascii="Times New Roman" w:eastAsia="Times New Roman" w:hAnsi="Times New Roman" w:cs="Times New Roman"/>
          <w:b/>
          <w:sz w:val="28"/>
          <w:szCs w:val="28"/>
        </w:rPr>
      </w:pPr>
      <w:r w:rsidRPr="009E0874">
        <w:rPr>
          <w:rFonts w:ascii="Times New Roman" w:eastAsia="Times New Roman" w:hAnsi="Times New Roman" w:cs="Times New Roman"/>
          <w:b/>
          <w:sz w:val="28"/>
          <w:szCs w:val="28"/>
        </w:rPr>
        <w:t>ВИРІШИЛА:</w:t>
      </w:r>
    </w:p>
    <w:p w:rsidR="00813B2D" w:rsidRPr="009E0874" w:rsidRDefault="00813B2D" w:rsidP="00813B2D">
      <w:pPr>
        <w:spacing w:after="0" w:line="240" w:lineRule="auto"/>
        <w:rPr>
          <w:rFonts w:ascii="Times New Roman" w:eastAsia="Times New Roman" w:hAnsi="Times New Roman" w:cs="Times New Roman"/>
          <w:b/>
          <w:sz w:val="28"/>
          <w:szCs w:val="28"/>
        </w:rPr>
      </w:pPr>
    </w:p>
    <w:p w:rsidR="00EC2436" w:rsidRPr="009E0874" w:rsidRDefault="00EC2436" w:rsidP="00813B2D">
      <w:pPr>
        <w:pStyle w:val="a5"/>
        <w:numPr>
          <w:ilvl w:val="0"/>
          <w:numId w:val="4"/>
        </w:num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Провести наступне, </w:t>
      </w:r>
      <w:r w:rsidR="008017B5" w:rsidRPr="009E0874">
        <w:rPr>
          <w:rFonts w:ascii="Times New Roman" w:eastAsia="Times New Roman" w:hAnsi="Times New Roman" w:cs="Times New Roman"/>
          <w:sz w:val="28"/>
          <w:szCs w:val="28"/>
        </w:rPr>
        <w:t>десяте</w:t>
      </w:r>
      <w:r w:rsidR="00C07B1D" w:rsidRPr="009E0874">
        <w:rPr>
          <w:rFonts w:ascii="Times New Roman" w:eastAsia="Times New Roman" w:hAnsi="Times New Roman" w:cs="Times New Roman"/>
          <w:sz w:val="28"/>
          <w:szCs w:val="28"/>
        </w:rPr>
        <w:t>,</w:t>
      </w:r>
      <w:r w:rsidR="00D51CEA" w:rsidRPr="009E0874">
        <w:rPr>
          <w:rFonts w:ascii="Times New Roman" w:eastAsia="Times New Roman" w:hAnsi="Times New Roman" w:cs="Times New Roman"/>
          <w:sz w:val="28"/>
          <w:szCs w:val="28"/>
        </w:rPr>
        <w:t xml:space="preserve"> </w:t>
      </w:r>
      <w:r w:rsidRPr="009E0874">
        <w:rPr>
          <w:rFonts w:ascii="Times New Roman" w:eastAsia="Times New Roman" w:hAnsi="Times New Roman" w:cs="Times New Roman"/>
          <w:sz w:val="28"/>
          <w:szCs w:val="28"/>
        </w:rPr>
        <w:t>зас</w:t>
      </w:r>
      <w:r w:rsidR="00D51CEA" w:rsidRPr="009E0874">
        <w:rPr>
          <w:rFonts w:ascii="Times New Roman" w:eastAsia="Times New Roman" w:hAnsi="Times New Roman" w:cs="Times New Roman"/>
          <w:sz w:val="28"/>
          <w:szCs w:val="28"/>
        </w:rPr>
        <w:t>ідання РГ</w:t>
      </w:r>
      <w:r w:rsidR="00733456" w:rsidRPr="009E0874">
        <w:rPr>
          <w:rFonts w:ascii="Times New Roman" w:eastAsia="Times New Roman" w:hAnsi="Times New Roman" w:cs="Times New Roman"/>
          <w:sz w:val="28"/>
          <w:szCs w:val="28"/>
        </w:rPr>
        <w:t xml:space="preserve"> </w:t>
      </w:r>
      <w:r w:rsidR="00C07B1D" w:rsidRPr="009E0874">
        <w:rPr>
          <w:rFonts w:ascii="Times New Roman" w:eastAsia="Times New Roman" w:hAnsi="Times New Roman" w:cs="Times New Roman"/>
          <w:sz w:val="28"/>
          <w:szCs w:val="28"/>
        </w:rPr>
        <w:t>в</w:t>
      </w:r>
      <w:r w:rsidR="00E350C7" w:rsidRPr="009E0874">
        <w:rPr>
          <w:rFonts w:ascii="Times New Roman" w:eastAsia="Times New Roman" w:hAnsi="Times New Roman" w:cs="Times New Roman"/>
          <w:sz w:val="28"/>
          <w:szCs w:val="28"/>
        </w:rPr>
        <w:t xml:space="preserve"> </w:t>
      </w:r>
      <w:r w:rsidR="008017B5" w:rsidRPr="009E0874">
        <w:rPr>
          <w:rFonts w:ascii="Times New Roman" w:eastAsia="Times New Roman" w:hAnsi="Times New Roman" w:cs="Times New Roman"/>
          <w:sz w:val="28"/>
          <w:szCs w:val="28"/>
        </w:rPr>
        <w:t>середині травня</w:t>
      </w:r>
      <w:r w:rsidR="00E350C7" w:rsidRPr="009E0874">
        <w:rPr>
          <w:rFonts w:ascii="Times New Roman" w:eastAsia="Times New Roman" w:hAnsi="Times New Roman" w:cs="Times New Roman"/>
          <w:sz w:val="28"/>
          <w:szCs w:val="28"/>
        </w:rPr>
        <w:t xml:space="preserve"> 2023</w:t>
      </w:r>
      <w:r w:rsidR="00C07B1D" w:rsidRPr="009E0874">
        <w:rPr>
          <w:rFonts w:ascii="Times New Roman" w:eastAsia="Times New Roman" w:hAnsi="Times New Roman" w:cs="Times New Roman"/>
          <w:sz w:val="28"/>
          <w:szCs w:val="28"/>
        </w:rPr>
        <w:t xml:space="preserve"> року</w:t>
      </w:r>
      <w:r w:rsidR="00733456" w:rsidRPr="009E0874">
        <w:rPr>
          <w:rFonts w:ascii="Times New Roman" w:eastAsia="Times New Roman" w:hAnsi="Times New Roman" w:cs="Times New Roman"/>
          <w:sz w:val="28"/>
          <w:szCs w:val="28"/>
        </w:rPr>
        <w:t>.</w:t>
      </w:r>
    </w:p>
    <w:p w:rsidR="006F1038" w:rsidRPr="009E0874" w:rsidRDefault="006F1038" w:rsidP="00813B2D">
      <w:pPr>
        <w:pStyle w:val="a5"/>
        <w:numPr>
          <w:ilvl w:val="0"/>
          <w:numId w:val="4"/>
        </w:num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Додаткові проєкти чи їх коректури надавати на узгодження відділу економрозвитку – для можливого включення до кінцевої форми.</w:t>
      </w:r>
    </w:p>
    <w:p w:rsidR="006F1038" w:rsidRPr="009E0874" w:rsidRDefault="006F1038" w:rsidP="00813B2D">
      <w:pPr>
        <w:pStyle w:val="a5"/>
        <w:numPr>
          <w:ilvl w:val="0"/>
          <w:numId w:val="4"/>
        </w:num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Відділу економрозвитку прийти до єдиного формату назв технічних завдань (ідей) проєктів.</w:t>
      </w:r>
    </w:p>
    <w:p w:rsidR="008017B5" w:rsidRPr="009E0874" w:rsidRDefault="006F1038" w:rsidP="00813B2D">
      <w:pPr>
        <w:pStyle w:val="a5"/>
        <w:numPr>
          <w:ilvl w:val="0"/>
          <w:numId w:val="4"/>
        </w:numPr>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Членам РГ спільно із відділом економрозвитку заповнити та опрацювати Додатки до проєкту Стратегії:</w:t>
      </w:r>
    </w:p>
    <w:p w:rsidR="006F1038" w:rsidRPr="009E0874" w:rsidRDefault="006F1038" w:rsidP="006F1038">
      <w:pPr>
        <w:spacing w:after="0" w:line="240" w:lineRule="auto"/>
        <w:ind w:firstLine="993"/>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1) узгодження із Державною стратегією;</w:t>
      </w:r>
    </w:p>
    <w:p w:rsidR="006F1038" w:rsidRPr="009E0874" w:rsidRDefault="006F1038" w:rsidP="006F1038">
      <w:pPr>
        <w:spacing w:after="0" w:line="240" w:lineRule="auto"/>
        <w:ind w:firstLine="993"/>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2) місцеві бюджетні програми;</w:t>
      </w:r>
    </w:p>
    <w:p w:rsidR="006F1038" w:rsidRPr="009E0874" w:rsidRDefault="006F1038" w:rsidP="006F1038">
      <w:pPr>
        <w:spacing w:after="0" w:line="240" w:lineRule="auto"/>
        <w:ind w:firstLine="993"/>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3) бенефіціари;</w:t>
      </w:r>
    </w:p>
    <w:p w:rsidR="006F1038" w:rsidRPr="009E0874" w:rsidRDefault="006F1038" w:rsidP="006F1038">
      <w:pPr>
        <w:spacing w:after="0" w:line="240" w:lineRule="auto"/>
        <w:ind w:firstLine="993"/>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4) внутрішня таблиця проєкту DECIDE, що поєднує індикатори, фінансування, цілі та завдання.</w:t>
      </w:r>
    </w:p>
    <w:p w:rsidR="00E350C7" w:rsidRPr="009E0874" w:rsidRDefault="00E350C7" w:rsidP="00813B2D">
      <w:pPr>
        <w:spacing w:after="0" w:line="240" w:lineRule="auto"/>
        <w:jc w:val="both"/>
        <w:rPr>
          <w:rFonts w:ascii="Times New Roman" w:eastAsia="Times New Roman" w:hAnsi="Times New Roman" w:cs="Times New Roman"/>
          <w:sz w:val="28"/>
          <w:szCs w:val="28"/>
        </w:rPr>
      </w:pPr>
    </w:p>
    <w:p w:rsidR="00726915" w:rsidRPr="009E0874" w:rsidRDefault="00AF02B8" w:rsidP="00D51CEA">
      <w:pPr>
        <w:spacing w:after="0" w:line="240" w:lineRule="auto"/>
        <w:rPr>
          <w:rFonts w:ascii="Times New Roman" w:hAnsi="Times New Roman" w:cs="Times New Roman"/>
          <w:b/>
          <w:sz w:val="28"/>
          <w:szCs w:val="28"/>
        </w:rPr>
      </w:pPr>
      <w:r w:rsidRPr="009E0874">
        <w:rPr>
          <w:rFonts w:ascii="Times New Roman" w:hAnsi="Times New Roman" w:cs="Times New Roman"/>
          <w:b/>
          <w:sz w:val="28"/>
          <w:szCs w:val="28"/>
        </w:rPr>
        <w:t xml:space="preserve">Секретар Решетилівської міської ради   </w:t>
      </w:r>
      <w:r w:rsidR="00D51CEA" w:rsidRPr="009E0874">
        <w:rPr>
          <w:rFonts w:ascii="Times New Roman" w:hAnsi="Times New Roman" w:cs="Times New Roman"/>
          <w:b/>
          <w:sz w:val="28"/>
          <w:szCs w:val="28"/>
          <w:u w:val="single"/>
        </w:rPr>
        <w:tab/>
      </w:r>
      <w:r w:rsidR="00D51CEA" w:rsidRPr="009E0874">
        <w:rPr>
          <w:rFonts w:ascii="Times New Roman" w:hAnsi="Times New Roman" w:cs="Times New Roman"/>
          <w:b/>
          <w:sz w:val="28"/>
          <w:szCs w:val="28"/>
          <w:u w:val="single"/>
        </w:rPr>
        <w:tab/>
      </w:r>
      <w:r w:rsidR="00D51CEA" w:rsidRPr="009E0874">
        <w:rPr>
          <w:rFonts w:ascii="Times New Roman" w:hAnsi="Times New Roman" w:cs="Times New Roman"/>
          <w:b/>
          <w:sz w:val="28"/>
          <w:szCs w:val="28"/>
          <w:u w:val="single"/>
        </w:rPr>
        <w:tab/>
      </w:r>
      <w:r w:rsidRPr="009E0874">
        <w:rPr>
          <w:rFonts w:ascii="Times New Roman" w:hAnsi="Times New Roman" w:cs="Times New Roman"/>
          <w:b/>
          <w:sz w:val="28"/>
          <w:szCs w:val="28"/>
        </w:rPr>
        <w:t xml:space="preserve">    Тетяна МАЛИШ</w:t>
      </w:r>
    </w:p>
    <w:p w:rsidR="00D51CEA" w:rsidRPr="009E0874" w:rsidRDefault="00D51CEA" w:rsidP="00D51CEA">
      <w:pPr>
        <w:spacing w:after="0" w:line="240" w:lineRule="auto"/>
        <w:rPr>
          <w:rFonts w:ascii="Times New Roman" w:hAnsi="Times New Roman" w:cs="Times New Roman"/>
          <w:b/>
          <w:sz w:val="28"/>
          <w:szCs w:val="28"/>
        </w:rPr>
      </w:pPr>
    </w:p>
    <w:p w:rsidR="00C936E2" w:rsidRPr="009E0874" w:rsidRDefault="002808FE" w:rsidP="00813B2D">
      <w:pPr>
        <w:shd w:val="clear" w:color="auto" w:fill="FFFFFF"/>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Протокол вів</w:t>
      </w:r>
      <w:r w:rsidR="00C936E2" w:rsidRPr="009E0874">
        <w:rPr>
          <w:rFonts w:ascii="Times New Roman" w:eastAsia="Times New Roman" w:hAnsi="Times New Roman" w:cs="Times New Roman"/>
          <w:sz w:val="28"/>
          <w:szCs w:val="28"/>
        </w:rPr>
        <w:t>:</w:t>
      </w:r>
    </w:p>
    <w:p w:rsidR="00F6536C" w:rsidRPr="000209EE" w:rsidRDefault="002808FE" w:rsidP="000209EE">
      <w:pPr>
        <w:shd w:val="clear" w:color="auto" w:fill="FFFFFF"/>
        <w:spacing w:after="0" w:line="240" w:lineRule="auto"/>
        <w:jc w:val="both"/>
        <w:rPr>
          <w:rFonts w:ascii="Times New Roman" w:eastAsia="Times New Roman" w:hAnsi="Times New Roman" w:cs="Times New Roman"/>
          <w:sz w:val="28"/>
          <w:szCs w:val="28"/>
        </w:rPr>
      </w:pPr>
      <w:r w:rsidRPr="009E0874">
        <w:rPr>
          <w:rFonts w:ascii="Times New Roman" w:eastAsia="Times New Roman" w:hAnsi="Times New Roman" w:cs="Times New Roman"/>
          <w:sz w:val="28"/>
          <w:szCs w:val="28"/>
        </w:rPr>
        <w:t xml:space="preserve">Секретар </w:t>
      </w:r>
      <w:r w:rsidR="00C33772" w:rsidRPr="009E0874">
        <w:rPr>
          <w:rFonts w:ascii="Times New Roman" w:eastAsia="Times New Roman" w:hAnsi="Times New Roman" w:cs="Times New Roman"/>
          <w:sz w:val="28"/>
          <w:szCs w:val="28"/>
        </w:rPr>
        <w:t>Робочої групи</w:t>
      </w:r>
      <w:r w:rsidR="008335FD" w:rsidRPr="009E0874">
        <w:rPr>
          <w:rFonts w:ascii="Times New Roman" w:eastAsia="Times New Roman" w:hAnsi="Times New Roman" w:cs="Times New Roman"/>
          <w:sz w:val="28"/>
          <w:szCs w:val="28"/>
        </w:rPr>
        <w:t xml:space="preserve"> –</w:t>
      </w:r>
      <w:r w:rsidRPr="009E0874">
        <w:rPr>
          <w:rFonts w:ascii="Times New Roman" w:eastAsia="Times New Roman" w:hAnsi="Times New Roman" w:cs="Times New Roman"/>
          <w:sz w:val="28"/>
          <w:szCs w:val="28"/>
        </w:rPr>
        <w:t xml:space="preserve"> </w:t>
      </w:r>
      <w:r w:rsidR="00627918" w:rsidRPr="009E0874">
        <w:rPr>
          <w:rFonts w:ascii="Times New Roman" w:eastAsia="Times New Roman" w:hAnsi="Times New Roman" w:cs="Times New Roman"/>
          <w:sz w:val="28"/>
          <w:szCs w:val="28"/>
        </w:rPr>
        <w:t xml:space="preserve">Андрій Романов – начальник відділу економічного розвитку, торгівлі та залучення інвестицій </w:t>
      </w:r>
      <w:r w:rsidR="008335FD" w:rsidRPr="009E0874">
        <w:rPr>
          <w:rFonts w:ascii="Times New Roman" w:eastAsia="Times New Roman" w:hAnsi="Times New Roman" w:cs="Times New Roman"/>
          <w:sz w:val="28"/>
          <w:szCs w:val="28"/>
        </w:rPr>
        <w:t xml:space="preserve">виконавчого комітету </w:t>
      </w:r>
      <w:r w:rsidR="00627918" w:rsidRPr="009E0874">
        <w:rPr>
          <w:rFonts w:ascii="Times New Roman" w:eastAsia="Times New Roman" w:hAnsi="Times New Roman" w:cs="Times New Roman"/>
          <w:sz w:val="28"/>
          <w:szCs w:val="28"/>
        </w:rPr>
        <w:t>Решетилівської міської ради</w:t>
      </w:r>
      <w:r w:rsidR="008335FD" w:rsidRPr="009E0874">
        <w:rPr>
          <w:rFonts w:ascii="Times New Roman" w:eastAsia="Times New Roman" w:hAnsi="Times New Roman" w:cs="Times New Roman"/>
          <w:sz w:val="28"/>
          <w:szCs w:val="28"/>
        </w:rPr>
        <w:t>.</w:t>
      </w:r>
    </w:p>
    <w:sectPr w:rsidR="00F6536C" w:rsidRPr="000209EE" w:rsidSect="001D3781">
      <w:footerReference w:type="default" r:id="rId9"/>
      <w:pgSz w:w="11906" w:h="16838"/>
      <w:pgMar w:top="850" w:right="850" w:bottom="850"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1A" w:rsidRDefault="00815C1A" w:rsidP="001D3781">
      <w:pPr>
        <w:spacing w:after="0" w:line="240" w:lineRule="auto"/>
      </w:pPr>
      <w:r>
        <w:separator/>
      </w:r>
    </w:p>
  </w:endnote>
  <w:endnote w:type="continuationSeparator" w:id="0">
    <w:p w:rsidR="00815C1A" w:rsidRDefault="00815C1A" w:rsidP="001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45299"/>
    </w:sdtPr>
    <w:sdtEndPr/>
    <w:sdtContent>
      <w:p w:rsidR="001D3781" w:rsidRDefault="00F965DB">
        <w:pPr>
          <w:pStyle w:val="a9"/>
          <w:jc w:val="center"/>
        </w:pPr>
        <w:r>
          <w:fldChar w:fldCharType="begin"/>
        </w:r>
        <w:r w:rsidR="001D3781">
          <w:instrText>PAGE   \* MERGEFORMAT</w:instrText>
        </w:r>
        <w:r>
          <w:fldChar w:fldCharType="separate"/>
        </w:r>
        <w:r w:rsidR="00D400B4" w:rsidRPr="00D400B4">
          <w:rPr>
            <w:noProof/>
            <w:lang w:val="ru-RU"/>
          </w:rPr>
          <w:t>2</w:t>
        </w:r>
        <w:r>
          <w:fldChar w:fldCharType="end"/>
        </w:r>
      </w:p>
    </w:sdtContent>
  </w:sdt>
  <w:p w:rsidR="001D3781" w:rsidRDefault="001D37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1A" w:rsidRDefault="00815C1A" w:rsidP="001D3781">
      <w:pPr>
        <w:spacing w:after="0" w:line="240" w:lineRule="auto"/>
      </w:pPr>
      <w:r>
        <w:separator/>
      </w:r>
    </w:p>
  </w:footnote>
  <w:footnote w:type="continuationSeparator" w:id="0">
    <w:p w:rsidR="00815C1A" w:rsidRDefault="00815C1A" w:rsidP="001D3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0F79"/>
    <w:multiLevelType w:val="hybridMultilevel"/>
    <w:tmpl w:val="3E048210"/>
    <w:lvl w:ilvl="0" w:tplc="FF4214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D7C3B"/>
    <w:multiLevelType w:val="hybridMultilevel"/>
    <w:tmpl w:val="9850A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A51601"/>
    <w:multiLevelType w:val="hybridMultilevel"/>
    <w:tmpl w:val="9662AF1E"/>
    <w:lvl w:ilvl="0" w:tplc="0F14C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B1316"/>
    <w:multiLevelType w:val="hybridMultilevel"/>
    <w:tmpl w:val="141E1D4C"/>
    <w:lvl w:ilvl="0" w:tplc="1304E8A4">
      <w:numFmt w:val="bullet"/>
      <w:lvlText w:val=""/>
      <w:lvlJc w:val="left"/>
      <w:pPr>
        <w:ind w:left="852" w:hanging="492"/>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56443"/>
    <w:multiLevelType w:val="hybridMultilevel"/>
    <w:tmpl w:val="35AEB9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386E9A"/>
    <w:multiLevelType w:val="hybridMultilevel"/>
    <w:tmpl w:val="C360E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36E2"/>
    <w:rsid w:val="000209EE"/>
    <w:rsid w:val="00041245"/>
    <w:rsid w:val="000615FF"/>
    <w:rsid w:val="0009444B"/>
    <w:rsid w:val="000A5CE3"/>
    <w:rsid w:val="000C65F5"/>
    <w:rsid w:val="000C6C72"/>
    <w:rsid w:val="000D741C"/>
    <w:rsid w:val="000E3721"/>
    <w:rsid w:val="000E56E1"/>
    <w:rsid w:val="000E6510"/>
    <w:rsid w:val="000E78C5"/>
    <w:rsid w:val="000F329B"/>
    <w:rsid w:val="000F58A7"/>
    <w:rsid w:val="000F6DD7"/>
    <w:rsid w:val="00112287"/>
    <w:rsid w:val="00112C84"/>
    <w:rsid w:val="00113F6F"/>
    <w:rsid w:val="0013770B"/>
    <w:rsid w:val="001552D5"/>
    <w:rsid w:val="001558C9"/>
    <w:rsid w:val="001640A0"/>
    <w:rsid w:val="00177F12"/>
    <w:rsid w:val="00181523"/>
    <w:rsid w:val="00183209"/>
    <w:rsid w:val="00184E9E"/>
    <w:rsid w:val="00194391"/>
    <w:rsid w:val="00195AF5"/>
    <w:rsid w:val="001A7EAB"/>
    <w:rsid w:val="001D0DC1"/>
    <w:rsid w:val="001D3781"/>
    <w:rsid w:val="0022089F"/>
    <w:rsid w:val="00221CA9"/>
    <w:rsid w:val="002270AE"/>
    <w:rsid w:val="002455DD"/>
    <w:rsid w:val="002466BD"/>
    <w:rsid w:val="00272319"/>
    <w:rsid w:val="00275499"/>
    <w:rsid w:val="002808FE"/>
    <w:rsid w:val="00281ABA"/>
    <w:rsid w:val="002957F9"/>
    <w:rsid w:val="002F5A68"/>
    <w:rsid w:val="002F5F5A"/>
    <w:rsid w:val="002F6753"/>
    <w:rsid w:val="00313DDE"/>
    <w:rsid w:val="00324A0F"/>
    <w:rsid w:val="0034516A"/>
    <w:rsid w:val="00345394"/>
    <w:rsid w:val="003727B1"/>
    <w:rsid w:val="003C3308"/>
    <w:rsid w:val="003E57D5"/>
    <w:rsid w:val="00423D21"/>
    <w:rsid w:val="004430B5"/>
    <w:rsid w:val="0045277A"/>
    <w:rsid w:val="00455180"/>
    <w:rsid w:val="00462770"/>
    <w:rsid w:val="004A146B"/>
    <w:rsid w:val="004C4926"/>
    <w:rsid w:val="004D247A"/>
    <w:rsid w:val="004D2ADB"/>
    <w:rsid w:val="00544446"/>
    <w:rsid w:val="005468DD"/>
    <w:rsid w:val="00560CA3"/>
    <w:rsid w:val="00566B1D"/>
    <w:rsid w:val="00590825"/>
    <w:rsid w:val="005A5965"/>
    <w:rsid w:val="005F1492"/>
    <w:rsid w:val="005F1A8B"/>
    <w:rsid w:val="006149A9"/>
    <w:rsid w:val="006159E8"/>
    <w:rsid w:val="00626A49"/>
    <w:rsid w:val="00627918"/>
    <w:rsid w:val="0063072F"/>
    <w:rsid w:val="00634EFD"/>
    <w:rsid w:val="006C114D"/>
    <w:rsid w:val="006C147E"/>
    <w:rsid w:val="006C2E70"/>
    <w:rsid w:val="006D2237"/>
    <w:rsid w:val="006E319E"/>
    <w:rsid w:val="006F1038"/>
    <w:rsid w:val="00703F64"/>
    <w:rsid w:val="00726915"/>
    <w:rsid w:val="00730B61"/>
    <w:rsid w:val="00733456"/>
    <w:rsid w:val="00745A6D"/>
    <w:rsid w:val="00750BB3"/>
    <w:rsid w:val="0078063F"/>
    <w:rsid w:val="00786059"/>
    <w:rsid w:val="007A5779"/>
    <w:rsid w:val="007B4495"/>
    <w:rsid w:val="007C18D2"/>
    <w:rsid w:val="007D3891"/>
    <w:rsid w:val="007F6D04"/>
    <w:rsid w:val="008017B5"/>
    <w:rsid w:val="00812330"/>
    <w:rsid w:val="00813B2D"/>
    <w:rsid w:val="00815C1A"/>
    <w:rsid w:val="00832EBE"/>
    <w:rsid w:val="008335FD"/>
    <w:rsid w:val="008677CD"/>
    <w:rsid w:val="00872249"/>
    <w:rsid w:val="00881556"/>
    <w:rsid w:val="00897089"/>
    <w:rsid w:val="008A1C8D"/>
    <w:rsid w:val="008B5736"/>
    <w:rsid w:val="008C3E22"/>
    <w:rsid w:val="008F421E"/>
    <w:rsid w:val="0092480B"/>
    <w:rsid w:val="009443D7"/>
    <w:rsid w:val="009451BF"/>
    <w:rsid w:val="0095292C"/>
    <w:rsid w:val="00963C5E"/>
    <w:rsid w:val="009710D5"/>
    <w:rsid w:val="00976620"/>
    <w:rsid w:val="009E0874"/>
    <w:rsid w:val="009F2A3D"/>
    <w:rsid w:val="009F2E51"/>
    <w:rsid w:val="009F5265"/>
    <w:rsid w:val="00A06D11"/>
    <w:rsid w:val="00A1371B"/>
    <w:rsid w:val="00A16424"/>
    <w:rsid w:val="00A21965"/>
    <w:rsid w:val="00A226E6"/>
    <w:rsid w:val="00A72F5A"/>
    <w:rsid w:val="00A753AF"/>
    <w:rsid w:val="00A76931"/>
    <w:rsid w:val="00A954D0"/>
    <w:rsid w:val="00AB6D4E"/>
    <w:rsid w:val="00AC1714"/>
    <w:rsid w:val="00AC54EE"/>
    <w:rsid w:val="00AD0E45"/>
    <w:rsid w:val="00AD363F"/>
    <w:rsid w:val="00AE14C0"/>
    <w:rsid w:val="00AF02B8"/>
    <w:rsid w:val="00B01CAA"/>
    <w:rsid w:val="00B21CEB"/>
    <w:rsid w:val="00B37149"/>
    <w:rsid w:val="00B37681"/>
    <w:rsid w:val="00B531EC"/>
    <w:rsid w:val="00B5533D"/>
    <w:rsid w:val="00B6725E"/>
    <w:rsid w:val="00B7482C"/>
    <w:rsid w:val="00B74EAF"/>
    <w:rsid w:val="00B76676"/>
    <w:rsid w:val="00B933C3"/>
    <w:rsid w:val="00BC0C4A"/>
    <w:rsid w:val="00BE2DB8"/>
    <w:rsid w:val="00C0401A"/>
    <w:rsid w:val="00C06CF4"/>
    <w:rsid w:val="00C07B1D"/>
    <w:rsid w:val="00C10AE7"/>
    <w:rsid w:val="00C26DF4"/>
    <w:rsid w:val="00C33772"/>
    <w:rsid w:val="00C36465"/>
    <w:rsid w:val="00C37577"/>
    <w:rsid w:val="00C42F72"/>
    <w:rsid w:val="00C936E2"/>
    <w:rsid w:val="00C943C7"/>
    <w:rsid w:val="00CA5065"/>
    <w:rsid w:val="00CD0962"/>
    <w:rsid w:val="00CE0B5B"/>
    <w:rsid w:val="00D00808"/>
    <w:rsid w:val="00D400B4"/>
    <w:rsid w:val="00D41808"/>
    <w:rsid w:val="00D51CEA"/>
    <w:rsid w:val="00D573F1"/>
    <w:rsid w:val="00D636DF"/>
    <w:rsid w:val="00D665BA"/>
    <w:rsid w:val="00D80649"/>
    <w:rsid w:val="00D92957"/>
    <w:rsid w:val="00D935C5"/>
    <w:rsid w:val="00DA5905"/>
    <w:rsid w:val="00DB7930"/>
    <w:rsid w:val="00DC0BB5"/>
    <w:rsid w:val="00DD3A08"/>
    <w:rsid w:val="00DD5279"/>
    <w:rsid w:val="00DE633F"/>
    <w:rsid w:val="00E20C2E"/>
    <w:rsid w:val="00E21A3E"/>
    <w:rsid w:val="00E32733"/>
    <w:rsid w:val="00E350C7"/>
    <w:rsid w:val="00E36372"/>
    <w:rsid w:val="00E45A2D"/>
    <w:rsid w:val="00E563FB"/>
    <w:rsid w:val="00E608E0"/>
    <w:rsid w:val="00E61A07"/>
    <w:rsid w:val="00E653C3"/>
    <w:rsid w:val="00E72AA0"/>
    <w:rsid w:val="00E73AD4"/>
    <w:rsid w:val="00E970F5"/>
    <w:rsid w:val="00EA08F2"/>
    <w:rsid w:val="00EB0E79"/>
    <w:rsid w:val="00EB2388"/>
    <w:rsid w:val="00EC2436"/>
    <w:rsid w:val="00EC793A"/>
    <w:rsid w:val="00EF5614"/>
    <w:rsid w:val="00F00B35"/>
    <w:rsid w:val="00F07BD0"/>
    <w:rsid w:val="00F1780D"/>
    <w:rsid w:val="00F36EA3"/>
    <w:rsid w:val="00F531A2"/>
    <w:rsid w:val="00F6536C"/>
    <w:rsid w:val="00F7593C"/>
    <w:rsid w:val="00F952C6"/>
    <w:rsid w:val="00F96594"/>
    <w:rsid w:val="00F965DB"/>
    <w:rsid w:val="00FA33B3"/>
    <w:rsid w:val="00FC62F7"/>
    <w:rsid w:val="00FE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4966"/>
  <w15:docId w15:val="{4FE4C377-C167-467F-90AB-EA9C9FD1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5068,baiaagaaboqcaaadum8baavgbweaaaaaaaaaaaaaaaaaaaaaaaaaaaaaaaaaaaaaaaaaaaaaaaaaaaaaaaaaaaaaaaaaaaaaaaaaaaaaaaaaaaaaaaaaaaaaaaaaaaaaaaaaaaaaaaaaaaaaaaaaaaaaaaaaaaaaaaaaaaaaaaaaaaaaaaaaaaaaaaaaaaaaaaaaaaaaaaaaaaaaaaaaaaaaaaaaaaaaaaaaaaa"/>
    <w:basedOn w:val="a"/>
    <w:rsid w:val="00C936E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936E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F531A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63FB"/>
    <w:pPr>
      <w:ind w:left="720"/>
      <w:contextualSpacing/>
    </w:pPr>
  </w:style>
  <w:style w:type="character" w:styleId="a6">
    <w:name w:val="Placeholder Text"/>
    <w:uiPriority w:val="99"/>
    <w:rsid w:val="000F329B"/>
    <w:rPr>
      <w:rFonts w:cs="Times New Roman"/>
      <w:color w:val="808080"/>
    </w:rPr>
  </w:style>
  <w:style w:type="character" w:customStyle="1" w:styleId="2">
    <w:name w:val="Основной текст (2)"/>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 Не полужирный"/>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7">
    <w:name w:val="header"/>
    <w:basedOn w:val="a"/>
    <w:link w:val="a8"/>
    <w:uiPriority w:val="99"/>
    <w:unhideWhenUsed/>
    <w:rsid w:val="001D37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781"/>
  </w:style>
  <w:style w:type="paragraph" w:styleId="a9">
    <w:name w:val="footer"/>
    <w:basedOn w:val="a"/>
    <w:link w:val="aa"/>
    <w:uiPriority w:val="99"/>
    <w:unhideWhenUsed/>
    <w:rsid w:val="001D37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781"/>
  </w:style>
  <w:style w:type="paragraph" w:styleId="ab">
    <w:name w:val="Balloon Text"/>
    <w:basedOn w:val="a"/>
    <w:link w:val="ac"/>
    <w:uiPriority w:val="99"/>
    <w:semiHidden/>
    <w:unhideWhenUsed/>
    <w:rsid w:val="00B53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1EC"/>
    <w:rPr>
      <w:rFonts w:ascii="Tahoma" w:hAnsi="Tahoma" w:cs="Tahoma"/>
      <w:sz w:val="16"/>
      <w:szCs w:val="16"/>
    </w:rPr>
  </w:style>
  <w:style w:type="character" w:styleId="ad">
    <w:name w:val="Hyperlink"/>
    <w:basedOn w:val="a0"/>
    <w:uiPriority w:val="99"/>
    <w:unhideWhenUsed/>
    <w:rsid w:val="00246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3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smart.gov.ua/uk/page/strategiya-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34B5-ADE8-4E7E-AAC1-A3C27313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Pages>
  <Words>1333</Words>
  <Characters>7604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68</cp:revision>
  <cp:lastPrinted>2023-04-20T13:43:00Z</cp:lastPrinted>
  <dcterms:created xsi:type="dcterms:W3CDTF">2021-08-26T13:44:00Z</dcterms:created>
  <dcterms:modified xsi:type="dcterms:W3CDTF">2023-04-20T13:49:00Z</dcterms:modified>
</cp:coreProperties>
</file>