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2" w:rsidRPr="00A55CE2" w:rsidRDefault="00B25477" w:rsidP="00A55CE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Звіт про </w:t>
      </w:r>
      <w:r w:rsidR="0096667C"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повторне</w:t>
      </w:r>
      <w:r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відстеження рез</w:t>
      </w:r>
      <w:r w:rsidR="00011518"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ультативності регуляторного акта</w:t>
      </w:r>
      <w:r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–</w:t>
      </w:r>
      <w:r w:rsidR="008566B5"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011518" w:rsidRPr="00A55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«</w:t>
      </w:r>
      <w:r w:rsidR="00605EB0" w:rsidRPr="00A55CE2">
        <w:rPr>
          <w:rFonts w:ascii="Times New Roman" w:hAnsi="Times New Roman" w:cs="Times New Roman"/>
          <w:b/>
          <w:sz w:val="28"/>
          <w:szCs w:val="28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</w:p>
    <w:p w:rsidR="00B25477" w:rsidRPr="00A55CE2" w:rsidRDefault="00B25477" w:rsidP="00A55C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</w:t>
      </w:r>
      <w:r w:rsidR="00011518"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 та назва регуляторного акта</w:t>
      </w:r>
    </w:p>
    <w:p w:rsidR="00011518" w:rsidRPr="00A55CE2" w:rsidRDefault="0096667C" w:rsidP="00605EB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</w:t>
      </w:r>
      <w:r w:rsidR="00011518"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ішення</w:t>
      </w:r>
      <w:r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011518"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Решетилівської міської ради</w:t>
      </w:r>
      <w:r w:rsidR="008566B5"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№ 570-17-VII від 23.05.2019</w:t>
      </w:r>
      <w:r w:rsidR="00011518"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«</w:t>
      </w:r>
      <w:r w:rsidR="00605EB0" w:rsidRPr="00A55CE2">
        <w:rPr>
          <w:rFonts w:ascii="Times New Roman" w:hAnsi="Times New Roman" w:cs="Times New Roman"/>
          <w:b/>
          <w:sz w:val="28"/>
          <w:szCs w:val="28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  <w:r w:rsidR="00011518" w:rsidRPr="00A55CE2">
        <w:rPr>
          <w:rFonts w:ascii="Times New Roman" w:hAnsi="Times New Roman" w:cs="Times New Roman"/>
          <w:sz w:val="28"/>
          <w:szCs w:val="28"/>
        </w:rPr>
        <w:t>.</w:t>
      </w:r>
    </w:p>
    <w:p w:rsidR="00B25477" w:rsidRPr="00A55CE2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Назва виконавця заходів з відстеження</w:t>
      </w:r>
    </w:p>
    <w:p w:rsidR="00011518" w:rsidRPr="00A55CE2" w:rsidRDefault="00011518" w:rsidP="008566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E2">
        <w:rPr>
          <w:rFonts w:ascii="Times New Roman" w:hAnsi="Times New Roman" w:cs="Times New Roman"/>
          <w:sz w:val="28"/>
          <w:szCs w:val="28"/>
        </w:rPr>
        <w:t xml:space="preserve">Відділ економічного розвитку, торгівлі та залучення інвестицій виконавчого комітету Решетилівської міської ради. </w:t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акта</w:t>
      </w:r>
    </w:p>
    <w:p w:rsidR="00605EB0" w:rsidRPr="00A55CE2" w:rsidRDefault="00605EB0" w:rsidP="008566B5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E2">
        <w:rPr>
          <w:rFonts w:ascii="Times New Roman" w:hAnsi="Times New Roman" w:cs="Times New Roman"/>
          <w:sz w:val="28"/>
          <w:szCs w:val="28"/>
          <w:lang w:val="uk-UA"/>
        </w:rPr>
        <w:t>впровадження продажу алкогольних напоїв в торгівельній мережі громади шляхом обмеження продажу у встановлений час, за віковою та територіальною ознакою;</w:t>
      </w:r>
    </w:p>
    <w:p w:rsidR="003111BB" w:rsidRPr="00A55CE2" w:rsidRDefault="003111BB" w:rsidP="008566B5">
      <w:pPr>
        <w:pStyle w:val="a4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EB0" w:rsidRPr="00A55CE2" w:rsidRDefault="00605EB0" w:rsidP="008566B5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E2">
        <w:rPr>
          <w:rFonts w:ascii="Times New Roman" w:hAnsi="Times New Roman" w:cs="Times New Roman"/>
          <w:sz w:val="28"/>
          <w:szCs w:val="28"/>
          <w:lang w:val="uk-UA"/>
        </w:rPr>
        <w:t>недопущення продажу алкогольних напоїв особам віком до 18 років;</w:t>
      </w:r>
    </w:p>
    <w:p w:rsidR="003111BB" w:rsidRPr="00A55CE2" w:rsidRDefault="003111BB" w:rsidP="008566B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EB0" w:rsidRPr="00A55CE2" w:rsidRDefault="00605EB0" w:rsidP="008566B5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E2">
        <w:rPr>
          <w:rFonts w:ascii="Times New Roman" w:hAnsi="Times New Roman" w:cs="Times New Roman"/>
          <w:sz w:val="28"/>
          <w:szCs w:val="28"/>
          <w:lang w:val="uk-UA"/>
        </w:rPr>
        <w:t>зниження споживання алкогольних напоїв, збереження здоров’я населення громади та правопорушень, пов’язаних із зловживанням алкоголю;</w:t>
      </w:r>
    </w:p>
    <w:p w:rsidR="003111BB" w:rsidRPr="00A55CE2" w:rsidRDefault="003111BB" w:rsidP="008566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5EB0" w:rsidRPr="00A55CE2" w:rsidRDefault="00605EB0" w:rsidP="008566B5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CE2">
        <w:rPr>
          <w:rFonts w:ascii="Times New Roman" w:hAnsi="Times New Roman" w:cs="Times New Roman"/>
          <w:sz w:val="28"/>
          <w:szCs w:val="28"/>
          <w:lang w:val="uk-UA"/>
        </w:rPr>
        <w:t>збереження тиші на території Решетилівської міської об’єднаної територіальної громади у вечірній та нічний час;</w:t>
      </w:r>
    </w:p>
    <w:p w:rsidR="003111BB" w:rsidRPr="00A55CE2" w:rsidRDefault="003111BB" w:rsidP="008566B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EB0" w:rsidRPr="00A55CE2" w:rsidRDefault="00605EB0" w:rsidP="008566B5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E2">
        <w:rPr>
          <w:rFonts w:ascii="Times New Roman" w:hAnsi="Times New Roman" w:cs="Times New Roman"/>
          <w:sz w:val="28"/>
          <w:szCs w:val="28"/>
          <w:lang w:val="uk-UA"/>
        </w:rPr>
        <w:t>з метою виконання Законодавчого регулювання в даній сфері.</w:t>
      </w:r>
      <w:r w:rsidR="00011518" w:rsidRPr="00A55CE2">
        <w:rPr>
          <w:rFonts w:ascii="Times New Roman" w:hAnsi="Times New Roman" w:cs="Times New Roman"/>
          <w:sz w:val="28"/>
          <w:szCs w:val="28"/>
        </w:rPr>
        <w:tab/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 відстеження</w:t>
      </w:r>
    </w:p>
    <w:p w:rsidR="00B25477" w:rsidRPr="00A55CE2" w:rsidRDefault="00B25477" w:rsidP="00ED79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З </w:t>
      </w:r>
      <w:r w:rsidR="008566B5" w:rsidRPr="00A55CE2">
        <w:rPr>
          <w:rFonts w:ascii="Times New Roman" w:hAnsi="Times New Roman" w:cs="Times New Roman"/>
          <w:sz w:val="28"/>
          <w:szCs w:val="28"/>
        </w:rPr>
        <w:t>26</w:t>
      </w:r>
      <w:r w:rsidR="00605EB0" w:rsidRPr="00A55CE2">
        <w:rPr>
          <w:rFonts w:ascii="Times New Roman" w:hAnsi="Times New Roman" w:cs="Times New Roman"/>
          <w:sz w:val="28"/>
          <w:szCs w:val="28"/>
        </w:rPr>
        <w:t>.0</w:t>
      </w:r>
      <w:r w:rsidR="008566B5" w:rsidRPr="00A55CE2">
        <w:rPr>
          <w:rFonts w:ascii="Times New Roman" w:hAnsi="Times New Roman" w:cs="Times New Roman"/>
          <w:sz w:val="28"/>
          <w:szCs w:val="28"/>
        </w:rPr>
        <w:t>5</w:t>
      </w:r>
      <w:r w:rsidR="00605EB0" w:rsidRPr="00A55CE2">
        <w:rPr>
          <w:rFonts w:ascii="Times New Roman" w:hAnsi="Times New Roman" w:cs="Times New Roman"/>
          <w:sz w:val="28"/>
          <w:szCs w:val="28"/>
        </w:rPr>
        <w:t>.20</w:t>
      </w:r>
      <w:r w:rsidR="008566B5" w:rsidRPr="00A55CE2">
        <w:rPr>
          <w:rFonts w:ascii="Times New Roman" w:hAnsi="Times New Roman" w:cs="Times New Roman"/>
          <w:sz w:val="28"/>
          <w:szCs w:val="28"/>
        </w:rPr>
        <w:t>20</w:t>
      </w:r>
      <w:r w:rsidR="00605EB0" w:rsidRPr="00A55CE2">
        <w:rPr>
          <w:rFonts w:ascii="Times New Roman" w:hAnsi="Times New Roman" w:cs="Times New Roman"/>
          <w:sz w:val="28"/>
          <w:szCs w:val="28"/>
        </w:rPr>
        <w:t xml:space="preserve">р. по </w:t>
      </w:r>
      <w:r w:rsidR="008566B5" w:rsidRPr="00A55CE2">
        <w:rPr>
          <w:rFonts w:ascii="Times New Roman" w:hAnsi="Times New Roman" w:cs="Times New Roman"/>
          <w:sz w:val="28"/>
          <w:szCs w:val="28"/>
        </w:rPr>
        <w:t>29</w:t>
      </w:r>
      <w:r w:rsidR="00605EB0" w:rsidRPr="00A55CE2">
        <w:rPr>
          <w:rFonts w:ascii="Times New Roman" w:hAnsi="Times New Roman" w:cs="Times New Roman"/>
          <w:sz w:val="28"/>
          <w:szCs w:val="28"/>
        </w:rPr>
        <w:t>.0</w:t>
      </w:r>
      <w:r w:rsidR="008566B5" w:rsidRPr="00A55CE2">
        <w:rPr>
          <w:rFonts w:ascii="Times New Roman" w:hAnsi="Times New Roman" w:cs="Times New Roman"/>
          <w:sz w:val="28"/>
          <w:szCs w:val="28"/>
        </w:rPr>
        <w:t>5</w:t>
      </w:r>
      <w:r w:rsidR="00605EB0" w:rsidRPr="00A55CE2">
        <w:rPr>
          <w:rFonts w:ascii="Times New Roman" w:hAnsi="Times New Roman" w:cs="Times New Roman"/>
          <w:sz w:val="28"/>
          <w:szCs w:val="28"/>
        </w:rPr>
        <w:t>.20</w:t>
      </w:r>
      <w:r w:rsidR="008566B5" w:rsidRPr="00A55CE2">
        <w:rPr>
          <w:rFonts w:ascii="Times New Roman" w:hAnsi="Times New Roman" w:cs="Times New Roman"/>
          <w:sz w:val="28"/>
          <w:szCs w:val="28"/>
        </w:rPr>
        <w:t>20</w:t>
      </w:r>
      <w:r w:rsidR="00605EB0" w:rsidRPr="00A55CE2">
        <w:rPr>
          <w:rFonts w:ascii="Times New Roman" w:hAnsi="Times New Roman" w:cs="Times New Roman"/>
          <w:sz w:val="28"/>
          <w:szCs w:val="28"/>
        </w:rPr>
        <w:t>р.</w:t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Тип відстеження </w:t>
      </w:r>
    </w:p>
    <w:p w:rsidR="00B25477" w:rsidRPr="00A55CE2" w:rsidRDefault="0096667C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Повторне </w:t>
      </w:r>
      <w:r w:rsidR="00B25477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</w:t>
      </w:r>
      <w:r w:rsidR="008566B5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Методи одержання результатів відстеження </w:t>
      </w:r>
    </w:p>
    <w:p w:rsidR="00C243F3" w:rsidRPr="00A55CE2" w:rsidRDefault="00C243F3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Статистичний.</w:t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C243F3" w:rsidRPr="00A55CE2" w:rsidRDefault="00C243F3" w:rsidP="008566B5">
      <w:pPr>
        <w:pStyle w:val="a5"/>
        <w:ind w:firstLine="708"/>
        <w:jc w:val="both"/>
        <w:rPr>
          <w:sz w:val="28"/>
          <w:szCs w:val="28"/>
        </w:rPr>
      </w:pPr>
      <w:r w:rsidRPr="00A55CE2">
        <w:rPr>
          <w:sz w:val="28"/>
          <w:szCs w:val="28"/>
        </w:rPr>
        <w:t>Відстеження результативності дії регуляторного акту здійснювалося на підставі інформації, наданої Решетилів</w:t>
      </w:r>
      <w:r w:rsidR="007E08C7" w:rsidRPr="00A55CE2">
        <w:rPr>
          <w:sz w:val="28"/>
          <w:szCs w:val="28"/>
        </w:rPr>
        <w:t xml:space="preserve">ським відділенням </w:t>
      </w:r>
      <w:proofErr w:type="spellStart"/>
      <w:r w:rsidR="007E08C7" w:rsidRPr="00A55CE2">
        <w:rPr>
          <w:sz w:val="28"/>
          <w:szCs w:val="28"/>
        </w:rPr>
        <w:t>Глобинського</w:t>
      </w:r>
      <w:proofErr w:type="spellEnd"/>
      <w:r w:rsidR="007E08C7" w:rsidRPr="00A55CE2">
        <w:rPr>
          <w:sz w:val="28"/>
          <w:szCs w:val="28"/>
        </w:rPr>
        <w:t xml:space="preserve"> відділу </w:t>
      </w:r>
      <w:r w:rsidRPr="00A55CE2">
        <w:rPr>
          <w:sz w:val="28"/>
          <w:szCs w:val="28"/>
        </w:rPr>
        <w:t xml:space="preserve">поліції </w:t>
      </w:r>
      <w:proofErr w:type="spellStart"/>
      <w:r w:rsidRPr="00A55CE2">
        <w:rPr>
          <w:sz w:val="28"/>
          <w:szCs w:val="28"/>
        </w:rPr>
        <w:t>ГУНП</w:t>
      </w:r>
      <w:proofErr w:type="spellEnd"/>
      <w:r w:rsidRPr="00A55CE2">
        <w:rPr>
          <w:sz w:val="28"/>
          <w:szCs w:val="28"/>
        </w:rPr>
        <w:t> в Полтавській області, щодо кількості складених протоколів за ст.156, 178, 180 та 182 Кодексу України про адміністративні правопорушення.</w:t>
      </w:r>
    </w:p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Кількісні та якісні значення показників результативності акта</w:t>
      </w:r>
    </w:p>
    <w:p w:rsidR="003111BB" w:rsidRPr="00A55CE2" w:rsidRDefault="00B25477" w:rsidP="00A5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Регуляторний ак</w:t>
      </w:r>
      <w:r w:rsidR="00543B24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т поширю</w:t>
      </w:r>
      <w:r w:rsidR="009175EC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43B24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на суб’єктів </w:t>
      </w:r>
      <w:r w:rsidR="00605EB0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малого </w:t>
      </w:r>
      <w:r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підприємництва, </w:t>
      </w:r>
      <w:r w:rsidR="00605EB0" w:rsidRPr="00A55CE2">
        <w:rPr>
          <w:rFonts w:ascii="Times New Roman" w:hAnsi="Times New Roman" w:cs="Times New Roman"/>
          <w:sz w:val="28"/>
          <w:szCs w:val="28"/>
        </w:rPr>
        <w:t>які мають ліцензії на роздрібну торгівлю алкогольними напоями та пивом на території Решетилівської міської об’єднаної територіальної громади</w:t>
      </w:r>
      <w:r w:rsidR="00543B24" w:rsidRPr="00A55C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Style w:val="a6"/>
        <w:tblW w:w="9639" w:type="dxa"/>
        <w:tblInd w:w="108" w:type="dxa"/>
        <w:tblLook w:val="04A0"/>
      </w:tblPr>
      <w:tblGrid>
        <w:gridCol w:w="6946"/>
        <w:gridCol w:w="1276"/>
        <w:gridCol w:w="1417"/>
      </w:tblGrid>
      <w:tr w:rsidR="009175EC" w:rsidRPr="00A55CE2" w:rsidTr="009739EE">
        <w:tc>
          <w:tcPr>
            <w:tcW w:w="6946" w:type="dxa"/>
            <w:vMerge w:val="restart"/>
            <w:vAlign w:val="center"/>
          </w:tcPr>
          <w:p w:rsidR="009175EC" w:rsidRPr="00A55CE2" w:rsidRDefault="00785E90" w:rsidP="00785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Показник:</w:t>
            </w:r>
          </w:p>
        </w:tc>
        <w:tc>
          <w:tcPr>
            <w:tcW w:w="2693" w:type="dxa"/>
            <w:gridSpan w:val="2"/>
          </w:tcPr>
          <w:p w:rsidR="009175EC" w:rsidRPr="00A55CE2" w:rsidRDefault="009175EC" w:rsidP="00AF0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По ОТГ:</w:t>
            </w:r>
          </w:p>
        </w:tc>
      </w:tr>
      <w:tr w:rsidR="009175EC" w:rsidRPr="00A55CE2" w:rsidTr="009739EE">
        <w:trPr>
          <w:cantSplit/>
          <w:trHeight w:val="1192"/>
        </w:trPr>
        <w:tc>
          <w:tcPr>
            <w:tcW w:w="6946" w:type="dxa"/>
            <w:vMerge/>
          </w:tcPr>
          <w:p w:rsidR="009175EC" w:rsidRPr="00A55CE2" w:rsidRDefault="009175EC" w:rsidP="00D9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175EC" w:rsidRPr="00A55CE2" w:rsidRDefault="00785E90" w:rsidP="00785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2019р.</w:t>
            </w:r>
          </w:p>
        </w:tc>
        <w:tc>
          <w:tcPr>
            <w:tcW w:w="1417" w:type="dxa"/>
            <w:textDirection w:val="btLr"/>
            <w:vAlign w:val="center"/>
          </w:tcPr>
          <w:p w:rsidR="009175EC" w:rsidRPr="00A55CE2" w:rsidRDefault="00785E90" w:rsidP="00785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b/>
                <w:sz w:val="28"/>
                <w:szCs w:val="28"/>
              </w:rPr>
              <w:t>2020р.</w:t>
            </w:r>
          </w:p>
          <w:p w:rsidR="00785E90" w:rsidRPr="00A55CE2" w:rsidRDefault="00785E90" w:rsidP="00D93A6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5EC" w:rsidRPr="00A55CE2" w:rsidTr="00A55CE2">
        <w:trPr>
          <w:trHeight w:val="662"/>
        </w:trPr>
        <w:tc>
          <w:tcPr>
            <w:tcW w:w="6946" w:type="dxa"/>
          </w:tcPr>
          <w:p w:rsidR="009175EC" w:rsidRPr="00A55CE2" w:rsidRDefault="009175EC" w:rsidP="00D9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 xml:space="preserve">ст.156 – </w:t>
            </w:r>
            <w:r w:rsidRPr="00A55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порушення правил торгівлі пивом, алкогольними, слабоалкогольними напоями і тютюновими виробами</w:t>
            </w:r>
          </w:p>
        </w:tc>
        <w:tc>
          <w:tcPr>
            <w:tcW w:w="1276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5EC" w:rsidRPr="00A55CE2" w:rsidTr="00A55CE2">
        <w:trPr>
          <w:trHeight w:val="953"/>
        </w:trPr>
        <w:tc>
          <w:tcPr>
            <w:tcW w:w="6946" w:type="dxa"/>
          </w:tcPr>
          <w:p w:rsidR="009175EC" w:rsidRPr="00A55CE2" w:rsidRDefault="009175EC" w:rsidP="00D9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ст.178 – розпивання пива, алкогольних, слабоалкогольних напоїв у заборонених законом місцях або поява у громадських місцях у п’яному вигляді</w:t>
            </w:r>
          </w:p>
        </w:tc>
        <w:tc>
          <w:tcPr>
            <w:tcW w:w="1276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9175EC" w:rsidRPr="00A55CE2" w:rsidTr="00A55CE2">
        <w:trPr>
          <w:trHeight w:val="398"/>
        </w:trPr>
        <w:tc>
          <w:tcPr>
            <w:tcW w:w="6946" w:type="dxa"/>
          </w:tcPr>
          <w:p w:rsidR="009175EC" w:rsidRPr="00A55CE2" w:rsidRDefault="009175EC" w:rsidP="00D9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ст.180 – доведення неповнолітнього до стану сп’яніння</w:t>
            </w:r>
          </w:p>
        </w:tc>
        <w:tc>
          <w:tcPr>
            <w:tcW w:w="1276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175EC" w:rsidRPr="00A55CE2" w:rsidRDefault="00785E90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75EC" w:rsidRPr="00A55CE2" w:rsidTr="00A55CE2">
        <w:trPr>
          <w:trHeight w:val="1172"/>
        </w:trPr>
        <w:tc>
          <w:tcPr>
            <w:tcW w:w="6946" w:type="dxa"/>
          </w:tcPr>
          <w:p w:rsidR="009175EC" w:rsidRPr="00A55CE2" w:rsidRDefault="009175EC" w:rsidP="00D9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ст.182 – 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1276" w:type="dxa"/>
            <w:vAlign w:val="center"/>
          </w:tcPr>
          <w:p w:rsidR="009175EC" w:rsidRPr="00A55CE2" w:rsidRDefault="00014FBC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175EC" w:rsidRPr="00A55CE2" w:rsidRDefault="00014FBC" w:rsidP="00D9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5477" w:rsidRPr="00A55CE2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 ступеня досягнення визначених цілей</w:t>
      </w:r>
    </w:p>
    <w:p w:rsidR="00143BB9" w:rsidRPr="00A55CE2" w:rsidRDefault="00143BB9" w:rsidP="00A55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CE2">
        <w:rPr>
          <w:rFonts w:ascii="Times New Roman" w:hAnsi="Times New Roman" w:cs="Times New Roman"/>
          <w:sz w:val="28"/>
          <w:szCs w:val="28"/>
        </w:rPr>
        <w:t xml:space="preserve">Дія рішення </w:t>
      </w:r>
      <w:r w:rsidR="00AF0268" w:rsidRPr="00A55C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Решетилівської міської ради «</w:t>
      </w:r>
      <w:r w:rsidR="00AF0268" w:rsidRPr="00A55CE2">
        <w:rPr>
          <w:rFonts w:ascii="Times New Roman" w:hAnsi="Times New Roman" w:cs="Times New Roman"/>
          <w:b/>
          <w:sz w:val="28"/>
          <w:szCs w:val="28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із заходів </w:t>
      </w:r>
      <w:r w:rsidR="008378B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органу місцевого самоврядування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боротьби із вживанням алкогольних напоїв, зокрема </w:t>
      </w:r>
      <w:r w:rsidR="00AF0268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нічний 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AF0268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5CE2" w:rsidRPr="00A55CE2" w:rsidRDefault="00A55CE2" w:rsidP="00A55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8C7" w:rsidRPr="00A55CE2" w:rsidRDefault="00143BB9" w:rsidP="00014F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результатами порівняння статистичних даних  мож</w:t>
      </w:r>
      <w:r w:rsidR="00AF0268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лив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зробити висновок, що завдяки дії регуляторного акту кількість складених протоколів про адміністративне правопорушення за ст. 156 </w:t>
      </w:r>
      <w:proofErr w:type="spellStart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(Порушення правил торгівлі пивом, алкогольними, слабоалкогольними напоями і тютюновими 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виробами )</w:t>
      </w:r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, ст.</w:t>
      </w:r>
      <w:r w:rsidR="00014FBC" w:rsidRPr="00A55CE2">
        <w:rPr>
          <w:rFonts w:ascii="Times New Roman" w:hAnsi="Times New Roman" w:cs="Times New Roman"/>
          <w:sz w:val="28"/>
          <w:szCs w:val="28"/>
        </w:rPr>
        <w:t>180</w:t>
      </w:r>
      <w:r w:rsidR="00014FBC" w:rsidRPr="00A5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14FBC" w:rsidRPr="00A55CE2">
        <w:rPr>
          <w:rFonts w:ascii="Times New Roman" w:hAnsi="Times New Roman" w:cs="Times New Roman"/>
          <w:sz w:val="28"/>
          <w:szCs w:val="28"/>
        </w:rPr>
        <w:t>доведення неповнолітнього до стану сп’яніння</w:t>
      </w:r>
      <w:r w:rsidR="00014FBC" w:rsidRPr="00A55CE2">
        <w:rPr>
          <w:rFonts w:ascii="Times New Roman" w:hAnsi="Times New Roman" w:cs="Times New Roman"/>
          <w:sz w:val="28"/>
          <w:szCs w:val="28"/>
        </w:rPr>
        <w:t xml:space="preserve">) та </w:t>
      </w:r>
      <w:r w:rsidR="00014FBC" w:rsidRPr="00A55CE2">
        <w:rPr>
          <w:rFonts w:ascii="Times New Roman" w:hAnsi="Times New Roman" w:cs="Times New Roman"/>
          <w:sz w:val="28"/>
          <w:szCs w:val="28"/>
        </w:rPr>
        <w:t>ст.182</w:t>
      </w:r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="00014FBC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14FBC" w:rsidRPr="00A55CE2">
        <w:rPr>
          <w:rFonts w:ascii="Times New Roman" w:hAnsi="Times New Roman" w:cs="Times New Roman"/>
          <w:sz w:val="28"/>
          <w:szCs w:val="28"/>
        </w:rPr>
        <w:t>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</w:r>
      <w:r w:rsidR="00014FBC" w:rsidRPr="00A55CE2">
        <w:rPr>
          <w:rFonts w:ascii="Times New Roman" w:hAnsi="Times New Roman" w:cs="Times New Roman"/>
          <w:sz w:val="28"/>
          <w:szCs w:val="28"/>
        </w:rPr>
        <w:t xml:space="preserve">) не має тенденції зростання. Хоча спостерігається </w:t>
      </w:r>
      <w:r w:rsidR="008378BA">
        <w:rPr>
          <w:rFonts w:ascii="Times New Roman" w:hAnsi="Times New Roman" w:cs="Times New Roman"/>
          <w:sz w:val="28"/>
          <w:szCs w:val="28"/>
        </w:rPr>
        <w:t xml:space="preserve">абсолютна </w:t>
      </w:r>
      <w:r w:rsidR="00014FBC" w:rsidRPr="00A55CE2">
        <w:rPr>
          <w:rFonts w:ascii="Times New Roman" w:hAnsi="Times New Roman" w:cs="Times New Roman"/>
          <w:sz w:val="28"/>
          <w:szCs w:val="28"/>
        </w:rPr>
        <w:t xml:space="preserve">кількість збільшення 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складених протоколів </w:t>
      </w:r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на 45шт.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ст. 178 </w:t>
      </w:r>
      <w:proofErr w:type="spellStart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 Розпивання спиртних напоїв у громадських місцях і поява в громадських місцях у п'яному вигляді). </w:t>
      </w:r>
    </w:p>
    <w:p w:rsidR="00143BB9" w:rsidRPr="00A55CE2" w:rsidRDefault="00143BB9" w:rsidP="007E08C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Збільшення кількості складених протоколів за ст. 178 </w:t>
      </w:r>
      <w:proofErr w:type="spellStart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свідчить про </w:t>
      </w:r>
      <w:r w:rsidR="007E08C7" w:rsidRPr="00A55CE2">
        <w:rPr>
          <w:rFonts w:ascii="Times New Roman" w:hAnsi="Times New Roman" w:cs="Times New Roman"/>
          <w:sz w:val="28"/>
          <w:szCs w:val="28"/>
        </w:rPr>
        <w:t xml:space="preserve">посилення профілактичної  та контролюючої  роботи </w:t>
      </w:r>
      <w:r w:rsidR="008566B5" w:rsidRPr="00A55CE2">
        <w:rPr>
          <w:rFonts w:ascii="Times New Roman" w:hAnsi="Times New Roman" w:cs="Times New Roman"/>
          <w:sz w:val="28"/>
          <w:szCs w:val="28"/>
        </w:rPr>
        <w:t>по даному</w:t>
      </w:r>
      <w:r w:rsidR="007E08C7" w:rsidRPr="00A55CE2">
        <w:rPr>
          <w:rFonts w:ascii="Times New Roman" w:hAnsi="Times New Roman" w:cs="Times New Roman"/>
          <w:sz w:val="28"/>
          <w:szCs w:val="28"/>
        </w:rPr>
        <w:t xml:space="preserve"> напрямку з боку працівників</w:t>
      </w:r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Решетилів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ського </w:t>
      </w:r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відділення </w:t>
      </w:r>
      <w:proofErr w:type="spellStart"/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Глобинського</w:t>
      </w:r>
      <w:proofErr w:type="spellEnd"/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відділу поліції </w:t>
      </w:r>
      <w:proofErr w:type="spellStart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ГУНП</w:t>
      </w:r>
      <w:proofErr w:type="spellEnd"/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7E08C7"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</w:t>
      </w:r>
      <w:r w:rsidRPr="00A55CE2">
        <w:rPr>
          <w:rFonts w:ascii="Times New Roman" w:hAnsi="Times New Roman" w:cs="Times New Roman"/>
          <w:sz w:val="28"/>
          <w:szCs w:val="28"/>
          <w:shd w:val="clear" w:color="auto" w:fill="FFFFFF"/>
        </w:rPr>
        <w:t>вській області.</w:t>
      </w:r>
    </w:p>
    <w:p w:rsidR="009739EE" w:rsidRPr="00A55CE2" w:rsidRDefault="00143BB9" w:rsidP="009739EE">
      <w:pPr>
        <w:pStyle w:val="a5"/>
        <w:jc w:val="both"/>
        <w:rPr>
          <w:sz w:val="28"/>
          <w:szCs w:val="28"/>
        </w:rPr>
      </w:pPr>
      <w:r w:rsidRPr="00A55CE2">
        <w:rPr>
          <w:sz w:val="28"/>
          <w:szCs w:val="28"/>
          <w:shd w:val="clear" w:color="auto" w:fill="FFFFFF"/>
        </w:rPr>
        <w:tab/>
      </w:r>
      <w:r w:rsidR="00C61390" w:rsidRPr="00A55CE2">
        <w:rPr>
          <w:sz w:val="28"/>
          <w:szCs w:val="28"/>
        </w:rPr>
        <w:t>В цілому</w:t>
      </w:r>
      <w:r w:rsidR="008378BA">
        <w:rPr>
          <w:sz w:val="28"/>
          <w:szCs w:val="28"/>
        </w:rPr>
        <w:t>,</w:t>
      </w:r>
      <w:r w:rsidR="00C61390" w:rsidRPr="00A55CE2">
        <w:rPr>
          <w:sz w:val="28"/>
          <w:szCs w:val="28"/>
        </w:rPr>
        <w:t xml:space="preserve"> дія зазначеного регуляторного акта має достатній ступінь досягнення визначених цілей, результати реалізації його положень мають позитивну динаміку в упорядкуванні торгівлі алк</w:t>
      </w:r>
      <w:r w:rsidR="008378BA">
        <w:rPr>
          <w:sz w:val="28"/>
          <w:szCs w:val="28"/>
        </w:rPr>
        <w:t>огольними напоями, у тому числі-</w:t>
      </w:r>
      <w:r w:rsidR="00C61390" w:rsidRPr="00A55CE2">
        <w:rPr>
          <w:sz w:val="28"/>
          <w:szCs w:val="28"/>
        </w:rPr>
        <w:t>пивом на території міста</w:t>
      </w:r>
      <w:r w:rsidR="008378BA">
        <w:rPr>
          <w:sz w:val="28"/>
          <w:szCs w:val="28"/>
        </w:rPr>
        <w:t>,</w:t>
      </w:r>
      <w:r w:rsidR="009739EE" w:rsidRPr="00A55CE2">
        <w:rPr>
          <w:sz w:val="28"/>
          <w:szCs w:val="28"/>
        </w:rPr>
        <w:t xml:space="preserve"> та не потребує змін чи доповнень.</w:t>
      </w:r>
    </w:p>
    <w:p w:rsidR="003111BB" w:rsidRPr="00A55CE2" w:rsidRDefault="00C61390" w:rsidP="00A55CE2">
      <w:pPr>
        <w:pStyle w:val="a5"/>
        <w:rPr>
          <w:sz w:val="28"/>
          <w:szCs w:val="28"/>
        </w:rPr>
      </w:pPr>
      <w:r w:rsidRPr="00A55CE2">
        <w:rPr>
          <w:sz w:val="28"/>
          <w:szCs w:val="28"/>
        </w:rPr>
        <w:t xml:space="preserve">       </w:t>
      </w:r>
      <w:r w:rsidR="009739EE" w:rsidRPr="00A55CE2">
        <w:rPr>
          <w:sz w:val="28"/>
          <w:szCs w:val="28"/>
        </w:rPr>
        <w:tab/>
      </w:r>
      <w:r w:rsidRPr="00A55CE2">
        <w:rPr>
          <w:sz w:val="28"/>
          <w:szCs w:val="28"/>
        </w:rPr>
        <w:t>Подальше відстеження результативності буде здійснюватися у терміни, визначені законодавством.</w:t>
      </w:r>
    </w:p>
    <w:p w:rsidR="003111BB" w:rsidRPr="00A55CE2" w:rsidRDefault="003111BB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5CE2" w:rsidRPr="00A55CE2" w:rsidRDefault="00A55CE2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3B24" w:rsidRPr="00A55CE2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5CE2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           О.А.</w:t>
      </w:r>
      <w:proofErr w:type="spellStart"/>
      <w:r w:rsidRPr="00A55CE2"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</w:p>
    <w:p w:rsidR="003111BB" w:rsidRPr="00A55CE2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3111BB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3111BB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DF5"/>
    <w:multiLevelType w:val="multilevel"/>
    <w:tmpl w:val="A996881E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14FBC"/>
    <w:rsid w:val="00065A91"/>
    <w:rsid w:val="000A1060"/>
    <w:rsid w:val="00143BB9"/>
    <w:rsid w:val="002E6662"/>
    <w:rsid w:val="003111BB"/>
    <w:rsid w:val="00327D3C"/>
    <w:rsid w:val="00350464"/>
    <w:rsid w:val="00361FEC"/>
    <w:rsid w:val="00543B24"/>
    <w:rsid w:val="005E6034"/>
    <w:rsid w:val="00605EB0"/>
    <w:rsid w:val="006A168F"/>
    <w:rsid w:val="006B3DAA"/>
    <w:rsid w:val="00785E90"/>
    <w:rsid w:val="007A22EE"/>
    <w:rsid w:val="007E08C7"/>
    <w:rsid w:val="008378BA"/>
    <w:rsid w:val="008566B5"/>
    <w:rsid w:val="009175EC"/>
    <w:rsid w:val="0096667C"/>
    <w:rsid w:val="009739EE"/>
    <w:rsid w:val="009B543B"/>
    <w:rsid w:val="00A55CE2"/>
    <w:rsid w:val="00AF0268"/>
    <w:rsid w:val="00B25477"/>
    <w:rsid w:val="00C0139B"/>
    <w:rsid w:val="00C243F3"/>
    <w:rsid w:val="00C61390"/>
    <w:rsid w:val="00D83A08"/>
    <w:rsid w:val="00DB1E0E"/>
    <w:rsid w:val="00ED79F9"/>
    <w:rsid w:val="00F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paragraph" w:styleId="a4">
    <w:name w:val="List Paragraph"/>
    <w:basedOn w:val="a"/>
    <w:uiPriority w:val="34"/>
    <w:qFormat/>
    <w:rsid w:val="00605EB0"/>
    <w:pPr>
      <w:spacing w:after="160" w:line="259" w:lineRule="auto"/>
      <w:ind w:left="720"/>
      <w:contextualSpacing/>
    </w:pPr>
    <w:rPr>
      <w:color w:val="00000A"/>
      <w:lang w:val="ru-RU"/>
    </w:rPr>
  </w:style>
  <w:style w:type="paragraph" w:styleId="a5">
    <w:name w:val="Normal (Web)"/>
    <w:basedOn w:val="a"/>
    <w:uiPriority w:val="99"/>
    <w:unhideWhenUsed/>
    <w:rsid w:val="007A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1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2020-06-09T14:01:00Z</cp:lastPrinted>
  <dcterms:created xsi:type="dcterms:W3CDTF">2020-01-17T14:01:00Z</dcterms:created>
  <dcterms:modified xsi:type="dcterms:W3CDTF">2020-06-09T14:01:00Z</dcterms:modified>
</cp:coreProperties>
</file>