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24 квітня 2020 року                                                                                          № 15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Присутні</w:t>
      </w:r>
      <w:r>
        <w:rPr>
          <w:b/>
          <w:bCs/>
          <w:color w:val="111111"/>
          <w:sz w:val="28"/>
          <w:szCs w:val="28"/>
        </w:rPr>
        <w:t xml:space="preserve"> — </w:t>
      </w:r>
      <w:r>
        <w:rPr>
          <w:b/>
          <w:bCs/>
          <w:color w:val="111111"/>
          <w:sz w:val="28"/>
          <w:szCs w:val="28"/>
        </w:rPr>
        <w:t>6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highlight w:val="yellow"/>
        </w:rPr>
      </w:pPr>
      <w:r>
        <w:rPr>
          <w:color w:val="111111"/>
          <w:sz w:val="28"/>
          <w:szCs w:val="28"/>
        </w:rPr>
        <w:t>Вакуленко Н.В., Гайдар В.М., Сивинська І.В., Сорока О.М., Шинкарчук Ю.С.</w:t>
      </w:r>
    </w:p>
    <w:p>
      <w:pPr>
        <w:pStyle w:val="Normal"/>
        <w:spacing w:lineRule="atLeast" w:line="100"/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Відсутні: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Гладкий І.С., Малиш Т.А., Радість Н.А., Романько М.О.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firstLine="708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Колотій Н.Ю. - начальник відділу з юридичних питань та управління комунальним майном, </w:t>
      </w:r>
      <w:r>
        <w:rPr>
          <w:rFonts w:eastAsia="Segoe UI" w:cs="Calibri"/>
          <w:color w:val="000000"/>
          <w:sz w:val="28"/>
          <w:szCs w:val="20"/>
          <w:lang w:eastAsia="uk-UA"/>
        </w:rPr>
        <w:t>Любиченко М.В. - спеціаліст І категорії відділу архітектури, містобудування та надзвичайних ситуацій, Мірошник О.О. -  начальник відділу організаційно-інформаційної роботи, документообігу та управління персоналом, Приходько О.В. - начальник відділу архітектури, містобудування та надзвичайних ситуацій.</w:t>
      </w:r>
    </w:p>
    <w:p>
      <w:pPr>
        <w:pStyle w:val="Normal"/>
        <w:ind w:firstLine="708"/>
        <w:jc w:val="both"/>
        <w:rPr>
          <w:rFonts w:eastAsia="Segoe UI" w:cs="Calibri"/>
          <w:color w:val="000000"/>
          <w:sz w:val="28"/>
          <w:szCs w:val="20"/>
          <w:lang w:eastAsia="uk-UA"/>
        </w:rPr>
      </w:pPr>
      <w:r>
        <w:rPr>
          <w:rFonts w:eastAsia="Segoe UI" w:cs="Calibri"/>
          <w:color w:val="000000"/>
          <w:sz w:val="28"/>
          <w:szCs w:val="20"/>
          <w:lang w:eastAsia="uk-UA"/>
        </w:rPr>
      </w:r>
    </w:p>
    <w:p>
      <w:pPr>
        <w:pStyle w:val="Normal"/>
        <w:ind w:firstLine="708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>Дядюнова О.А. - секретар міської ради, запропонувала обрати секретарем засідання виконавчого комітету першого заступника міського голови, члена виконкому, Сивинську І.В.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„за” - 6,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tabs>
          <w:tab w:val="clear" w:pos="708"/>
          <w:tab w:val="left" w:pos="4020" w:leader="none"/>
        </w:tabs>
        <w:spacing w:lineRule="auto" w:line="240"/>
        <w:ind w:left="0" w:firstLine="709"/>
        <w:jc w:val="both"/>
        <w:rPr/>
      </w:pPr>
      <w:r>
        <w:rPr>
          <w:rFonts w:cs="Calibri"/>
          <w:sz w:val="28"/>
          <w:szCs w:val="20"/>
        </w:rPr>
        <w:t xml:space="preserve">1. </w:t>
      </w:r>
      <w:r>
        <w:rPr>
          <w:sz w:val="28"/>
          <w:szCs w:val="28"/>
        </w:rPr>
        <w:t>Про   внесення   змін   до</w:t>
      </w:r>
      <w:r>
        <w:rPr/>
        <w:t xml:space="preserve"> </w:t>
      </w:r>
      <w:r>
        <w:rPr>
          <w:sz w:val="28"/>
          <w:szCs w:val="28"/>
        </w:rPr>
        <w:t>рішень виконавчого комітету</w:t>
      </w:r>
      <w:r>
        <w:rPr/>
        <w:t xml:space="preserve"> </w:t>
      </w:r>
      <w:r>
        <w:rPr>
          <w:sz w:val="28"/>
          <w:szCs w:val="28"/>
        </w:rPr>
        <w:t>від 11.03.2020 року  № 60,</w:t>
      </w:r>
      <w:r>
        <w:rPr/>
        <w:t xml:space="preserve"> </w:t>
      </w:r>
      <w:r>
        <w:rPr>
          <w:sz w:val="28"/>
          <w:szCs w:val="28"/>
        </w:rPr>
        <w:t>від 09.04.2020 року № 84.</w:t>
      </w:r>
    </w:p>
    <w:p>
      <w:pPr>
        <w:pStyle w:val="Normal"/>
        <w:spacing w:lineRule="auto" w:line="240"/>
        <w:ind w:left="0" w:hanging="0"/>
        <w:jc w:val="both"/>
        <w:rPr/>
      </w:pPr>
      <w:r>
        <w:rPr>
          <w:rFonts w:cs="Calibri"/>
          <w:sz w:val="28"/>
          <w:szCs w:val="20"/>
        </w:rPr>
        <w:t>Доповідає: Любиченко М.В. – спеціаліст І категорії відділу архітектури, містобудування та надзвичайних ситуацій.</w:t>
      </w:r>
    </w:p>
    <w:p>
      <w:pPr>
        <w:pStyle w:val="Western"/>
        <w:spacing w:lineRule="auto" w:line="240"/>
        <w:ind w:left="0" w:hanging="0"/>
        <w:jc w:val="both"/>
        <w:rPr>
          <w:color w:val="000000"/>
          <w:sz w:val="20"/>
          <w:szCs w:val="20"/>
        </w:rPr>
      </w:pPr>
      <w:r>
        <w:rPr>
          <w:rFonts w:cs="Calibri"/>
          <w:szCs w:val="20"/>
        </w:rPr>
        <w:tab/>
        <w:t xml:space="preserve">2. </w:t>
      </w:r>
      <w:r>
        <w:rPr>
          <w:color w:val="000000"/>
          <w:lang w:val="uk-UA"/>
        </w:rPr>
        <w:t>Про часткове використання проїзної частини в обох напрямках для тимчасової стоянки автомобільного транспорту по вул. Покровська в межах будівлі №14, із звуженням ширини проїзної частини в обох напрямках до 6,0 м, з обмеженням швидкості руху транспортних засобів в межах даної ділянки до 40 км/год.</w:t>
      </w:r>
    </w:p>
    <w:p>
      <w:pPr>
        <w:pStyle w:val="Normal"/>
        <w:jc w:val="both"/>
        <w:rPr/>
      </w:pPr>
      <w:r>
        <w:rPr>
          <w:rFonts w:cs="Calibri"/>
          <w:color w:val="000000"/>
          <w:sz w:val="28"/>
          <w:szCs w:val="20"/>
          <w:lang w:eastAsia="uk-UA"/>
        </w:rPr>
        <w:t xml:space="preserve">Доповідає: Приходько О.В. - начальник відділу </w:t>
      </w:r>
      <w:r>
        <w:rPr>
          <w:rFonts w:cs="Calibri"/>
          <w:sz w:val="28"/>
          <w:szCs w:val="20"/>
        </w:rPr>
        <w:t>архітектури, містобудування та надзвичайних ситуацій.</w:t>
      </w:r>
    </w:p>
    <w:p>
      <w:pPr>
        <w:pStyle w:val="Normal"/>
        <w:ind w:firstLine="737"/>
        <w:jc w:val="both"/>
        <w:rPr/>
      </w:pPr>
      <w:r>
        <w:rPr>
          <w:rFonts w:cs="Calibri"/>
          <w:color w:val="000000"/>
          <w:sz w:val="28"/>
          <w:szCs w:val="20"/>
          <w:highlight w:val="white"/>
          <w:lang w:eastAsia="uk-UA" w:bidi="ar-SA"/>
        </w:rPr>
        <w:t>3.</w:t>
      </w:r>
      <w:r>
        <w:rPr>
          <w:rFonts w:cs="Times New Roman"/>
          <w:color w:val="000000"/>
          <w:sz w:val="28"/>
          <w:szCs w:val="28"/>
          <w:highlight w:val="white"/>
          <w:lang w:eastAsia="uk-UA" w:bidi="ar-SA"/>
        </w:rPr>
        <w:t xml:space="preserve"> Різне.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 xml:space="preserve">Дядюнова О.А. - секретар міської ради, запропонувала проголосувати за порядок денний за основу і в цілому. 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- 6,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Любиченка М.В. - </w:t>
      </w:r>
      <w:r>
        <w:rPr>
          <w:rFonts w:cs="Times New Roman"/>
          <w:color w:val="000000"/>
          <w:sz w:val="28"/>
          <w:szCs w:val="28"/>
          <w:highlight w:val="white"/>
          <w:lang w:eastAsia="ar-SA" w:bidi="ar-SA"/>
        </w:rPr>
        <w:t xml:space="preserve">спеціаліста І категорії відділу архітектури, містобудування та надзвичайних ситуацій, який </w:t>
      </w:r>
      <w:r>
        <w:rPr>
          <w:rFonts w:cs="Times New Roman"/>
          <w:color w:val="000000"/>
          <w:sz w:val="28"/>
          <w:szCs w:val="28"/>
          <w:highlight w:val="white"/>
          <w:lang w:eastAsia="ar-SA" w:bidi="ar-SA"/>
        </w:rPr>
        <w:t xml:space="preserve">запропонував </w:t>
      </w:r>
      <w:r>
        <w:rPr>
          <w:rFonts w:cs="Times New Roman"/>
          <w:color w:val="000000"/>
          <w:sz w:val="28"/>
          <w:szCs w:val="28"/>
          <w:highlight w:val="white"/>
          <w:lang w:eastAsia="ar-SA" w:bidi="ar-SA"/>
        </w:rPr>
        <w:t>в</w:t>
      </w:r>
      <w:r>
        <w:rPr>
          <w:rFonts w:cs="Times New Roman"/>
          <w:sz w:val="28"/>
          <w:szCs w:val="28"/>
          <w:lang w:bidi="ar-SA"/>
        </w:rPr>
        <w:t>нес</w:t>
      </w:r>
      <w:r>
        <w:rPr>
          <w:rFonts w:cs="Times New Roman"/>
          <w:sz w:val="28"/>
          <w:szCs w:val="28"/>
          <w:lang w:bidi="ar-SA"/>
        </w:rPr>
        <w:t>ти</w:t>
      </w:r>
      <w:r>
        <w:rPr>
          <w:rFonts w:cs="Times New Roman"/>
          <w:sz w:val="28"/>
          <w:szCs w:val="28"/>
          <w:lang w:bidi="ar-SA"/>
        </w:rPr>
        <w:t xml:space="preserve"> змін</w:t>
      </w:r>
      <w:r>
        <w:rPr>
          <w:rFonts w:cs="Times New Roman"/>
          <w:sz w:val="28"/>
          <w:szCs w:val="28"/>
          <w:lang w:bidi="ar-SA"/>
        </w:rPr>
        <w:t>и</w:t>
      </w:r>
      <w:r>
        <w:rPr>
          <w:rFonts w:cs="Times New Roman"/>
          <w:sz w:val="28"/>
          <w:szCs w:val="28"/>
          <w:lang w:bidi="ar-SA"/>
        </w:rPr>
        <w:t xml:space="preserve"> до рішення виконавчого комітету від 11.03.2020 року № 60 ,,Про заходи з попередження поширення коронавірусної   інфекції  на  території Решетилівської </w:t>
      </w:r>
      <w:r>
        <w:rPr>
          <w:rFonts w:cs="Times New Roman"/>
          <w:sz w:val="28"/>
          <w:szCs w:val="28"/>
          <w:lang w:eastAsia="uk-UA" w:bidi="ar-SA"/>
        </w:rPr>
        <w:t xml:space="preserve">міської </w:t>
      </w:r>
      <w:r>
        <w:rPr>
          <w:rFonts w:cs="Times New Roman"/>
          <w:color w:val="000000"/>
          <w:sz w:val="28"/>
          <w:szCs w:val="28"/>
          <w:lang w:eastAsia="uk-UA" w:bidi="ar-SA"/>
        </w:rPr>
        <w:t>ОТГ”, а саме п. 1, 2 рішення викласти у такій редакції:</w:t>
      </w:r>
    </w:p>
    <w:p>
      <w:pPr>
        <w:pStyle w:val="Normal"/>
        <w:ind w:firstLine="737"/>
        <w:jc w:val="both"/>
        <w:rPr/>
      </w:pPr>
      <w:r>
        <w:rPr>
          <w:rFonts w:cs="Times New Roman"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 w:bidi="ar-SA"/>
        </w:rPr>
        <w:t xml:space="preserve">,,1. </w:t>
      </w:r>
      <w:r>
        <w:rPr>
          <w:rFonts w:cs="Times New Roman"/>
          <w:sz w:val="28"/>
          <w:szCs w:val="28"/>
          <w:lang w:bidi="ar-SA"/>
        </w:rPr>
        <w:t xml:space="preserve">Призупинити освітній процес для  закладів дошкільної, загальної середньої та позашкільної  освіти  Решетилівської </w:t>
      </w:r>
      <w:r>
        <w:rPr>
          <w:rFonts w:cs="Times New Roman"/>
          <w:sz w:val="28"/>
          <w:szCs w:val="28"/>
          <w:lang w:eastAsia="uk-UA" w:bidi="ar-SA"/>
        </w:rPr>
        <w:t>міської ради</w:t>
      </w:r>
      <w:r>
        <w:rPr>
          <w:rFonts w:cs="Times New Roman"/>
          <w:sz w:val="28"/>
          <w:szCs w:val="28"/>
          <w:lang w:bidi="ar-SA"/>
        </w:rPr>
        <w:t xml:space="preserve">  з 12.03.2020 р. по 11.05.2020 р. включно.”</w:t>
      </w:r>
    </w:p>
    <w:p>
      <w:pPr>
        <w:pStyle w:val="Normal"/>
        <w:ind w:firstLine="737"/>
        <w:jc w:val="both"/>
        <w:rPr/>
      </w:pPr>
      <w:r>
        <w:rPr>
          <w:rFonts w:cs="Times New Roman"/>
          <w:sz w:val="28"/>
          <w:szCs w:val="28"/>
          <w:lang w:bidi="ar-SA"/>
        </w:rPr>
        <w:t>„</w:t>
      </w:r>
      <w:r>
        <w:rPr>
          <w:rFonts w:cs="Times New Roman"/>
          <w:sz w:val="28"/>
          <w:szCs w:val="28"/>
          <w:lang w:bidi="ar-SA"/>
        </w:rPr>
        <w:t xml:space="preserve">2. Заборонити проведення масових заходів культурного, спортивного, просвітницького характеру на території Решетилівської </w:t>
      </w:r>
      <w:r>
        <w:rPr>
          <w:rFonts w:cs="Times New Roman"/>
          <w:sz w:val="28"/>
          <w:szCs w:val="28"/>
          <w:lang w:eastAsia="uk-UA" w:bidi="ar-SA"/>
        </w:rPr>
        <w:t>міської об’єднаної територіальної громади</w:t>
      </w:r>
      <w:r>
        <w:rPr>
          <w:rFonts w:cs="Times New Roman"/>
          <w:sz w:val="28"/>
          <w:szCs w:val="28"/>
          <w:lang w:bidi="ar-SA"/>
        </w:rPr>
        <w:t xml:space="preserve"> терміном з 12.03.2020 р по 11.05.2020 р. включно”.</w:t>
      </w:r>
    </w:p>
    <w:p>
      <w:pPr>
        <w:pStyle w:val="Normal"/>
        <w:ind w:firstLine="737"/>
        <w:jc w:val="both"/>
        <w:rPr/>
      </w:pPr>
      <w:r>
        <w:rPr>
          <w:rFonts w:cs="Times New Roman"/>
          <w:sz w:val="28"/>
          <w:szCs w:val="28"/>
          <w:lang w:bidi="ar-SA"/>
        </w:rPr>
        <w:t xml:space="preserve">Внести зміни до рішення виконавчого комітету від 09.04.2020 року            № 84 ,,Про </w:t>
      </w:r>
      <w:r>
        <w:rPr>
          <w:rFonts w:cs="Times New Roman"/>
          <w:color w:val="000000"/>
          <w:sz w:val="28"/>
          <w:szCs w:val="28"/>
          <w:lang w:eastAsia="uk-UA" w:bidi="ar-SA"/>
        </w:rPr>
        <w:t>впровадження додаткових заходів  з попередження розповсюдження захворюваності на гостру респіраторну інфекцію, спричинену коронавірусом COVID-19”, а саме:</w:t>
      </w:r>
    </w:p>
    <w:p>
      <w:pPr>
        <w:pStyle w:val="Style29"/>
        <w:spacing w:before="0" w:after="0"/>
        <w:ind w:firstLine="737"/>
        <w:jc w:val="both"/>
        <w:rPr/>
      </w:pPr>
      <w:r>
        <w:rPr>
          <w:color w:val="000000"/>
          <w:sz w:val="28"/>
          <w:szCs w:val="28"/>
          <w:lang w:eastAsia="uk-UA"/>
        </w:rPr>
        <w:t>в абзаці першому цифри і слово „24 квітня” замінити цифрами і словом „11 травня”;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87 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0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- 6, </w:t>
      </w:r>
      <w:bookmarkEnd w:id="0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2. СЛУХАЛИ: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72"/>
        <w:ind w:firstLine="709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ru-RU"/>
        </w:rPr>
        <w:t>Приходька О.В. - начальника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 відділу архітектури, містобудування та надзвичайних ситуацій, який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інформував про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ч</w:t>
      </w:r>
      <w:r>
        <w:rPr>
          <w:rFonts w:cs="Times New Roman"/>
          <w:sz w:val="28"/>
          <w:szCs w:val="28"/>
          <w:lang w:bidi="ar-SA"/>
        </w:rPr>
        <w:t>астков</w:t>
      </w:r>
      <w:r>
        <w:rPr>
          <w:rFonts w:cs="Times New Roman"/>
          <w:sz w:val="28"/>
          <w:szCs w:val="28"/>
          <w:lang w:bidi="ar-SA"/>
        </w:rPr>
        <w:t>е</w:t>
      </w:r>
      <w:r>
        <w:rPr>
          <w:rFonts w:cs="Times New Roman"/>
          <w:sz w:val="28"/>
          <w:szCs w:val="28"/>
          <w:lang w:bidi="ar-SA"/>
        </w:rPr>
        <w:t xml:space="preserve"> використа</w:t>
      </w:r>
      <w:r>
        <w:rPr>
          <w:rFonts w:cs="Times New Roman"/>
          <w:sz w:val="28"/>
          <w:szCs w:val="28"/>
          <w:lang w:bidi="ar-SA"/>
        </w:rPr>
        <w:t>ння</w:t>
      </w:r>
      <w:r>
        <w:rPr>
          <w:rFonts w:cs="Times New Roman"/>
          <w:sz w:val="28"/>
          <w:szCs w:val="28"/>
          <w:lang w:bidi="ar-SA"/>
        </w:rPr>
        <w:t xml:space="preserve"> проїзн</w:t>
      </w:r>
      <w:r>
        <w:rPr>
          <w:rFonts w:cs="Times New Roman"/>
          <w:sz w:val="28"/>
          <w:szCs w:val="28"/>
          <w:lang w:bidi="ar-SA"/>
        </w:rPr>
        <w:t>ої</w:t>
      </w:r>
      <w:r>
        <w:rPr>
          <w:rFonts w:cs="Times New Roman"/>
          <w:sz w:val="28"/>
          <w:szCs w:val="28"/>
          <w:lang w:bidi="ar-SA"/>
        </w:rPr>
        <w:t xml:space="preserve"> частин</w:t>
      </w:r>
      <w:r>
        <w:rPr>
          <w:rFonts w:cs="Times New Roman"/>
          <w:sz w:val="28"/>
          <w:szCs w:val="28"/>
          <w:lang w:bidi="ar-SA"/>
        </w:rPr>
        <w:t>и</w:t>
      </w:r>
      <w:r>
        <w:rPr>
          <w:rFonts w:cs="Times New Roman"/>
          <w:sz w:val="28"/>
          <w:szCs w:val="28"/>
          <w:lang w:bidi="ar-SA"/>
        </w:rPr>
        <w:t xml:space="preserve"> в обох напрямках для тимчасової стоянки автомобільного транспорту по вул. Покровська в межах будівлі №14, із звуженням ширини проїзної частини в обох напрямках до 6,0 м, з обмеженням швидкості руху транспортних засобів в межах даної ділянки до 40 км/год.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88 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firstLine="709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" w:name="__DdeLink__1675_1934146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- 6, </w:t>
      </w:r>
      <w:bookmarkEnd w:id="1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3.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Секретар міської ради                                                             О.А. Дядюнова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Секретар засідання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виконавчого комітету                                                               І.В. Сивинська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73160607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eastAsia="Noto Sans CJK SC Regular" w:cs="Times New Roman" w:ascii="Calibri" w:hAnsi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Style28">
    <w:name w:val="Body Text Indent"/>
    <w:basedOn w:val="Normal"/>
    <w:pPr>
      <w:ind w:firstLine="567"/>
    </w:pPr>
    <w:rPr>
      <w:sz w:val="28"/>
    </w:rPr>
  </w:style>
  <w:style w:type="paragraph" w:styleId="Style29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3E03-DA6F-4F80-A6CE-B6B64DEF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Application>LibreOffice/6.1.2.1$Windows_X86_64 LibreOffice_project/65905a128db06ba48db947242809d14d3f9a93fe</Application>
  <Pages>2</Pages>
  <Words>503</Words>
  <Characters>3338</Characters>
  <CharactersWithSpaces>4053</CharactersWithSpaces>
  <Paragraphs>43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2020-04-16T09:46:00Z</cp:lastPrinted>
  <dcterms:modified xsi:type="dcterms:W3CDTF">2020-04-24T10:51:06Z</dcterms:modified>
  <cp:revision>200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